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04" w:rsidRDefault="00781A04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21073"/>
            <wp:effectExtent l="19050" t="0" r="3175" b="0"/>
            <wp:docPr id="1" name="Рисунок 1" descr="C:\Users\NASAGMA\Desktop\титул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GMA\Desktop\титул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04" w:rsidRDefault="00781A04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81A04" w:rsidRDefault="00781A04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81A04" w:rsidRDefault="00781A04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81A04" w:rsidRDefault="00781A04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81A04" w:rsidRDefault="00781A04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E5560" w:rsidRDefault="008F19A2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5E5560" w:rsidRDefault="005E5560">
      <w:pPr>
        <w:shd w:val="nil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5560" w:rsidRDefault="008F19A2">
      <w:pPr>
        <w:tabs>
          <w:tab w:val="left" w:pos="28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Нормативно-правовая основа: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Рабочая программа дополнительного образования «Наука вокруг нас» составлена на основе следующих нормативных правовых документов:</w:t>
      </w:r>
    </w:p>
    <w:p w:rsidR="005E5560" w:rsidRDefault="008F19A2">
      <w:pPr>
        <w:pStyle w:val="af4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5E5560" w:rsidRDefault="008F19A2">
      <w:pPr>
        <w:pStyle w:val="af4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Распоряжение Правительства от 31.03.2022 № 678-р «Концепция развития дополнительного образования детей до 2030 года»;</w:t>
      </w:r>
    </w:p>
    <w:p w:rsidR="005E5560" w:rsidRDefault="008F19A2">
      <w:pPr>
        <w:pStyle w:val="af4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27.07.2022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E5560" w:rsidRDefault="008F19A2">
      <w:pPr>
        <w:pStyle w:val="af4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2.4.43172-14 «Санитарно-эпидемиологические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Направленность </w:t>
      </w:r>
      <w:r>
        <w:rPr>
          <w:rFonts w:ascii="Times New Roman" w:hAnsi="Times New Roman"/>
          <w:sz w:val="24"/>
          <w:szCs w:val="24"/>
          <w:highlight w:val="white"/>
        </w:rPr>
        <w:t xml:space="preserve">общеобразовательной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программы дополнительного образования </w:t>
      </w:r>
      <w:proofErr w:type="spellStart"/>
      <w:proofErr w:type="gramStart"/>
      <w:r>
        <w:rPr>
          <w:rFonts w:ascii="Times New Roman" w:hAnsi="Times New Roman"/>
          <w:sz w:val="24"/>
          <w:szCs w:val="24"/>
          <w:highlight w:val="white"/>
        </w:rPr>
        <w:t>естественно-научная</w:t>
      </w:r>
      <w:proofErr w:type="spellEnd"/>
      <w:proofErr w:type="gramEnd"/>
      <w:r>
        <w:rPr>
          <w:rFonts w:ascii="Times New Roman" w:hAnsi="Times New Roman"/>
          <w:sz w:val="24"/>
          <w:szCs w:val="24"/>
          <w:highlight w:val="white"/>
        </w:rPr>
        <w:t xml:space="preserve"> и технологическая.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Направлена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углубленное изучение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естественно-научных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предметов, привлечение учащихся к современным технологиям конструирования и программирования, созданию роботизированных устройств. В результате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реализации программы, обучающиеся освоят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будут применять методы изучения физических явлений, обретут навыки решения задач повышенной сложности, разовьют способность самостоятельной мыслительной и поисково-исследовательской деятельности.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данной программы обоснована социальным заказом со стороны обучающихся и их родителей, заинтересованных как в углублении и расширении физических представлений и навыков дополнительно к школьной программе, так и в развит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у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чащихся навыков активного мышления и самостоятельного решения задач, которые необходимы в различных областях деятельности.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современном мире наметилась четкая тенденция внедрения роботизации во все сферы жизни человека. Специалисты, обладающие знаниями в этой области, очень востребованы. Также в связи с активным развитием электроники, механики и программирования актуален вопрос внедрения робототехники начиная с младшего школьного возраста. Ввиду этого необходима ранняя ориентация учащихся на робототехническое направление. Занятия робототехникой необходимы для создания условий развития широкого кругозора детей и формирования основ инженерного мышления.</w:t>
      </w:r>
    </w:p>
    <w:p w:rsidR="005E5560" w:rsidRDefault="008F19A2">
      <w:pPr>
        <w:tabs>
          <w:tab w:val="left" w:pos="9356"/>
          <w:tab w:val="center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актуальность данного курса обусловлена введением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предпрофильного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физике и химии, ориентированного на развитие навыков решения нестандартных задач и проведение занимательных экспериментальных заданий, что способствует пробуждению и развитию у учащихся устойчивого интереса к предметам физики и химии. Программа нацелена на популяризацию и развитие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технического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творчества у учащихся, формирование у них представлений о технике, ее свойствах, назначении в жизни человека, обладает необходимой эмоциональностью, привлекательностью, эффективностью. </w:t>
      </w:r>
    </w:p>
    <w:p w:rsidR="005E5560" w:rsidRDefault="008F19A2">
      <w:pPr>
        <w:tabs>
          <w:tab w:val="left" w:pos="9356"/>
          <w:tab w:val="center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актуальна тем, что техническое детское творчество является одним из важных способов формирования профессиональной ориентации детей, способствующего развитию устойчивого интереса к технике и науке, а также стимулирует рационализаторские и изобретательские способности.</w:t>
      </w:r>
    </w:p>
    <w:p w:rsidR="005E5560" w:rsidRDefault="00FF266F">
      <w:pPr>
        <w:tabs>
          <w:tab w:val="left" w:pos="9356"/>
          <w:tab w:val="center" w:pos="9923"/>
        </w:tabs>
        <w:spacing w:after="0" w:line="240" w:lineRule="auto"/>
        <w:ind w:left="19" w:right="8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FF266F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F266F">
        <w:rPr>
          <w:rFonts w:ascii="Times New Roman" w:eastAsia="Times New Roman" w:hAnsi="Times New Roman" w:cs="Times New Roman"/>
          <w:sz w:val="24"/>
          <w:szCs w:val="24"/>
        </w:rPr>
        <w:pict>
          <v:shape id="_x0000_i0" o:spid="_x0000_s1026" type="#_x0000_t75" style="position:absolute;left:0;text-align:left;margin-left:39.35pt;margin-top:381pt;width:.5pt;height:.7pt;z-index:251658240;mso-position-horizontal-relative:page;mso-position-vertical-relative:page">
            <v:imagedata r:id="rId8" o:title=""/>
            <v:path textboxrect="0,0,0,0"/>
            <w10:wrap type="square" anchorx="page" anchory="page"/>
          </v:shape>
        </w:pict>
      </w:r>
      <w:r w:rsidR="008F19A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 w:rsidR="008F19A2">
        <w:rPr>
          <w:rFonts w:ascii="Times New Roman" w:eastAsia="Times New Roman" w:hAnsi="Times New Roman" w:cs="Times New Roman"/>
          <w:sz w:val="24"/>
          <w:szCs w:val="24"/>
        </w:rPr>
        <w:t xml:space="preserve"> программы заключается в расширение возможности социализации обучающихся, внедрение новых технологий в образовательный процесс, создание моделей, проведение опытов, экспериментов - способствующее разностороннему развитию обучающихся, формированию их творческих </w:t>
      </w:r>
      <w:r w:rsidR="008F19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способностей, созданию условий для самореализации гармонично развитой личности, стремления к успеху.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Отличительная особенность: </w:t>
      </w:r>
      <w:r>
        <w:rPr>
          <w:rFonts w:ascii="Times New Roman" w:hAnsi="Times New Roman"/>
          <w:sz w:val="24"/>
          <w:szCs w:val="24"/>
          <w:highlight w:val="white"/>
        </w:rPr>
        <w:t xml:space="preserve">Модульная программа «Наука вокруг нас» состоит из трех модулей «Практикум по неорганической химии», «Физика», «Робототехника». По схеме построения </w:t>
      </w:r>
      <w:proofErr w:type="gramStart"/>
      <w:r>
        <w:rPr>
          <w:rFonts w:ascii="Times New Roman" w:hAnsi="Times New Roman"/>
          <w:sz w:val="24"/>
          <w:szCs w:val="24"/>
          <w:highlight w:val="white"/>
        </w:rPr>
        <w:t>нелинейная</w:t>
      </w:r>
      <w:proofErr w:type="gramEnd"/>
      <w:r>
        <w:rPr>
          <w:rFonts w:ascii="Times New Roman" w:hAnsi="Times New Roman"/>
          <w:sz w:val="24"/>
          <w:szCs w:val="24"/>
          <w:highlight w:val="white"/>
        </w:rPr>
        <w:t xml:space="preserve">. Имеет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разноуровневую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разработку.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Адресат программы: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Учащиеся, имеющие склонности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естественно-научным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технологическим наукам, в возрасте от 7 до 18 лет..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Уровень программы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разноуровневый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Объём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и срок освоения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программы рассчитан на 1 год (102 часа).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очная, заочная с применением дистанционных форм обучения.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Перечень видов занятий: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теоретические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практические занятие. </w:t>
      </w:r>
    </w:p>
    <w:p w:rsidR="005E5560" w:rsidRDefault="008F19A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Перечень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форм подведения итогов реализации дополнительной общеобразовательной программы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Отслеживание результатов образовательного процесса осуществляется посредством вводного контроля в начале обучения, когда происходит формирование групп (сентябрь-октябрь). Вводный контроль проводится с целью установления исходного уровня знаний и навыков учащихся в начале образовательного процесса, выяснения уровня готовности ребёнка, выявления его индивидуальных особенностей, интересов, мотивации к занятиям. В процессе подачи программы осуществляется наблюдение за развитием навыков и умений детей, самооценка правильности выполнения упражнений, игра, соревнование, смотры, конкурсы, викторины, выставки по итогам тем, тестирование, контрольные задания. Промежуточная аттестация проводится в середине года обучения (январь). Итоговое занятие в виде защиты творческого проекта (июнь).</w:t>
      </w:r>
    </w:p>
    <w:p w:rsidR="005E5560" w:rsidRDefault="008F19A2">
      <w:pPr>
        <w:spacing w:after="0" w:line="240" w:lineRule="auto"/>
        <w:ind w:right="1" w:firstLine="71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Цель:</w:t>
      </w:r>
    </w:p>
    <w:p w:rsidR="005E5560" w:rsidRDefault="008F19A2">
      <w:pPr>
        <w:spacing w:after="0" w:line="240" w:lineRule="auto"/>
        <w:ind w:right="1" w:firstLine="71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интеллектуальных и практических умений в области изучения физических явлений, проведения исследовательских и лабораторных работ, физического и химического эксперимента и решения задач повышенной сложности;</w:t>
      </w:r>
    </w:p>
    <w:p w:rsidR="005E5560" w:rsidRDefault="008F19A2">
      <w:pPr>
        <w:spacing w:after="0" w:line="240" w:lineRule="auto"/>
        <w:ind w:right="1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развития у обучающихся коммуникативных компетенций посредством расширения социальных связей, ситуации успеха;</w:t>
      </w:r>
    </w:p>
    <w:p w:rsidR="005E5560" w:rsidRDefault="008F19A2">
      <w:pPr>
        <w:spacing w:after="0" w:line="240" w:lineRule="auto"/>
        <w:ind w:right="1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содействие развитию у учащихся навыков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компетенций через погружение в работу объединения;</w:t>
      </w:r>
    </w:p>
    <w:p w:rsidR="005E5560" w:rsidRDefault="008F19A2">
      <w:pPr>
        <w:spacing w:after="0" w:line="240" w:lineRule="auto"/>
        <w:ind w:right="1"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условий для овладения компетенциями, знаниями, личностными качествами и умениями в индивидуальном темпе учащегося, объёме и уровне сложности, необходимых для работы с образовательным конструктором, соответствующим программным обеспечением;</w:t>
      </w:r>
    </w:p>
    <w:p w:rsidR="005E5560" w:rsidRDefault="008F19A2">
      <w:pPr>
        <w:spacing w:after="0" w:line="240" w:lineRule="auto"/>
        <w:ind w:right="1"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содействие в выявлении предпочтений и выбора учащимися деятельности в робототехническом направлении объединения.</w:t>
      </w:r>
    </w:p>
    <w:p w:rsidR="005E5560" w:rsidRDefault="008F19A2">
      <w:pPr>
        <w:tabs>
          <w:tab w:val="left" w:pos="709"/>
        </w:tabs>
        <w:spacing w:after="0" w:line="240" w:lineRule="auto"/>
        <w:ind w:left="709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Образовательные: 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способствовать развитию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 учащихся, их познавательной активности и самостоятельности в получении новых знаний;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способствовать формированию современного понимания науки;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интереса к технике, конструированию, программированию, новым технологиям;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физическое мышление (понимание проблем, идей и принципов физики).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Развивающие: 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сформировать первоначальные представления о физических явлениях, с которыми учащиеся сталкиваются в повседневной жизни;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умения наблюдать и объяснять физические явления; 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компетенций творческой деятельности.</w:t>
      </w:r>
    </w:p>
    <w:p w:rsidR="005E5560" w:rsidRDefault="005E5560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5E5560" w:rsidRDefault="005E5560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5E5560" w:rsidRDefault="008F19A2">
      <w:pPr>
        <w:tabs>
          <w:tab w:val="left" w:pos="850"/>
          <w:tab w:val="left" w:pos="851"/>
          <w:tab w:val="left" w:pos="992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базовых качеств личности, обеспечивающих успешную социализацию;</w:t>
      </w:r>
    </w:p>
    <w:p w:rsidR="005E5560" w:rsidRDefault="008F19A2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воспитание культуры труда и взаимоотношений в коллективе.</w:t>
      </w:r>
    </w:p>
    <w:p w:rsidR="005E5560" w:rsidRDefault="005E5560">
      <w:pPr>
        <w:shd w:val="ni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hd w:val="ni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</w:p>
    <w:p w:rsidR="005E5560" w:rsidRDefault="008F19A2">
      <w:pPr>
        <w:shd w:val="ni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</w:t>
      </w:r>
    </w:p>
    <w:tbl>
      <w:tblPr>
        <w:tblStyle w:val="a9"/>
        <w:tblW w:w="0" w:type="auto"/>
        <w:tblInd w:w="-985" w:type="dxa"/>
        <w:tblLayout w:type="fixed"/>
        <w:tblLook w:val="04A0"/>
      </w:tblPr>
      <w:tblGrid>
        <w:gridCol w:w="567"/>
        <w:gridCol w:w="3651"/>
        <w:gridCol w:w="1100"/>
        <w:gridCol w:w="1332"/>
        <w:gridCol w:w="936"/>
        <w:gridCol w:w="3084"/>
      </w:tblGrid>
      <w:tr w:rsidR="005E5560"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аттестации</w:t>
            </w:r>
          </w:p>
        </w:tc>
      </w:tr>
      <w:tr w:rsidR="005E5560">
        <w:tc>
          <w:tcPr>
            <w:tcW w:w="567" w:type="dxa"/>
            <w:vMerge/>
          </w:tcPr>
          <w:p w:rsidR="005E5560" w:rsidRDefault="005E5560"/>
        </w:tc>
        <w:tc>
          <w:tcPr>
            <w:tcW w:w="3651" w:type="dxa"/>
            <w:vMerge/>
          </w:tcPr>
          <w:p w:rsidR="005E5560" w:rsidRDefault="005E5560"/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936" w:type="dxa"/>
          </w:tcPr>
          <w:p w:rsidR="005E5560" w:rsidRDefault="008F19A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084" w:type="dxa"/>
            <w:vMerge/>
          </w:tcPr>
          <w:p w:rsidR="005E5560" w:rsidRDefault="005E5560"/>
        </w:tc>
      </w:tr>
      <w:tr w:rsidR="005E5560">
        <w:tc>
          <w:tcPr>
            <w:tcW w:w="10670" w:type="dxa"/>
            <w:gridSpan w:val="6"/>
          </w:tcPr>
          <w:p w:rsidR="005E5560" w:rsidRDefault="008F19A2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Модуль: Практикум по неорганической химии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pStyle w:val="a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тестирование.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Первоначальные  химические понятия.  Приемы обращения с веществами.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pStyle w:val="a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Кислород. Горение.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pStyle w:val="a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 Растворы.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классы неорганических соединений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 в  водных растворах.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Неметаллы. 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pStyle w:val="a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тестирование.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5E5560" w:rsidRDefault="008F19A2">
            <w:pPr>
              <w:pStyle w:val="af4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84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560">
        <w:tc>
          <w:tcPr>
            <w:tcW w:w="10670" w:type="dxa"/>
            <w:gridSpan w:val="6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Модуль: Физика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занятия.</w:t>
            </w:r>
          </w:p>
          <w:p w:rsidR="005E5560" w:rsidRDefault="008F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занятиях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pStyle w:val="a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тестирование.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молекулярной теории. Тепловые явления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и мощность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51" w:type="dxa"/>
            <w:vMerge w:val="restart"/>
          </w:tcPr>
          <w:p w:rsidR="005E5560" w:rsidRDefault="008F1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тестирование.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5E5560" w:rsidRDefault="008F19A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084" w:type="dxa"/>
            <w:vMerge w:val="restart"/>
          </w:tcPr>
          <w:p w:rsidR="005E5560" w:rsidRDefault="005E5560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560">
        <w:tc>
          <w:tcPr>
            <w:tcW w:w="10670" w:type="dxa"/>
            <w:gridSpan w:val="6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Модуль: Робототехника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историю и идею робототехники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тестирование.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шаги в робототехнику. Изучение технологий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построения конструкций, устройства, приводы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работа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vMerge w:val="restart"/>
          </w:tcPr>
          <w:p w:rsidR="005E5560" w:rsidRDefault="008F19A2">
            <w:pPr>
              <w:shd w:val="ni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5E5560">
        <w:trPr>
          <w:trHeight w:val="276"/>
        </w:trPr>
        <w:tc>
          <w:tcPr>
            <w:tcW w:w="567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5E5560" w:rsidRDefault="008F19A2">
            <w:pPr>
              <w:shd w:val="nil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32" w:type="dxa"/>
            <w:vMerge w:val="restart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6" w:type="dxa"/>
            <w:vMerge w:val="restart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84" w:type="dxa"/>
            <w:vMerge w:val="restart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560">
        <w:tc>
          <w:tcPr>
            <w:tcW w:w="567" w:type="dxa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:rsidR="005E5560" w:rsidRDefault="005E5560">
            <w:pPr>
              <w:shd w:val="nil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332" w:type="dxa"/>
          </w:tcPr>
          <w:p w:rsidR="005E5560" w:rsidRDefault="008F19A2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36" w:type="dxa"/>
          </w:tcPr>
          <w:p w:rsidR="005E5560" w:rsidRDefault="008F1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084" w:type="dxa"/>
          </w:tcPr>
          <w:p w:rsidR="005E5560" w:rsidRDefault="005E5560">
            <w:pPr>
              <w:shd w:val="ni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5560" w:rsidRDefault="005E5560">
      <w:pPr>
        <w:shd w:val="nil"/>
        <w:jc w:val="center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hd w:val="nil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плана</w:t>
      </w:r>
    </w:p>
    <w:p w:rsidR="005E5560" w:rsidRDefault="008F19A2">
      <w:pPr>
        <w:shd w:val="nil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учебного плана представлено в рабочей программе модуля</w:t>
      </w:r>
    </w:p>
    <w:p w:rsidR="005E5560" w:rsidRDefault="005E5560">
      <w:pPr>
        <w:shd w:val="nil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5560" w:rsidRDefault="008F19A2">
      <w:pPr>
        <w:shd w:val="nil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</w:p>
    <w:p w:rsidR="005E5560" w:rsidRDefault="008F19A2">
      <w:pPr>
        <w:shd w:val="nil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 «ПРАКТИКУМ ПО НЕОРГАНИЧЕСКОЙ ХИМИИ»</w:t>
      </w:r>
    </w:p>
    <w:p w:rsidR="005E5560" w:rsidRDefault="005E5560">
      <w:pPr>
        <w:shd w:val="nil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560" w:rsidRDefault="008F19A2">
      <w:pPr>
        <w:shd w:val="nil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Адресат программы: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возрасте 14-15 лет. </w:t>
      </w:r>
    </w:p>
    <w:p w:rsidR="005E5560" w:rsidRDefault="008F19A2">
      <w:pPr>
        <w:shd w:val="nil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научных представлений о химии в повседневной жизни человека через пробуждение интереса и развитие профессиональных склонностей к предмету с помощью эксперимента.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расширить кругозор обучающихся о мире веществ;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использовать теоретические знания по химии на практике;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обучить технике безопасности при выполнении химических реакций;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сформировать навыки выполнения проектов с использованием ИКТ и цифрового оборудования;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выявить творчески одарённых обучающихся и помочь  им проявить себя.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способствовать развитию творческих способностей обучающихся;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ИКТ-компетентости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воспитать самостоятельность при выполнении работы;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воспитать чувство взаимопомощи, коллективизма, умение работать в команде; воспитать чувство личной ответственности. </w:t>
      </w:r>
    </w:p>
    <w:p w:rsidR="005E5560" w:rsidRDefault="005E5560">
      <w:pPr>
        <w:shd w:val="nil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hd w:val="ni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ПЛАНА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Вводное занятие. Знакомство учащихся с новым учебным курсом в кружковой работе.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Инструктаж по технике безопасности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 работы в лаборатории и организация рабочего места. Место химии в естествознании. Зарождение химии как науки. Связь химии с практической жизнью человека.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Практика: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познавательных кроссвордов и других интерактивных упражнений.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Экспериментальные основы химии Вещества. Приемы обращения с веществами.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правил техники безопасности, предупреждающих и запрещающих знаков. Первая помощь. Противопожарные средства защиты.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Знакомство с веществами, встречающимися в быту: йодная настойка, медь, алюминий, соль, пищевая сода, лимонная кислота, уксусная кислота, вода, медный купорос.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Отличие веществ по физическим свойствам: агрегатное состояние, цвет, запах, вкус, растворимость. Правила хранения веществ в лаборатории. Токсичность веще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 живых организмов определяется их химическими свойствами, их способностью вступать в химические реакции. Проявления токсичных веществ у человека: химический ожог, раздражение слизистых оболочек, катар дыхательных путей, аллергические реакции, острые дерматиты, канцерогенное действие, поражения органов, возможность летальных исходов. Правила отбора веществ (твердые, порошкообразные, жидкие, водные растворы, особое внимание – работа только с малыми объемами веществ). Тест на основе заданий из открытого банка ФИПИ (раздел «Методы познания»).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Практика: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Знакомство с лабораторным оборудованием: стеклянная посуда (химические стаканы, колбы, воронки, делительные воронки, мерная посуда), весы, штативы для пробирок и приборов, нагревательный прибор-спиртовка, фарфоровая посуда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выпаривательные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чашки, тигли, ступки, шпатели) и др. Безопасная работа со стеклом, пробками (демонстрация резки стеклянных трубок, их нагревания для изменения формы).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часть. Сборка прибора для получения газов. Проверка на герметичность. Закрепление его на штативе. Рисунок прибора при помощи трафарета.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Водные растворы, особое внимание – работа только с малыми объемами веществ).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Тест на основе заданий из открытого банка ФИПИ (раздел «Методы познания»)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Кислород. Горение.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Теория:</w:t>
      </w:r>
      <w:r>
        <w:rPr>
          <w:rFonts w:ascii="Times New Roman" w:eastAsia="Times New Roman" w:hAnsi="Times New Roman" w:cs="Times New Roman"/>
        </w:rPr>
        <w:t xml:space="preserve"> Процессы горения  и окисления. Вещества,  образующиеся в результате горения. Получение кислорода разложением перманганата калия и изучение его свойства.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Оборудование и реактивы: лабораторный штатив с лапкой, спиртовка, пробка с газоотводной трубкой, вата, лучинка, пробирка с пробкой, кристаллизатор с водой, стакан, перманганат калия.</w:t>
      </w:r>
      <w:proofErr w:type="gramEnd"/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работа по теме «Горение»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Водород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Теория</w:t>
      </w:r>
      <w:r>
        <w:rPr>
          <w:rFonts w:ascii="Times New Roman" w:eastAsia="Times New Roman" w:hAnsi="Times New Roman" w:cs="Times New Roman"/>
        </w:rPr>
        <w:t>: Получение водорода взаимодействием соляной кислоты с цинком; изучение некоторые свойства газа водорода.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и реактивы: лабораторный штатив, спиртовка, пробирки, пробка с газоотводной трубкой, цинк, раствор соляной кислоты.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Практика: </w:t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Практическая работа по теме «Горение»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Вода.  Растворы.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Теория: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Приготовление раствора соли заданной концентрации.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Оборудование и реактивы: стакан, стеклянная палочка, цилиндр (мензурка), весы с разновесами, кристаллический хлорид натрия, вода.</w:t>
      </w:r>
      <w:proofErr w:type="gramEnd"/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работа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Важнейшие классы неорганических соединений.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Теория:</w:t>
      </w:r>
      <w:r>
        <w:rPr>
          <w:rFonts w:ascii="Times New Roman" w:eastAsia="Times New Roman" w:hAnsi="Times New Roman" w:cs="Times New Roman"/>
        </w:rPr>
        <w:t xml:space="preserve"> Изучение действия растворов кислот на индикаторы, отношение кислот к металлам, взаимодействие кислот с оксидами металлов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Закрепление знаний об основных классах неорганических соединений. 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Практика: </w:t>
      </w:r>
      <w:r>
        <w:rPr>
          <w:rFonts w:ascii="Times New Roman" w:eastAsia="Times New Roman" w:hAnsi="Times New Roman" w:cs="Times New Roman"/>
        </w:rPr>
        <w:t>Практическая работа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Химические реакции в  водных растворах.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Теория:</w:t>
      </w:r>
      <w:r>
        <w:rPr>
          <w:rFonts w:ascii="Times New Roman" w:eastAsia="Times New Roman" w:hAnsi="Times New Roman" w:cs="Times New Roman"/>
        </w:rPr>
        <w:t xml:space="preserve"> Знакомство на практике с реакциями ионного обмена различных типов и условиями их протекания.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Знакомство и проведение  качественных реакций на сульфа</w:t>
      </w:r>
      <w:proofErr w:type="gramStart"/>
      <w:r>
        <w:rPr>
          <w:rFonts w:ascii="Times New Roman" w:eastAsia="Times New Roman" w:hAnsi="Times New Roman" w:cs="Times New Roman"/>
        </w:rPr>
        <w:t>т-</w:t>
      </w:r>
      <w:proofErr w:type="gramEnd"/>
      <w:r>
        <w:rPr>
          <w:rFonts w:ascii="Times New Roman" w:eastAsia="Times New Roman" w:hAnsi="Times New Roman" w:cs="Times New Roman"/>
        </w:rPr>
        <w:t xml:space="preserve">, карбонат-, </w:t>
      </w:r>
      <w:proofErr w:type="spellStart"/>
      <w:r>
        <w:rPr>
          <w:rFonts w:ascii="Times New Roman" w:eastAsia="Times New Roman" w:hAnsi="Times New Roman" w:cs="Times New Roman"/>
        </w:rPr>
        <w:t>силикат-ионы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Практика:</w:t>
      </w:r>
      <w:r>
        <w:rPr>
          <w:rFonts w:ascii="Times New Roman" w:eastAsia="Times New Roman" w:hAnsi="Times New Roman" w:cs="Times New Roman"/>
        </w:rPr>
        <w:t xml:space="preserve"> Практическая работа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Неметаллы.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Теория</w:t>
      </w:r>
      <w:r>
        <w:rPr>
          <w:rFonts w:ascii="Times New Roman" w:eastAsia="Times New Roman" w:hAnsi="Times New Roman" w:cs="Times New Roman"/>
        </w:rPr>
        <w:t>: Закрепление знаний по теме «Неметаллы», закрепление умений практически осуществлять последовательные превращения веществ.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Практика:</w:t>
      </w:r>
      <w:r>
        <w:rPr>
          <w:rFonts w:ascii="Times New Roman" w:eastAsia="Times New Roman" w:hAnsi="Times New Roman" w:cs="Times New Roman"/>
        </w:rPr>
        <w:t xml:space="preserve"> практическая работа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Металлы.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Теория</w:t>
      </w:r>
      <w:r>
        <w:rPr>
          <w:rFonts w:ascii="Times New Roman" w:eastAsia="Times New Roman" w:hAnsi="Times New Roman" w:cs="Times New Roman"/>
        </w:rPr>
        <w:t>: Закрепление знаний по теме «Металлы», закрепление, умений практически осуществлять последовательные превращения веществ.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>Практика:</w:t>
      </w:r>
      <w:r>
        <w:rPr>
          <w:rFonts w:ascii="Times New Roman" w:eastAsia="Times New Roman" w:hAnsi="Times New Roman" w:cs="Times New Roman"/>
        </w:rPr>
        <w:t xml:space="preserve"> Практическая работа</w:t>
      </w:r>
    </w:p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Итоговое занятие:</w:t>
      </w:r>
      <w:r>
        <w:rPr>
          <w:rFonts w:ascii="Times New Roman" w:eastAsia="Times New Roman" w:hAnsi="Times New Roman" w:cs="Times New Roman"/>
        </w:rPr>
        <w:t xml:space="preserve"> Анализ работы за учебный год</w:t>
      </w:r>
    </w:p>
    <w:p w:rsidR="005E5560" w:rsidRDefault="005E5560">
      <w:pPr>
        <w:pStyle w:val="1"/>
        <w:widowControl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tblLook w:val="04A0"/>
      </w:tblPr>
      <w:tblGrid>
        <w:gridCol w:w="993"/>
        <w:gridCol w:w="2226"/>
        <w:gridCol w:w="1341"/>
        <w:gridCol w:w="6"/>
        <w:gridCol w:w="1283"/>
        <w:gridCol w:w="11"/>
        <w:gridCol w:w="1362"/>
        <w:gridCol w:w="2349"/>
      </w:tblGrid>
      <w:tr w:rsidR="005E5560">
        <w:trPr>
          <w:trHeight w:val="330"/>
        </w:trPr>
        <w:tc>
          <w:tcPr>
            <w:tcW w:w="1101" w:type="dxa"/>
            <w:vMerge w:val="restart"/>
          </w:tcPr>
          <w:p w:rsidR="005E5560" w:rsidRDefault="008F19A2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4" w:type="dxa"/>
            <w:vMerge w:val="restart"/>
          </w:tcPr>
          <w:p w:rsidR="005E5560" w:rsidRDefault="008F19A2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252" w:type="dxa"/>
            <w:gridSpan w:val="5"/>
            <w:tcBorders>
              <w:bottom w:val="single" w:sz="4" w:space="0" w:color="000000"/>
            </w:tcBorders>
          </w:tcPr>
          <w:p w:rsidR="005E5560" w:rsidRDefault="008F19A2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49" w:type="dxa"/>
            <w:vMerge w:val="restart"/>
          </w:tcPr>
          <w:p w:rsidR="005E5560" w:rsidRDefault="008F19A2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аттестации/контроля</w:t>
            </w:r>
          </w:p>
        </w:tc>
      </w:tr>
      <w:tr w:rsidR="005E5560">
        <w:trPr>
          <w:trHeight w:val="225"/>
        </w:trPr>
        <w:tc>
          <w:tcPr>
            <w:tcW w:w="1101" w:type="dxa"/>
            <w:vMerge/>
          </w:tcPr>
          <w:p w:rsidR="005E5560" w:rsidRDefault="005E556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:rsidR="005E5560" w:rsidRDefault="005E556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E5560" w:rsidRDefault="008F19A2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560" w:rsidRDefault="008F19A2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E5560" w:rsidRDefault="008F19A2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49" w:type="dxa"/>
            <w:vMerge/>
          </w:tcPr>
          <w:p w:rsidR="005E5560" w:rsidRDefault="005E5560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Место химии в естествознании.</w:t>
            </w:r>
          </w:p>
        </w:tc>
        <w:tc>
          <w:tcPr>
            <w:tcW w:w="1468" w:type="dxa"/>
            <w:tcBorders>
              <w:right w:val="single" w:sz="4" w:space="0" w:color="000000"/>
            </w:tcBorders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left w:val="single" w:sz="4" w:space="0" w:color="000000"/>
            </w:tcBorders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тестирование.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Первоначальные  химические понятия.  Приемы обращения с веществами.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Кислород. Горение.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 Растворы.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классы неорганических соединений.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 в  водных растворах.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Неметаллы. 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Металлы.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опрос, Выполнение практического задания, Анализ работ.</w:t>
            </w:r>
          </w:p>
        </w:tc>
      </w:tr>
      <w:tr w:rsidR="005E5560">
        <w:tc>
          <w:tcPr>
            <w:tcW w:w="1101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тестирование.</w:t>
            </w:r>
          </w:p>
        </w:tc>
      </w:tr>
      <w:tr w:rsidR="005E5560">
        <w:tc>
          <w:tcPr>
            <w:tcW w:w="1101" w:type="dxa"/>
          </w:tcPr>
          <w:p w:rsidR="005E5560" w:rsidRDefault="005E5560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68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9" w:type="dxa"/>
            <w:gridSpan w:val="3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5" w:type="dxa"/>
          </w:tcPr>
          <w:p w:rsidR="005E5560" w:rsidRDefault="008F19A2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9" w:type="dxa"/>
          </w:tcPr>
          <w:p w:rsidR="005E5560" w:rsidRDefault="005E5560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560" w:rsidRDefault="008F19A2">
      <w:pPr>
        <w:pStyle w:val="1"/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Планируемые результаты: </w:t>
      </w:r>
    </w:p>
    <w:p w:rsidR="005E5560" w:rsidRDefault="008F19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оценивать жизненные ситуации с точки зрения безопасного образа жизни и сохранения здоровья; </w:t>
      </w:r>
    </w:p>
    <w:p w:rsidR="005E5560" w:rsidRDefault="008F19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оценивать экологический риск взаимоотношений человека и природы.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«Практикум   по  неорганической химии» является формирование универсальных учебных действий (УУД).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Регулятивные УУД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самостоятельно обнаруживать и формулировать учебную проблему, определять цель учебной деятельности;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выдвигать версии решения проблемы, осознавать конечный результат, выбирать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искать самостоятельно средства достижения цели;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осуществлять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включая постановку новых целей, преобразование практической задачи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познавательную;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составлять (индивидуально или в группе) план решения проблемы;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работая по плану, сверять свои действия с целью и, при необходимости, исправлять ошибки самостоятельно;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учитывать разные мнения и стремиться к координации различных позиций в сотрудничестве;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 диалоге с учителем совершенствовать самостоятельно выработанные критерии оценки.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анализировать, сравнивать, классифицировать и обобщать  факты и явления;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осуществлять сравнение, классификацию, самостоятельно выбирая основания и критерии для указанных логических операций;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включающее установление причинно-следственных связей;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создавать схематические модели с выделением существенных характеристик объекта;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составлять тезисы, различные виды планов (простых, сложных и т.п.);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преобразовывать информацию из одного вида в другой (таблицу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пр.);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уметь определять возможные источники необходимых сведений, производить поиск информации, анализировать и оценивать её достоверность;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обобщать понятия - осуществлять логическую операцию перехода от понятий с меньшим объемом понятиям с большим объемом;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включающие установление причинно-следственных связей;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уметь формулировать собственное мнение и позицию, аргументировать ее и координировать ее с позиции партнеров в сотрудничестве при выработке общего решения в совместной деятельности;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отображать в речи содержание совершаемых действий, как в форме громкой социализированной речи, так и в форме внутренней речи;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уметь аргументировать свою точку зрения;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уметь осуществлять взаимный контроль и оказывать в сотрудничестве необходимую взаимопомощь;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уметь работать в группе - устанавливать рабочие отношения, эффективно сотрудничать и способствовать продуктивной кооперации.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являются следующие умения: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осознание роли веществ;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определять роль различных веще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ироде и технике;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объяснять роль веществ в их круговороте;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рассмотрение химических процессов;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использовать знания химии при соблюдении правил использования бытовых химических препаратов;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различать опасные и безопасные вещества;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приводить примеры химических процессов в природе;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находить черты, свидетельствующие об общих признаках химических процессов и их различиях;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использование химических знаний в быту;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объяснять значение веществ в жизни и хозяйстве человека; – объяснять мир с точки зрения химии;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формировать представления о будущем профессиональном выборе.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Кроме того, занятия призваны пробудить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интерес к химической науке, стимулировать дальнейшее изучение химии. Химические знания, сформированные на занятиях, информационная культура обучающихся, могут быть использованы ими для раскрытия различных проявлений связи химии с жизнью.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воспитание экологической грамотности и химической культуры при обращении с веществами; 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выбор химико-биологического профиля;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5E5560" w:rsidRDefault="008F19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воспитание эмоционально-ценностного отношения к окружающему, способствовать формированию эстетического вкуса;</w:t>
      </w:r>
    </w:p>
    <w:p w:rsidR="005E5560" w:rsidRDefault="008F19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формирование коммуникативной культуры, внимания и уважения к людям, терпимость к чужому мнению, умения работать в группе; </w:t>
      </w:r>
    </w:p>
    <w:p w:rsidR="005E5560" w:rsidRDefault="008F19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воспитание волевых качеств усидчивости, терпения, внимательности, старательности, умения доводить работу до конца;</w:t>
      </w:r>
    </w:p>
    <w:p w:rsidR="005E5560" w:rsidRDefault="008F19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 формирование экологического мышления: умения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560" w:rsidRDefault="005E5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Методическое обеспечение: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программы предусматривает наличие следующих методических видов продукции: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электронные учебники;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экранные видео уроки;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видеоролики;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информационные материалы на сайте, посвященном данной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5E5560" w:rsidRDefault="005E5560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оценочная система делится на три уровня сложности: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ответить на общие вопросы по большинству тем, с помощью педагога.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Обучающийся отвечает на все вопросы, поднимаемые за период обучения. </w:t>
      </w:r>
      <w:proofErr w:type="gramEnd"/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 отвечает на все вопросы, поднимаемые за период обучения.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Располагает сведениями сверх программы, проявляет интерес к теме. </w:t>
      </w:r>
    </w:p>
    <w:p w:rsidR="005E5560" w:rsidRDefault="005E5560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весь курс делится на разделы. Успехи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оцениваются так же и по разделам: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теория;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практика.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1.Уровень теоретических знаний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Средний уровень. Обучающийся знает изученный материал, но для полного раскрытия темы требуются дополнительные вопросы.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Уровень практических навыков и умений</w:t>
      </w:r>
      <w:r>
        <w:rPr>
          <w:rFonts w:ascii="Times New Roman" w:hAnsi="Times New Roman" w:cs="Times New Roman"/>
          <w:sz w:val="24"/>
          <w:szCs w:val="24"/>
        </w:rPr>
        <w:t>. Работа с инструментами, техника безопасности.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Низкий уровень. Требуется контроль педагога за выполнением правил по технике безопасности.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Средний уровень. Требуется периодическое напоминание о том, как работать с инструментами.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Высокий уровень. Четко и безопасно работает инструментами.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3.Степень самостоятельности при проведении эксперимента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Низкий уровень. Требуется постоянные пояснения педагога.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Средний уровень. Нуждается в пояснении последовательности работы,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объяснения к самостоятельным действиям.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Высокий уровень. Самостоятельно и безопасно выполняет эксперимент. </w:t>
      </w:r>
    </w:p>
    <w:p w:rsidR="005E5560" w:rsidRDefault="005E5560">
      <w:pPr>
        <w:pStyle w:val="af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5560" w:rsidRDefault="005E5560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обеспечение: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Цифровая (компьютерная) лаборатория (ЦЛ), программно-аппаратный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датчиковая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Датчик температуры платиновый – простой и надёжный датчик, предназначен для измерения температуры в водных растворах и в газовых средах. Имеет различный диапазон измерений от –40 до +180 ◦С. Технические характеристики датчика указаны в инструкции по эксплуатации.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Датчик температуры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термопарный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предназначен для измерения температур до 900 ◦С. Используется при выполнении работ, связанных с измерением температур пламени, плавления и разложения веществ.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Датчик оптической плотности (колориметр) – предназначен для измерения оптической плотности окрашенных растворов. Используется при изучении тем «Растворы», «Скорость химических реакций», определении концентрации окрашенных ионов.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Датчик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предназначен для измерения водородного показателя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водных растворов в различных исследованиях объектов окружающей среды. Датчик электропроводности 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Микроскоп цифровой предназначен для изучения формы кристаллов и наблюдения за ростом кристаллов.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Аппарат для проведения химических реакций (АПХР) предназначен для получения и демонстрации свойств токсичных паров и газов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вещества получаются в колбе-реакторе, и при нагревании (или без нагревания) газообразные вещества проходят через поглотительные ёмкости (насадки) с растворами реагентов, вступают с ними в реакцию. Избыток газа поглощается жидкими и твёрдыми реагентами, а также активированным углём. Аппарат чаще всего используют для получения и демонстрации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хл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ора, сероводорода.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 для демонстрации зависимости скорости химических реакций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личных факторов используют при изучении темы «Скорость химической реакции» и теплового эффекта химических реакций.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 даёт возможность экспериментально исследовать влияние на скорость химических реакций следующих факторов: природы реагирующих веществ, концентрации реагирующих веществ, площади границы раздела фаз в гетерогенных системах (поверхности соприкосновения между реагирующими веществами), температуры, катализатора, ингибитора.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Пипетка-дозатор — приспособление, используемое в лаборатории для отмеривания определённого объёма жидкости. Пипетки выпускаются переменного и постоянного объёма. В комплекты оборудования для медицинских классов входят удобные пипетк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дозаторы одноканальные, позволяющие настроить необходимый объём отбираемой жидкости в трёх различных диапазонах.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Баня комбинированная предназначена для нагрева стеклянных и фарфоровых сосудов, когда требуется создать вокруг нагреваемого сосуда равномерное температурное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поле, избежать использования открытого пламени и раскалённой электрической спирали. Корпус комбинированной бани сделан из алюминия. Жидкостная часть комбинированной бани закрывается кольцами различного диаметра.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 для получения газов используется для получения небольших количеств газов: водорода, кислорода (из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водорода), углекислого газа.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Кабинет, соответствующий санитарным нормам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560" w:rsidRDefault="008F19A2">
      <w:pPr>
        <w:pStyle w:val="af4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Пространственно-предметная среда (стенды, наглядные пособия и др.). </w:t>
      </w:r>
    </w:p>
    <w:p w:rsidR="005E5560" w:rsidRDefault="005E5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</w:p>
    <w:p w:rsidR="005E5560" w:rsidRDefault="008F19A2">
      <w:pPr>
        <w:shd w:val="nil"/>
        <w:spacing w:after="0"/>
        <w:ind w:right="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 «ФИЗИКА»</w:t>
      </w:r>
    </w:p>
    <w:p w:rsidR="005E5560" w:rsidRDefault="005E5560">
      <w:pPr>
        <w:shd w:val="nil"/>
        <w:spacing w:after="0"/>
        <w:ind w:right="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Адресат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разработана для учеников, начинающих изучение курса физики – 7-8 классов.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4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60" w:rsidRDefault="008F19A2">
      <w:pPr>
        <w:spacing w:after="0"/>
        <w:ind w:right="1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углубление теоретических и практических знаний учащихся,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формирование целостного представления о мире,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основанного на приобретенных знаниях, умениях, навыках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способах практической деятельности;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умений проводить наблюдения, планировать и выполнять эксперименты, выдвигать гипотезы и строить модели.</w:t>
      </w:r>
    </w:p>
    <w:p w:rsidR="005E5560" w:rsidRDefault="008F19A2">
      <w:pPr>
        <w:pStyle w:val="Default"/>
        <w:spacing w:line="276" w:lineRule="auto"/>
        <w:ind w:right="1" w:firstLine="709"/>
        <w:jc w:val="both"/>
        <w:rPr>
          <w:rFonts w:eastAsia="Times New Roman"/>
          <w:b/>
          <w:bCs/>
        </w:rPr>
      </w:pPr>
      <w:r>
        <w:rPr>
          <w:rFonts w:eastAsia="Times New Roman"/>
          <w:bCs/>
        </w:rPr>
        <w:t>Достижение этих целей обеспечивается решением следующих</w:t>
      </w:r>
      <w:r>
        <w:rPr>
          <w:rFonts w:eastAsia="Times New Roman"/>
          <w:b/>
          <w:bCs/>
        </w:rPr>
        <w:t xml:space="preserve"> задач: </w:t>
      </w:r>
    </w:p>
    <w:p w:rsidR="005E5560" w:rsidRDefault="008F19A2">
      <w:pPr>
        <w:pStyle w:val="Default"/>
        <w:spacing w:line="276" w:lineRule="auto"/>
        <w:ind w:right="1" w:firstLine="709"/>
        <w:jc w:val="both"/>
        <w:rPr>
          <w:rFonts w:eastAsia="Times New Roman"/>
          <w:spacing w:val="-1"/>
        </w:rPr>
      </w:pPr>
      <w:r>
        <w:rPr>
          <w:rFonts w:eastAsia="Times New Roman"/>
          <w:b/>
          <w:bCs/>
        </w:rPr>
        <w:t xml:space="preserve">- </w:t>
      </w:r>
      <w:r>
        <w:rPr>
          <w:rFonts w:eastAsia="Times New Roman"/>
        </w:rPr>
        <w:t xml:space="preserve">развивать и поддерживать </w:t>
      </w:r>
      <w:r>
        <w:rPr>
          <w:rFonts w:eastAsia="Times New Roman"/>
          <w:spacing w:val="-3"/>
        </w:rPr>
        <w:t xml:space="preserve">познавательный интерес к изучению физики как науки, знакомить </w:t>
      </w:r>
      <w:r>
        <w:rPr>
          <w:rFonts w:eastAsia="Times New Roman"/>
        </w:rPr>
        <w:t xml:space="preserve">учащихся с последними достижениями науки и техники, научить решать задачи нестандартными методами, развивать познавательный интерес при выполнении экспериментальных </w:t>
      </w:r>
      <w:r>
        <w:rPr>
          <w:rFonts w:eastAsia="Times New Roman"/>
          <w:spacing w:val="-1"/>
        </w:rPr>
        <w:t>исследований с использованием информационных технологий;</w:t>
      </w:r>
    </w:p>
    <w:p w:rsidR="005E5560" w:rsidRDefault="008F19A2">
      <w:pPr>
        <w:pStyle w:val="Default"/>
        <w:spacing w:line="276" w:lineRule="auto"/>
        <w:ind w:right="1" w:firstLine="709"/>
        <w:jc w:val="both"/>
        <w:rPr>
          <w:rStyle w:val="c5"/>
          <w:rFonts w:eastAsia="Times New Roman"/>
        </w:rPr>
      </w:pPr>
      <w:r>
        <w:rPr>
          <w:rFonts w:eastAsia="Times New Roman"/>
          <w:spacing w:val="-1"/>
        </w:rPr>
        <w:t xml:space="preserve">- </w:t>
      </w:r>
      <w:r>
        <w:rPr>
          <w:rStyle w:val="c5"/>
          <w:rFonts w:eastAsia="Times New Roman"/>
        </w:rPr>
        <w:t>обеспечить возможности формирования целостного представления о природе посредством знакомства с объектами и явлениями природы, подходами к их классификации и основными закономерностями, доступными для восприятия;</w:t>
      </w:r>
    </w:p>
    <w:p w:rsidR="005E5560" w:rsidRDefault="008F19A2">
      <w:pPr>
        <w:pStyle w:val="Default"/>
        <w:spacing w:line="276" w:lineRule="auto"/>
        <w:ind w:right="1" w:firstLine="709"/>
        <w:jc w:val="both"/>
        <w:rPr>
          <w:rStyle w:val="c5"/>
          <w:rFonts w:eastAsia="Times New Roman"/>
        </w:rPr>
      </w:pPr>
      <w:r>
        <w:rPr>
          <w:rStyle w:val="c5"/>
          <w:rFonts w:eastAsia="Times New Roman"/>
        </w:rPr>
        <w:t>- освоение учениками базовых знаний, необходимых при изучении систематического курса физики;</w:t>
      </w:r>
    </w:p>
    <w:p w:rsidR="005E5560" w:rsidRDefault="008F19A2">
      <w:pPr>
        <w:pStyle w:val="Default"/>
        <w:spacing w:line="276" w:lineRule="auto"/>
        <w:ind w:right="1" w:firstLine="709"/>
        <w:jc w:val="both"/>
      </w:pPr>
      <w:r>
        <w:rPr>
          <w:rStyle w:val="c5"/>
          <w:rFonts w:eastAsia="Times New Roman"/>
        </w:rPr>
        <w:t xml:space="preserve">- </w:t>
      </w:r>
      <w:r>
        <w:rPr>
          <w:rFonts w:eastAsia="Times New Roman"/>
        </w:rPr>
        <w:t xml:space="preserve">развивать умения и навыки учащихся </w:t>
      </w:r>
      <w:r>
        <w:rPr>
          <w:rFonts w:eastAsia="Times New Roman"/>
          <w:spacing w:val="-1"/>
        </w:rPr>
        <w:t>самостоятельно работать с научно-популярной литературой,</w:t>
      </w:r>
      <w:r>
        <w:rPr>
          <w:rFonts w:eastAsia="Times New Roman"/>
        </w:rPr>
        <w:t xml:space="preserve"> различными источниками информации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/>
        </w:rPr>
        <w:t xml:space="preserve">практически применять физические знания в жизни, </w:t>
      </w:r>
      <w:r>
        <w:rPr>
          <w:rFonts w:eastAsia="Times New Roman"/>
          <w:spacing w:val="-2"/>
        </w:rPr>
        <w:t xml:space="preserve">развивать творческие способности, формирование у учащихся </w:t>
      </w:r>
      <w:r>
        <w:rPr>
          <w:rFonts w:eastAsia="Times New Roman"/>
          <w:spacing w:val="-1"/>
        </w:rPr>
        <w:t>активности и самостоятельности, инициативы, р</w:t>
      </w:r>
      <w:r>
        <w:rPr>
          <w:rFonts w:eastAsia="Times New Roman"/>
          <w:spacing w:val="2"/>
        </w:rPr>
        <w:t xml:space="preserve">азвивать исследовательские </w:t>
      </w:r>
      <w:r>
        <w:rPr>
          <w:rFonts w:eastAsia="Times New Roman"/>
          <w:spacing w:val="1"/>
        </w:rPr>
        <w:t>умения учащихся.</w:t>
      </w:r>
    </w:p>
    <w:p w:rsidR="005E5560" w:rsidRDefault="005E5560">
      <w:pPr>
        <w:spacing w:after="0"/>
        <w:ind w:right="1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5560" w:rsidRDefault="008F19A2">
      <w:pPr>
        <w:spacing w:after="0"/>
        <w:ind w:right="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ПЛАНА</w:t>
      </w:r>
    </w:p>
    <w:p w:rsidR="005E5560" w:rsidRDefault="008F19A2">
      <w:pPr>
        <w:spacing w:after="0"/>
        <w:ind w:left="709" w:right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Вводное занятие.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Теория: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Организационное занятие. Правила безопасности на занятиях кружка.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Рассказы о физиках. Методы научного познания.</w:t>
      </w:r>
    </w:p>
    <w:p w:rsidR="005E5560" w:rsidRDefault="008F19A2">
      <w:pPr>
        <w:spacing w:after="0"/>
        <w:ind w:left="709" w:right="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Основы молекулярной теории. Тепловые явления.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Гипотеза о строении вещества. Первоначальные сведения о строении вещества.  Непрерывность и хаотичность движения частиц вещества. Диффузия в жизни человека и животных. Модели газа, жидкости, твердого тела. Смачивание. Капиллярные явления.</w:t>
      </w:r>
    </w:p>
    <w:p w:rsidR="005E5560" w:rsidRDefault="008F19A2">
      <w:pPr>
        <w:shd w:val="clear" w:color="auto" w:fill="FFFFFF"/>
        <w:tabs>
          <w:tab w:val="left" w:leader="dot" w:pos="7891"/>
        </w:tabs>
        <w:spacing w:after="0"/>
        <w:ind w:right="1" w:firstLine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Практические занятия:</w:t>
      </w:r>
    </w:p>
    <w:p w:rsidR="005E5560" w:rsidRDefault="008F19A2">
      <w:pPr>
        <w:shd w:val="clear" w:color="auto" w:fill="FFFFFF"/>
        <w:tabs>
          <w:tab w:val="left" w:leader="dot" w:pos="7886"/>
        </w:tabs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- занимательные опыты: Диффузия. Нагреваем воздух.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Стакан ползет.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Нагреваем воду. Тепловые качели.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Нагреваем спицу.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практическая работа «Наблюдение зависимости температуры кипения воды от изменения атмосферного давления».</w:t>
      </w:r>
    </w:p>
    <w:p w:rsidR="005E5560" w:rsidRDefault="008F19A2">
      <w:pPr>
        <w:spacing w:after="0"/>
        <w:ind w:left="709"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тел.</w:t>
      </w:r>
    </w:p>
    <w:p w:rsidR="005E5560" w:rsidRDefault="008F19A2">
      <w:pPr>
        <w:shd w:val="clear" w:color="auto" w:fill="FFFFFF"/>
        <w:tabs>
          <w:tab w:val="left" w:leader="dot" w:pos="7157"/>
        </w:tabs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</w:rPr>
        <w:t>: Механическое движение. Инерция. Использование в технике принципов движения живых существ. Силы. Силы в природе. Вес тела. Невесомость. Сила тяжести и размеры млекопитающих и деревьев. Взаимодействие тел во Вселенной.</w:t>
      </w:r>
    </w:p>
    <w:p w:rsidR="005E5560" w:rsidRDefault="008F19A2">
      <w:pPr>
        <w:shd w:val="clear" w:color="auto" w:fill="FFFFFF"/>
        <w:tabs>
          <w:tab w:val="left" w:leader="dot" w:pos="7891"/>
        </w:tabs>
        <w:spacing w:after="0"/>
        <w:ind w:right="1" w:firstLine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Практические занятия: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Изготовление дидактических кубиков.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Изготовление физического лото по теме.</w:t>
      </w:r>
    </w:p>
    <w:p w:rsidR="005E5560" w:rsidRDefault="008F19A2">
      <w:pPr>
        <w:shd w:val="clear" w:color="auto" w:fill="FFFFFF"/>
        <w:tabs>
          <w:tab w:val="left" w:leader="dot" w:pos="7219"/>
        </w:tabs>
        <w:spacing w:after="0"/>
        <w:ind w:right="1" w:firstLine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самоделок по теме «Центр тяжести»: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Воробей на ветке.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Коробок с сюрпризом.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Вверх по скату.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Верхом на бочке.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Бегемот и птичка.</w:t>
      </w:r>
    </w:p>
    <w:p w:rsidR="005E5560" w:rsidRDefault="008F19A2">
      <w:pPr>
        <w:spacing w:after="0"/>
        <w:ind w:left="709" w:right="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Давление.</w:t>
      </w:r>
    </w:p>
    <w:p w:rsidR="005E5560" w:rsidRDefault="008F19A2">
      <w:pPr>
        <w:shd w:val="clear" w:color="auto" w:fill="FFFFFF"/>
        <w:tabs>
          <w:tab w:val="left" w:leader="dot" w:pos="7915"/>
        </w:tabs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Атмосферное давление.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Мы живем на дне океана. Первые аэронавты.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Атмосферное давление и жизнь на Земле. Гидростатический парадокс. Давление на службе человека. </w:t>
      </w:r>
    </w:p>
    <w:p w:rsidR="005E5560" w:rsidRDefault="008F19A2">
      <w:pPr>
        <w:shd w:val="clear" w:color="auto" w:fill="FFFFFF"/>
        <w:tabs>
          <w:tab w:val="left" w:leader="dot" w:pos="7915"/>
        </w:tabs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Сообщающиеся сосуды и их модели. Глубоководные животные и их приспособленность к жизни на глубине. Водные растения.</w:t>
      </w:r>
    </w:p>
    <w:p w:rsidR="005E5560" w:rsidRDefault="008F19A2">
      <w:pPr>
        <w:shd w:val="clear" w:color="auto" w:fill="FFFFFF"/>
        <w:tabs>
          <w:tab w:val="left" w:leader="dot" w:pos="7891"/>
        </w:tabs>
        <w:spacing w:after="0"/>
        <w:ind w:right="1" w:firstLine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Практические занятия: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- занимательные опыты: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Загадочная редиска.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Три опыта со стаканом.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Сухим из воды.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Плавание тел.</w:t>
      </w:r>
    </w:p>
    <w:p w:rsidR="005E5560" w:rsidRDefault="008F19A2">
      <w:pPr>
        <w:shd w:val="clear" w:color="auto" w:fill="FFFFFF"/>
        <w:spacing w:after="0"/>
        <w:ind w:right="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«Измерение давления жидкости на дно сосуда».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устный журнал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«Атмосферное давление и жизнь на Земле».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выставка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«Физика и детская игрушка».</w:t>
      </w:r>
    </w:p>
    <w:p w:rsidR="005E5560" w:rsidRDefault="008F19A2">
      <w:pPr>
        <w:spacing w:after="0"/>
        <w:ind w:left="709"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и мощность.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Работа и мощность. Простые механизмы.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Подвижный и неподвижный блок.</w:t>
      </w:r>
    </w:p>
    <w:p w:rsidR="005E5560" w:rsidRDefault="008F19A2">
      <w:pPr>
        <w:shd w:val="clear" w:color="auto" w:fill="FFFFFF"/>
        <w:tabs>
          <w:tab w:val="left" w:leader="dot" w:pos="7891"/>
        </w:tabs>
        <w:spacing w:after="0"/>
        <w:ind w:right="1" w:firstLine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Практические занятия: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выставка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«Простые механизмы у нас дома».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практическая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«Определение моей максимальной мощности»,  «Измерение быстроты реакции человека»,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выигрыша в силе при использовании подвижного блока»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560" w:rsidRDefault="008F19A2">
      <w:pPr>
        <w:spacing w:after="0"/>
        <w:ind w:left="709"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Электромагнетизм.</w:t>
      </w:r>
    </w:p>
    <w:p w:rsidR="005E5560" w:rsidRDefault="008F19A2">
      <w:pPr>
        <w:shd w:val="clear" w:color="auto" w:fill="FFFFFF"/>
        <w:tabs>
          <w:tab w:val="left" w:leader="dot" w:pos="7891"/>
        </w:tabs>
        <w:spacing w:after="0"/>
        <w:ind w:right="1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: Электризация тел. Взаимодействие электрических зарядов. Магнитное поле. Электромагнетизм.</w:t>
      </w:r>
    </w:p>
    <w:p w:rsidR="005E5560" w:rsidRDefault="008F19A2">
      <w:pPr>
        <w:shd w:val="clear" w:color="auto" w:fill="FFFFFF"/>
        <w:tabs>
          <w:tab w:val="left" w:leader="dot" w:pos="7891"/>
        </w:tabs>
        <w:spacing w:after="0"/>
        <w:ind w:right="1" w:firstLine="709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Практические занятия: </w:t>
      </w:r>
    </w:p>
    <w:p w:rsidR="005E5560" w:rsidRDefault="008F19A2">
      <w:pPr>
        <w:shd w:val="clear" w:color="auto" w:fill="FFFFFF"/>
        <w:tabs>
          <w:tab w:val="left" w:leader="dot" w:pos="7550"/>
        </w:tabs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занимательные опыты: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Электрический театр.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Электрический кот.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Электрический спрут.</w:t>
      </w:r>
    </w:p>
    <w:p w:rsidR="005E5560" w:rsidRDefault="008F19A2">
      <w:pPr>
        <w:shd w:val="clear" w:color="auto" w:fill="FFFFFF"/>
        <w:tabs>
          <w:tab w:val="left" w:leader="dot" w:pos="7906"/>
        </w:tabs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Электротрусишка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 Игра с железными опилками.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Магнитная бригантина. Магнитная «инфекция».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Разборчивый гусь.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Магнитный рыболов.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практическая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«Исследование электропроводности водных растворов разных веществ».</w:t>
      </w:r>
    </w:p>
    <w:p w:rsidR="005E5560" w:rsidRDefault="008F19A2">
      <w:pPr>
        <w:spacing w:after="0"/>
        <w:ind w:left="709"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аключительное занятие.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Смотр работ кружковцев.</w:t>
      </w:r>
    </w:p>
    <w:p w:rsidR="005E5560" w:rsidRDefault="005E5560">
      <w:pPr>
        <w:pStyle w:val="af3"/>
        <w:spacing w:line="276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FF266F">
      <w:pPr>
        <w:tabs>
          <w:tab w:val="left" w:pos="3660"/>
        </w:tabs>
        <w:spacing w:after="0"/>
        <w:ind w:right="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anchor="m6" w:tooltip="http://www.school2100.ru/uroki/elementary/rus.php#m6" w:history="1">
        <w:r w:rsidR="008F19A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8F19A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5E5560" w:rsidRDefault="008F19A2">
      <w:pPr>
        <w:spacing w:after="0" w:line="259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Личностные результаты: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положительного отношения к исследовательской деятельности;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интереса к новому содержанию и новым способам познания;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ориентирование понимания причин успеха в исследовательской деятельности.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ответственности, самокритичности, самоконтроля;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рационально строить самостоятельную деятельность;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333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грамотно оценивать свою работу, находить её достоинства и недостатки;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333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умение доводить работу до логического завершения. 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результаты:</w:t>
      </w:r>
    </w:p>
    <w:p w:rsidR="005E5560" w:rsidRDefault="008F19A2">
      <w:pPr>
        <w:spacing w:after="0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характеризуют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способностей обучающихся, проявляющихся в познавательной и практической деятельности: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сравнивать, анализировать, выделять главное, обобщать;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рационально строить самостоятельную деятельность;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осознанное стремление к освоению новых знаний и умений, к достижению более высоких результатов.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уметь выделять ориентиры действия в новом материале в сотрудничестве с педагогом;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свое действие в соответствии с поставленной задачей и условиями ее реализации, в том числе во внутреннем плане. </w:t>
      </w:r>
    </w:p>
    <w:p w:rsidR="005E5560" w:rsidRDefault="008F19A2">
      <w:pPr>
        <w:spacing w:after="0" w:line="259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Предметные результаты: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308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уметь осуществлять поиск нужной информации для выполнения исследования с использованием дополнительной литературы в открытом информационном пространстве, в т.ч. контролируемом пространстве Интернет;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уметь высказываться в устной и письменной формах;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владеть основами смыслового чтения текста;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объекты, выделять главное;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269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синтез; 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333" w:lineRule="auto"/>
        <w:ind w:left="0"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сравнение, классификацию по разным критериям;</w:t>
      </w:r>
    </w:p>
    <w:p w:rsidR="005E5560" w:rsidRDefault="008F19A2">
      <w:pPr>
        <w:numPr>
          <w:ilvl w:val="0"/>
          <w:numId w:val="17"/>
        </w:numPr>
        <w:tabs>
          <w:tab w:val="left" w:pos="992"/>
        </w:tabs>
        <w:spacing w:after="0" w:line="333" w:lineRule="auto"/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связи.</w:t>
      </w:r>
    </w:p>
    <w:p w:rsidR="005E5560" w:rsidRDefault="005E5560">
      <w:pPr>
        <w:tabs>
          <w:tab w:val="left" w:pos="992"/>
        </w:tabs>
        <w:spacing w:after="0" w:line="333" w:lineRule="auto"/>
        <w:ind w:left="709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pStyle w:val="11"/>
        <w:spacing w:before="0" w:beforeAutospacing="0" w:after="0" w:afterAutospacing="0"/>
        <w:ind w:firstLine="709"/>
        <w:jc w:val="both"/>
      </w:pPr>
      <w:r>
        <w:rPr>
          <w:b/>
          <w:bCs/>
        </w:rPr>
        <w:t>Методическое обеспечение</w:t>
      </w:r>
      <w:r>
        <w:t>: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частично-поисковые, исследовательские, метод проектной деятельности, словесные и наглядные методы, практические.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занятиях применяются следующие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технологии:</w:t>
      </w:r>
    </w:p>
    <w:p w:rsidR="005E5560" w:rsidRDefault="008F19A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развивающего обучения;</w:t>
      </w:r>
    </w:p>
    <w:p w:rsidR="005E5560" w:rsidRDefault="008F19A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 обучения в сотрудничестве;</w:t>
      </w:r>
    </w:p>
    <w:p w:rsidR="005E5560" w:rsidRDefault="008F19A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ИКТ - технология;</w:t>
      </w:r>
    </w:p>
    <w:p w:rsidR="005E5560" w:rsidRDefault="008F19A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личностно-ориентированное обучение;</w:t>
      </w:r>
    </w:p>
    <w:p w:rsidR="005E5560" w:rsidRDefault="008F19A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технологии.</w:t>
      </w:r>
    </w:p>
    <w:p w:rsidR="005E5560" w:rsidRDefault="008F19A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Формы и средства контроля: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презентации проектов, оформление выставок в школе.</w:t>
      </w:r>
    </w:p>
    <w:p w:rsidR="005E5560" w:rsidRDefault="005E5560">
      <w:pPr>
        <w:pStyle w:val="11"/>
        <w:spacing w:before="0" w:beforeAutospacing="0" w:after="0" w:afterAutospacing="0"/>
        <w:ind w:firstLine="709"/>
        <w:jc w:val="both"/>
        <w:rPr>
          <w:b/>
          <w:bCs/>
        </w:rPr>
      </w:pPr>
    </w:p>
    <w:p w:rsidR="005E5560" w:rsidRDefault="008F19A2">
      <w:pPr>
        <w:pStyle w:val="11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Перечень дидактических материалов: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Вечера по физике в средней школе.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Э.В.Браверман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«Просвещение», 1989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Внеклассная работа по физике. И.Я.Ланина. Москва, «Просвещение», 1987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Внеурочная работа по физике. Под ред. О.Ф.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Кабардина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Москва, «Просвещение», 1983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Забавная физика.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Л.Гальперштейн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Детская литература, 1994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Занимательные вечера по физике в средней школе.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И.Л.Юфанова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«Просвещение», 1990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Занимательные опыты. Свет и звук.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АСТ,2005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Физика: опыты, фокусы и развлечения.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2007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Физические викторины.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Б.Ф.Билимович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«Просвещение», 1977 г.</w:t>
      </w:r>
    </w:p>
    <w:p w:rsidR="005E5560" w:rsidRDefault="008F19A2">
      <w:pPr>
        <w:pStyle w:val="af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познавательных интересов учащихся. И.Я Ланина. Москва, «Просвещение», 1987 г.</w:t>
      </w:r>
    </w:p>
    <w:p w:rsidR="005E5560" w:rsidRDefault="008F19A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Фронтальные экспериментальные задания по физике в 6–7 классах средней школы. Буров В.Б., Кабанов С. Ф., Свиридов В. И.– М.: Просвещение, 1981.</w:t>
      </w:r>
    </w:p>
    <w:p w:rsidR="005E5560" w:rsidRDefault="005E5560">
      <w:pPr>
        <w:tabs>
          <w:tab w:val="left" w:pos="992"/>
        </w:tabs>
        <w:spacing w:after="0" w:line="333" w:lineRule="auto"/>
        <w:ind w:left="709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tabs>
          <w:tab w:val="left" w:pos="992"/>
        </w:tabs>
        <w:spacing w:after="0" w:line="333" w:lineRule="auto"/>
        <w:ind w:left="709"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обеспечение:</w:t>
      </w:r>
    </w:p>
    <w:p w:rsidR="005E5560" w:rsidRDefault="008F19A2">
      <w:pPr>
        <w:tabs>
          <w:tab w:val="left" w:pos="992"/>
        </w:tabs>
        <w:spacing w:after="0" w:line="240" w:lineRule="auto"/>
        <w:ind w:left="709"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Учебный кабинет образовательного центра «Точка роста»;</w:t>
      </w:r>
    </w:p>
    <w:p w:rsidR="005E5560" w:rsidRDefault="008F19A2">
      <w:pPr>
        <w:tabs>
          <w:tab w:val="left" w:pos="992"/>
        </w:tabs>
        <w:spacing w:after="0" w:line="240" w:lineRule="auto"/>
        <w:ind w:left="709"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Цифровая лаборатория центра «Точка Роста». </w:t>
      </w:r>
    </w:p>
    <w:p w:rsidR="005E5560" w:rsidRDefault="005E5560">
      <w:pPr>
        <w:tabs>
          <w:tab w:val="left" w:pos="992"/>
        </w:tabs>
        <w:spacing w:after="0" w:line="240" w:lineRule="auto"/>
        <w:ind w:left="709"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5E5560" w:rsidRDefault="008F19A2">
      <w:pPr>
        <w:tabs>
          <w:tab w:val="left" w:pos="992"/>
        </w:tabs>
        <w:spacing w:after="0" w:line="240" w:lineRule="auto"/>
        <w:ind w:left="709"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5E5560" w:rsidRDefault="005E5560">
      <w:pPr>
        <w:tabs>
          <w:tab w:val="left" w:pos="992"/>
        </w:tabs>
        <w:spacing w:after="0" w:line="240" w:lineRule="auto"/>
        <w:ind w:left="709"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662"/>
        <w:gridCol w:w="1134"/>
        <w:gridCol w:w="993"/>
        <w:gridCol w:w="1134"/>
      </w:tblGrid>
      <w:tr w:rsidR="005E5560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ind w:left="27" w:hanging="1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</w:tcPr>
          <w:p w:rsidR="005E5560" w:rsidRDefault="008F19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5E5560">
        <w:trPr>
          <w:trHeight w:val="4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jc w:val="center"/>
              <w:rPr>
                <w:b/>
                <w:bCs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5E5560">
        <w:trPr>
          <w:trHeight w:val="348"/>
        </w:trPr>
        <w:tc>
          <w:tcPr>
            <w:tcW w:w="107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Вводные занятия.  (2 часа)</w:t>
            </w: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занятие. Беседа о правилах безопасности на занятиях кружка.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5560">
        <w:trPr>
          <w:trHeight w:val="3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о физиках. Среди книг, журналов и справочников.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молекулярной теории. Тепловые явления. (6 часов)</w:t>
            </w: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сведения о строении вещества. Рассказы с физическими ошибками.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Диффузия в жизни человека и животных. Подготовка 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5560">
        <w:trPr>
          <w:trHeight w:val="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опытов по теме «Строение вещества. Диффузия».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8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Занимательные опыты (тепловые явления):</w:t>
            </w:r>
          </w:p>
          <w:p w:rsidR="005E5560" w:rsidRDefault="008F19A2">
            <w:pPr>
              <w:shd w:val="clear" w:color="auto" w:fill="FFFFFF"/>
              <w:tabs>
                <w:tab w:val="left" w:leader="dot" w:pos="788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Нагреваем воздух.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Стакан ползет.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Нагреваем воду.</w:t>
            </w:r>
          </w:p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Тепловые качели.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Нагреваем спицу.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pStyle w:val="af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Наблюдение зависимости температуры кипения воды от изменения атмосферного давления.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тел. (9 часов)</w:t>
            </w: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1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Механическое движение. Инерция. </w:t>
            </w:r>
          </w:p>
          <w:p w:rsidR="005E5560" w:rsidRDefault="008F19A2">
            <w:pPr>
              <w:shd w:val="clear" w:color="auto" w:fill="FFFFFF"/>
              <w:tabs>
                <w:tab w:val="left" w:leader="dot" w:pos="71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Занимательные опыты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технике принципов движения живых существ.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самоделок по теме «Центр тяжести».</w:t>
            </w:r>
          </w:p>
          <w:p w:rsidR="005E5560" w:rsidRDefault="008F19A2">
            <w:pPr>
              <w:shd w:val="clear" w:color="auto" w:fill="FFFFFF"/>
              <w:tabs>
                <w:tab w:val="left" w:leader="dot" w:pos="7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Воробей на ветке.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Коробок с сюрпризом.</w:t>
            </w:r>
          </w:p>
          <w:p w:rsidR="005E5560" w:rsidRDefault="008F19A2">
            <w:pPr>
              <w:shd w:val="clear" w:color="auto" w:fill="FFFFFF"/>
              <w:tabs>
                <w:tab w:val="left" w:leader="dot" w:pos="71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Вверх по скату.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Верхом на бочке.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Бегемот и птичка.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Силы. Изготовление физического лото по теме.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Силы в природе. Викторина.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Сила тяжести и размеры млекопитающих и деревьев.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«Мир без трения».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кроссвордов по изученному материалу.</w:t>
            </w:r>
          </w:p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дидактических кубиков.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384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Давление. (8 часов)</w:t>
            </w:r>
          </w:p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Атмосферное давление.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Мы живем на дне океана. Первые аэронавты.</w:t>
            </w:r>
          </w:p>
          <w:p w:rsidR="005E5560" w:rsidRDefault="008F19A2">
            <w:pPr>
              <w:shd w:val="clear" w:color="auto" w:fill="FFFFFF"/>
              <w:tabs>
                <w:tab w:val="left" w:leader="do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Занимательные опыты.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Загадочная редиска.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Три опыта со стаканом.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Сухим из воды.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«Атмосферное давление и жизнь на Земле».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Глубоководные животные и их приспособленность. Водные растения.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Занимательные опыты по теме «Плавание тел».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«Измерение давления жидкости на дно сосуда».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«Физика и детская игрушка».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и мощность. (4 часа)</w:t>
            </w: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механизмы у нас дома. Выставка.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«Определение выигрыша в силе при использовании подвижного блока».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 «Определение моей максимальной мощности».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«Измерение быстроты реакции человека».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Электромагнетизм. (4 часа)</w:t>
            </w: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Электризация. Занимательные опыты по электризации.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Электрический театр.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Электрический кот.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Электрический спрут.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Электротрусишка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 Игра с железными опилками.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hd w:val="clear" w:color="auto" w:fill="FFFFFF"/>
              <w:tabs>
                <w:tab w:val="left" w:leader="dot" w:pos="7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Занимательные опыты по магнетизму. Магнитная бригантина. Магнитная «инфекция».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Разборчивый гусь.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Магнитный рыболов.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Исследование электропроводности водных растворов разных веществ.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560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Заключительное занятие. Смотр работ кружковцев.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560" w:rsidRDefault="005E5560">
      <w:pPr>
        <w:tabs>
          <w:tab w:val="left" w:pos="992"/>
        </w:tabs>
        <w:spacing w:after="0" w:line="333" w:lineRule="auto"/>
        <w:ind w:left="709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hd w:val="nil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</w:p>
    <w:p w:rsidR="005E5560" w:rsidRDefault="008F19A2">
      <w:pPr>
        <w:shd w:val="ni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 «Робототехника»</w:t>
      </w:r>
    </w:p>
    <w:p w:rsidR="005E5560" w:rsidRDefault="008F19A2">
      <w:pPr>
        <w:pStyle w:val="Heading1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Адресат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разработана с учетом требований к уровню подготовки учащихся 2-11 классов.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формирование интереса к техническим видам творчества, развитие конструктивного мышления средствами робототехники.</w:t>
      </w:r>
    </w:p>
    <w:p w:rsidR="005E5560" w:rsidRDefault="008F19A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5E5560" w:rsidRDefault="008F19A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Обучающие:</w:t>
      </w:r>
    </w:p>
    <w:p w:rsidR="005E5560" w:rsidRDefault="008F19A2">
      <w:pPr>
        <w:pStyle w:val="af4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с комплектом «ТЕХНОЛАБ»;</w:t>
      </w:r>
    </w:p>
    <w:p w:rsidR="005E5560" w:rsidRDefault="008F19A2">
      <w:pPr>
        <w:pStyle w:val="af4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со средой программирования «ТЕХНОЛАБ»;</w:t>
      </w:r>
    </w:p>
    <w:p w:rsidR="005E5560" w:rsidRDefault="008F19A2">
      <w:pPr>
        <w:pStyle w:val="af4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получение навыков работы с датчиками и двигателями комплекта;</w:t>
      </w:r>
    </w:p>
    <w:p w:rsidR="005E5560" w:rsidRDefault="008F19A2">
      <w:pPr>
        <w:pStyle w:val="af4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получение навыков программирования;</w:t>
      </w:r>
    </w:p>
    <w:p w:rsidR="005E5560" w:rsidRDefault="008F19A2">
      <w:pPr>
        <w:pStyle w:val="af4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навыков решения базовых задач робототехники.</w:t>
      </w:r>
    </w:p>
    <w:p w:rsidR="005E5560" w:rsidRDefault="008F19A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</w:p>
    <w:p w:rsidR="005E5560" w:rsidRDefault="008F19A2">
      <w:pPr>
        <w:pStyle w:val="af4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конструкторских навыков;</w:t>
      </w:r>
    </w:p>
    <w:p w:rsidR="005E5560" w:rsidRDefault="008F19A2">
      <w:pPr>
        <w:pStyle w:val="af4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логического мышления;</w:t>
      </w:r>
    </w:p>
    <w:p w:rsidR="005E5560" w:rsidRDefault="008F19A2">
      <w:pPr>
        <w:pStyle w:val="af4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пространственного воображения.</w:t>
      </w:r>
    </w:p>
    <w:p w:rsidR="005E5560" w:rsidRDefault="008F19A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5E5560" w:rsidRDefault="008F19A2">
      <w:pPr>
        <w:pStyle w:val="af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у учащихся интереса к техническим видам творчества;</w:t>
      </w:r>
    </w:p>
    <w:p w:rsidR="005E5560" w:rsidRDefault="008F19A2">
      <w:pPr>
        <w:pStyle w:val="af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5E5560" w:rsidRDefault="008F19A2">
      <w:pPr>
        <w:pStyle w:val="af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социально-трудовой компетенции: воспитание трудолюбия, самостоятельности, умения доводить начатое дело до конца;</w:t>
      </w:r>
    </w:p>
    <w:p w:rsidR="005E5560" w:rsidRDefault="008F19A2">
      <w:pPr>
        <w:pStyle w:val="af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5E5560" w:rsidRDefault="005E55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</w:p>
    <w:p w:rsidR="005E5560" w:rsidRDefault="008F19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Содержание учебного плана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Введение в историю и идею робототехники.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Вводное занятие. Знакомство.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человека. Знакомство с некоторыми условными обозначениями графических изображений.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Наброски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Раздел 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Первые шаги в робототехнику. Изучение технологий.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конструктором «ТЕХНОЛАБ». Исследование элементов конструктора и видов их соединения. Мотор и ось. Зубчатые колёса. Понижающая зубчатая передача. Повышающая зубчатая передача. Управление датчиками и моторами при помощи программного обеспечения «ТЕХНОЛАБ». Ременная передача. Снижение и увеличение скорости. Червячная зубчатая передача. Рычаги. Блок «Цикл». Блок «Переключатель».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Создание первых простейших моделей машин с использованием конструктора «ТЕХНОЛАБ». Создание простейших моделей транспортных сре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дств с пр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ямым управлением и возможностью изменения скорости передвижения за счёт манипулирования зубчатой передачей крутящего момента. Построение простых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алгоритмов для автономной работы моделей ТС. Построение моделей ТС, движущихся за счёт ременной передачи по аналогии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зубчатой. Построение моделей ТС, движущихся за счёт червячной передачи. Построение алгоритмов, содержащих циклические элементы.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3. Основы построения конструкций, устройства, приводы.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Конструкция: понятие, элементы. Основные свойства конструкции. Манипуляционные системы роботов. Системы передвижения мобильных роботов. Сенсорные системы. Устройства управления роботов. Особенности устройства других средств робототехники. Классификация приводов. Готовые схемы-шаблоны сборки конструкций.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Использование моторов для создания простейших манипуляторов и их базовое программирование. Построение роботов, производящих манипуляции либо движение, реагируя на датчики касания, цвета и дистанции. Построение роботов и их программирование по готовым схемам сборки.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Раздел 4. Итоговая работа.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5E5560" w:rsidRDefault="008F19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Этапы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проектной </w:t>
      </w:r>
      <w:r>
        <w:rPr>
          <w:rFonts w:ascii="Times New Roman" w:eastAsia="Times New Roman" w:hAnsi="Times New Roman" w:cs="Times New Roman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задач,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расчет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темы проекта. Конструирование модели, её программирование. Презентация модели. Подготовка итоговой выставки работ учащихся за учебный год. Рефлексия образовательных результатов учащихся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Формы организации учебного процесса: индивидуальные, групповые, индивидуально-групповые, фронтальные.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Характерные для учебного курса формы организации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Групповые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Индивидуально-групповые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Фронтальные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Компьютерные практикумы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проведении занятий используются различные формы обучения, направленные на развитие способностей и самостоятельной работы учащихся. Объяснение приёмов работы рекомендуется сопровождать демонстрацией примеров.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учебного процесса стандартная: содержательное обобщение по теме, разбор типичных заданий разной сложности, тренинг по всему тематическому блоку.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целей программы обучения будет способствовать использование современных образовательных технологий: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дистанционного обучения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Активные и интерактивные методы обучения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уровневой дифференциации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Информационно-коммуникационные технологии</w:t>
      </w:r>
    </w:p>
    <w:p w:rsidR="005E5560" w:rsidRDefault="008F19A2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Игровые технологии и др.</w:t>
      </w:r>
    </w:p>
    <w:p w:rsidR="005E5560" w:rsidRDefault="005E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5E5560" w:rsidRDefault="008F19A2">
      <w:pPr>
        <w:pStyle w:val="11"/>
        <w:spacing w:before="0" w:beforeAutospacing="0" w:after="0" w:afterAutospacing="0"/>
        <w:ind w:firstLine="709"/>
        <w:jc w:val="both"/>
      </w:pPr>
      <w:r>
        <w:t xml:space="preserve">Изучение материала по данной программе позволит сформироваться у обучающихся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обучения:</w:t>
      </w:r>
    </w:p>
    <w:p w:rsidR="005E5560" w:rsidRDefault="008F19A2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 должны отражать:</w:t>
      </w:r>
    </w:p>
    <w:p w:rsidR="005E5560" w:rsidRDefault="008F19A2">
      <w:pPr>
        <w:pStyle w:val="af4"/>
        <w:numPr>
          <w:ilvl w:val="0"/>
          <w:numId w:val="25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5E5560" w:rsidRDefault="008F19A2">
      <w:pPr>
        <w:pStyle w:val="af4"/>
        <w:numPr>
          <w:ilvl w:val="0"/>
          <w:numId w:val="25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 многообразие современного мира;</w:t>
      </w:r>
    </w:p>
    <w:p w:rsidR="005E5560" w:rsidRDefault="008F19A2">
      <w:pPr>
        <w:pStyle w:val="af4"/>
        <w:numPr>
          <w:ilvl w:val="0"/>
          <w:numId w:val="25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готовности и способности вести диалог с другими людьми и достигать в нём взаимопонимания;</w:t>
      </w:r>
    </w:p>
    <w:p w:rsidR="005E5560" w:rsidRDefault="008F19A2">
      <w:pPr>
        <w:pStyle w:val="af4"/>
        <w:numPr>
          <w:ilvl w:val="0"/>
          <w:numId w:val="25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E5560" w:rsidRDefault="008F19A2">
      <w:pPr>
        <w:pStyle w:val="af4"/>
        <w:numPr>
          <w:ilvl w:val="0"/>
          <w:numId w:val="25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E5560" w:rsidRDefault="008F19A2">
      <w:pPr>
        <w:pStyle w:val="af4"/>
        <w:numPr>
          <w:ilvl w:val="0"/>
          <w:numId w:val="25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5E5560" w:rsidRDefault="008F19A2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 должны отражать: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  и по аналогии) и делать выводы;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5E5560" w:rsidRDefault="008F19A2">
      <w:pPr>
        <w:pStyle w:val="af4"/>
        <w:numPr>
          <w:ilvl w:val="0"/>
          <w:numId w:val="26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мпетенции).</w:t>
      </w:r>
    </w:p>
    <w:p w:rsidR="005E5560" w:rsidRDefault="008F19A2">
      <w:pPr>
        <w:tabs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 должны отражать:</w:t>
      </w:r>
    </w:p>
    <w:p w:rsidR="005E5560" w:rsidRDefault="008F19A2">
      <w:pPr>
        <w:pStyle w:val="af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5E5560" w:rsidRDefault="008F19A2">
      <w:pPr>
        <w:pStyle w:val="af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усвоение правил техники безопасности;</w:t>
      </w:r>
    </w:p>
    <w:p w:rsidR="005E5560" w:rsidRDefault="008F19A2">
      <w:pPr>
        <w:pStyle w:val="af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E5560" w:rsidRDefault="008F19A2">
      <w:pPr>
        <w:pStyle w:val="af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E5560" w:rsidRDefault="008F19A2">
      <w:pPr>
        <w:pStyle w:val="af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5E5560" w:rsidRDefault="005E5560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</w:p>
    <w:p w:rsidR="005E5560" w:rsidRDefault="008F19A2">
      <w:pPr>
        <w:shd w:val="nil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Методическое обеспечение:</w:t>
      </w:r>
    </w:p>
    <w:p w:rsidR="005E5560" w:rsidRDefault="008F19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Методы обучения, применяемые в образовательном процессе: </w:t>
      </w:r>
    </w:p>
    <w:p w:rsidR="005E5560" w:rsidRDefault="008F19A2">
      <w:pPr>
        <w:pStyle w:val="af4"/>
        <w:numPr>
          <w:ilvl w:val="0"/>
          <w:numId w:val="38"/>
        </w:numPr>
        <w:shd w:val="clear" w:color="auto" w:fill="FFFFFF"/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словесный  (устное изложение, беседа, рассказ), </w:t>
      </w:r>
    </w:p>
    <w:p w:rsidR="005E5560" w:rsidRDefault="008F19A2">
      <w:pPr>
        <w:pStyle w:val="af4"/>
        <w:numPr>
          <w:ilvl w:val="0"/>
          <w:numId w:val="38"/>
        </w:numPr>
        <w:shd w:val="clear" w:color="auto" w:fill="FFFFFF"/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наглядный (показ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материалов, иллюстраций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,); </w:t>
      </w:r>
      <w:proofErr w:type="gramEnd"/>
    </w:p>
    <w:p w:rsidR="005E5560" w:rsidRDefault="008F19A2">
      <w:pPr>
        <w:pStyle w:val="af4"/>
        <w:numPr>
          <w:ilvl w:val="0"/>
          <w:numId w:val="38"/>
        </w:numPr>
        <w:shd w:val="clear" w:color="auto" w:fill="FFFFFF"/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объяснительно-иллюстративный; </w:t>
      </w:r>
    </w:p>
    <w:p w:rsidR="005E5560" w:rsidRDefault="008F19A2">
      <w:pPr>
        <w:pStyle w:val="af4"/>
        <w:numPr>
          <w:ilvl w:val="0"/>
          <w:numId w:val="38"/>
        </w:numPr>
        <w:shd w:val="clear" w:color="auto" w:fill="FFFFFF"/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частично-поисковый, игровой; </w:t>
      </w:r>
    </w:p>
    <w:p w:rsidR="005E5560" w:rsidRDefault="008F19A2">
      <w:pPr>
        <w:pStyle w:val="af4"/>
        <w:numPr>
          <w:ilvl w:val="0"/>
          <w:numId w:val="38"/>
        </w:numPr>
        <w:shd w:val="clear" w:color="auto" w:fill="FFFFFF"/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(решение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 соответствующей тематики).</w:t>
      </w:r>
    </w:p>
    <w:p w:rsidR="005E5560" w:rsidRDefault="008F19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Методы воспитания, применяемые в образовательном процессе: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убеждение, поощрение, упражнения, стимулирования, мотивация; </w:t>
      </w:r>
      <w:proofErr w:type="gramEnd"/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Педагогические технологии: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Технология педагогического сотрудничества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развитие познавательных способностей детей в ходе совместной деятельности педагога и воспитанника.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Технология группового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нацелена 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познавательной самостоятельности обучающихся,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Технология организации игровой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обращена на активизацию процесса познания, развитие психических процессов, формирование личностных качеств воспитанников, снижение утомляемости во время занятия, а также имеет цель сделать обучение более комфортным и доступным с помощью игровых моментов.</w:t>
      </w:r>
    </w:p>
    <w:p w:rsidR="005E5560" w:rsidRDefault="005E5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Учебно-методическое и информационное обеспечение учащихся:</w:t>
      </w:r>
    </w:p>
    <w:p w:rsidR="005E5560" w:rsidRDefault="008F19A2">
      <w:pPr>
        <w:pStyle w:val="af4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Журнал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робототехников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«Главный конструктор»;</w:t>
      </w:r>
    </w:p>
    <w:p w:rsidR="005E5560" w:rsidRDefault="008F19A2">
      <w:pPr>
        <w:pStyle w:val="af4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научно-технического творчества педагогов и школьников «Главный конструктор»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mirrobo.ru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5560" w:rsidRDefault="008F19A2">
      <w:pPr>
        <w:pStyle w:val="af4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Филиппов, С.А. Робототехника для детей и родителей / С.А. Филиппов. – 3-е издание,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- СПб: Наука, 2013.- 319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560" w:rsidRDefault="008F19A2">
      <w:pPr>
        <w:pStyle w:val="af4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тетради на печатной основе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E5560" w:rsidRDefault="008F19A2">
      <w:pPr>
        <w:pStyle w:val="af4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ресурс: https://www.prorobot.ru/load/kniga-fillipov-robototehnika-dlya-detey-i-roditeley.pdf</w:t>
      </w:r>
    </w:p>
    <w:p w:rsidR="005E5560" w:rsidRDefault="005E5560">
      <w:pPr>
        <w:shd w:val="nil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</w:p>
    <w:p w:rsidR="005E5560" w:rsidRDefault="008F19A2">
      <w:pPr>
        <w:shd w:val="nil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Материально-техническое обеспечение:</w:t>
      </w:r>
    </w:p>
    <w:p w:rsidR="005E5560" w:rsidRDefault="008F1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Компьютерный класс с аппаратными средствами для выхода в Интернет и мультимедиа. Программное обеспечение: ОС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Windows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7-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Office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файловый менеджер, графические редакторы,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интернет-браузеры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среды программирования, среда исполнителя РОБОТ, робототехнические наборы «ТЕХНОЛАБ».</w:t>
      </w:r>
    </w:p>
    <w:p w:rsidR="005E5560" w:rsidRDefault="008F19A2">
      <w:pPr>
        <w:shd w:val="nil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br w:type="page" w:clear="all"/>
      </w:r>
    </w:p>
    <w:p w:rsidR="005E5560" w:rsidRDefault="008F19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Календарно-тематическое планирование</w:t>
      </w:r>
    </w:p>
    <w:p w:rsidR="005E5560" w:rsidRDefault="005E5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6"/>
        <w:gridCol w:w="4360"/>
        <w:gridCol w:w="788"/>
        <w:gridCol w:w="962"/>
        <w:gridCol w:w="1261"/>
        <w:gridCol w:w="2304"/>
      </w:tblGrid>
      <w:tr w:rsidR="005E5560">
        <w:trPr>
          <w:trHeight w:val="435"/>
        </w:trPr>
        <w:tc>
          <w:tcPr>
            <w:tcW w:w="576" w:type="dxa"/>
            <w:vMerge w:val="restart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60" w:type="dxa"/>
            <w:vMerge w:val="restart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3011" w:type="dxa"/>
            <w:gridSpan w:val="3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304" w:type="dxa"/>
            <w:vMerge w:val="restart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промежуточной (итоговой) аттестации</w:t>
            </w:r>
          </w:p>
        </w:tc>
      </w:tr>
      <w:tr w:rsidR="005E5560">
        <w:trPr>
          <w:trHeight w:val="660"/>
        </w:trPr>
        <w:tc>
          <w:tcPr>
            <w:tcW w:w="576" w:type="dxa"/>
            <w:vMerge/>
          </w:tcPr>
          <w:p w:rsidR="005E5560" w:rsidRDefault="005E55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0" w:type="dxa"/>
            <w:vMerge/>
          </w:tcPr>
          <w:p w:rsidR="005E5560" w:rsidRDefault="005E55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304" w:type="dxa"/>
            <w:vMerge/>
          </w:tcPr>
          <w:p w:rsidR="005E5560" w:rsidRDefault="005E55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1390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1666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конструктором «ТЕХНОЛАБ». Исследование элементов конструктора и видов их соединения. Мотор и ось.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датчиками и моторами при помощи программного обеспечения «ТЕХНОЛАБ».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Ременная передача.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Рычаги.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работа по итогам года</w:t>
            </w:r>
          </w:p>
        </w:tc>
      </w:tr>
      <w:tr w:rsidR="005E5560">
        <w:trPr>
          <w:trHeight w:val="347"/>
        </w:trPr>
        <w:tc>
          <w:tcPr>
            <w:tcW w:w="576" w:type="dxa"/>
          </w:tcPr>
          <w:p w:rsidR="005E5560" w:rsidRDefault="005E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E5560" w:rsidRDefault="008F1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88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62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1" w:type="dxa"/>
          </w:tcPr>
          <w:p w:rsidR="005E5560" w:rsidRDefault="008F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04" w:type="dxa"/>
          </w:tcPr>
          <w:p w:rsidR="005E5560" w:rsidRDefault="005E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560" w:rsidRDefault="005E556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560" w:rsidRDefault="008F19A2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 w:clear="all"/>
      </w:r>
    </w:p>
    <w:p w:rsidR="005E5560" w:rsidRDefault="008F19A2">
      <w:pPr>
        <w:pStyle w:val="af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5E5560" w:rsidRDefault="005E5560">
      <w:pPr>
        <w:pStyle w:val="af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5560" w:rsidRDefault="008F19A2">
      <w:pPr>
        <w:pStyle w:val="af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«Практикум по неорганической химии»</w:t>
      </w:r>
    </w:p>
    <w:p w:rsidR="005E5560" w:rsidRDefault="008F19A2">
      <w:pPr>
        <w:pStyle w:val="af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Нормативные правовые акты: </w:t>
      </w:r>
    </w:p>
    <w:p w:rsidR="005E5560" w:rsidRDefault="008F19A2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Федеральный закон «Об образовании в Российской Федерации» от 29.12.2012 № 273-ФЗ. 2. Указ Президента Российской Федерации «О мерах по реализации государственной политики в области образования и науки» от 07.05.2012 № 599. </w:t>
      </w:r>
    </w:p>
    <w:p w:rsidR="005E5560" w:rsidRDefault="008F19A2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Указ Президента Российской Федерации «О мероприятиях по реализации государственной социальной политики» от 07.05.2012 № 597.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Приказ Министерства просвещения Российской Федерации от 27 июля 2022 года №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Распоряжение Правительства Российской Федерации от 31.03.2022 года № 678-р «Об утверждении Концепции развития дополнительного образования детей до 2030 года».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Министерство образования и молодежной политики Свердловской области. Приказ № 785-Д от 29.06.2023 « Об утверждении Требований к условиям и порядку оказания государственной  услуги в социальной сфере « Реализация  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программ»   в соответствии с социальным сертификатом».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Для педагога дополнительного образования: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Аликберова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 Занимательная химия. Книга для учащихся, учителей  и родителей. М.: АСТ-ПРЕСС, 2017.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Воронцов А. Проектная задача [Электронный ресурс] / Воронцов А. - Журнал «Начальная школа».- 2007.- № 6. – Режим доступа: http://nsc.1september.ru/article.php?id=200700608 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Введение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Химия [Текст]/ учебное пособие для учащихся 10 – 11 классов/ под редакцией Ахметова М.А. - СПб: образовательный центр «Участие», Образовательные проекты, 2011 – 108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(серия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Наношкола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Габриелян О.С., Лысова Г.Г. «Настольная книга учителя химии».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Дрофа, 2017.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Габриелян О.С., Остроумов И.Г. Пропедевтический курс «Старт в химию»/ Габриелян О.С.- Журнал «Химия в школе».- 2005.- № 8.- С. 19-26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Кузнецов В.И. «Химия на пороге нового тысячелетия», «Химия в школе» №1, 2017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Кукушкин Ю.Н. «Химия вокруг нас», М. Высшая школа, 2018 г..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И.М., Нечаев А.П. Все о пище с точки зрения химика. Справ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здание. М.: Высшая школа, 2009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Химическая энциклопедия. Т 1. М., 1988 г.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Список литературы для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Войтович В.А. «Химия в быту». М. «Знание». 2000.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Мир химии. Занимательные рассказы о химии. Сост. Ю.И.Смирнов.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.: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МиМ-Экспресс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1995.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«Энциклопедический словарь юного химика» М. «Педагогика», 2002. </w:t>
      </w:r>
    </w:p>
    <w:p w:rsidR="005E5560" w:rsidRDefault="008F19A2">
      <w:pPr>
        <w:pStyle w:val="af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«Эрудит», Химия – М. ООО «ТД «Издательство Мир книги»», 2018.</w:t>
      </w:r>
    </w:p>
    <w:p w:rsidR="005E5560" w:rsidRDefault="008F19A2">
      <w:pPr>
        <w:pStyle w:val="af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 «Физика»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Вечера по физике в средней школе.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Э.В.Браверман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«Просвещение», 1989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Внеклассная работа по физике. И.Я.Ланина. Москва, «Просвещение», 1987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Внеурочная работа по физике. Под ред. О.Ф.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Кабардина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Москва, «Просвещение», 1983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Забавная физика.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Л.Гальперштейн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Детская литература, 1994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Занимательные вечера по физике в средней школе.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И.Л.Юфанова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«Просвещение», 1990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Занимательные опыты. Свет и звук.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АСТ,2005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Физика: опыты, фокусы и развлечения.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2007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Физические викторины.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Б.Ф.Билимович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Москва, «Просвещение», 1977 г.</w:t>
      </w:r>
    </w:p>
    <w:p w:rsidR="005E5560" w:rsidRDefault="008F19A2">
      <w:pPr>
        <w:pStyle w:val="af4"/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учащихся. И.Я Ланина. Москва, «Просвещение», 1987 г.</w:t>
      </w:r>
    </w:p>
    <w:p w:rsidR="005E5560" w:rsidRDefault="008F19A2">
      <w:pPr>
        <w:numPr>
          <w:ilvl w:val="0"/>
          <w:numId w:val="3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Фронтальные экспериментальные задания по физике в 6–7 классах средней школы. Буров В.Б., Кабанов С. Ф., Свиридов В. И.– М.: Просвещение, 1981.</w:t>
      </w:r>
    </w:p>
    <w:p w:rsidR="005E5560" w:rsidRDefault="005E5560">
      <w:pPr>
        <w:pStyle w:val="af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5560" w:rsidRDefault="008F19A2">
      <w:pPr>
        <w:pStyle w:val="af4"/>
        <w:shd w:val="clear" w:color="auto" w:fill="FFFFFF"/>
        <w:tabs>
          <w:tab w:val="left" w:pos="99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«Робототехника»</w:t>
      </w:r>
    </w:p>
    <w:p w:rsidR="005E5560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Горский, В.А. Техническое конструирование /В.А. Горский. – М.: Дрофа, 2010. – 112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560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Э. Ведение в робототехнику / пер.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япон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Логинов А.И., Филатов А.М. – М.: Мир, 1988. – 334 с., ил.</w:t>
      </w:r>
    </w:p>
    <w:p w:rsidR="005E5560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123 эксперимента по робототехнике /М.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пер.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В.П. Попова. – М.: НТ Пресс, 2007. – 544 с., ил. (Электроника для начинающего гения).</w:t>
      </w:r>
    </w:p>
    <w:p w:rsidR="005E5560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Феоктистова, В.Ф. Исследовательская и проектная деятельность младших школьников (рекомендации, проекты) / В.Ф. Феоктистова – Волгоград: Учитель, 2012, — 234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560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Юревич, Е.И. Основы робототехники. –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 доп.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БХВ-Петербург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205. – 416 с., ил.</w:t>
      </w:r>
    </w:p>
    <w:p w:rsidR="005E5560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Хорошавин С.А. Физико-техническое моделирование / С.А. Хорошавин. - М: Просвещение, 1983. – 207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560" w:rsidRPr="008F19A2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ROBOTIS DREAM Level 1, Workbook,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 224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E5560" w:rsidRPr="008F19A2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ROBOTIS DREAM Level 2, Workbook, 290,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E5560" w:rsidRPr="008F19A2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ROBOTIS DREAM Level 3, Workbook, 372,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E5560" w:rsidRPr="008F19A2" w:rsidRDefault="008F19A2">
      <w:pPr>
        <w:pStyle w:val="af4"/>
        <w:numPr>
          <w:ilvl w:val="0"/>
          <w:numId w:val="2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ROBOTIS DREAM Level 4, Workbook, 396,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E5560" w:rsidRPr="008F19A2" w:rsidRDefault="005E5560">
      <w:pPr>
        <w:pStyle w:val="af4"/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5560" w:rsidRDefault="008F19A2">
      <w:pPr>
        <w:shd w:val="clear" w:color="auto" w:fill="FFFFFF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Ссылки на электронные ресурсы: </w:t>
      </w:r>
    </w:p>
    <w:p w:rsidR="005E5560" w:rsidRDefault="00FF266F">
      <w:pPr>
        <w:pStyle w:val="af4"/>
        <w:numPr>
          <w:ilvl w:val="0"/>
          <w:numId w:val="2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http://en.robotis.com/" w:history="1">
        <w:r w:rsidR="008F19A2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http://en.robotis.com/</w:t>
        </w:r>
      </w:hyperlink>
      <w:r w:rsidR="008F19A2">
        <w:rPr>
          <w:rFonts w:ascii="Times New Roman" w:eastAsia="Times New Roman" w:hAnsi="Times New Roman" w:cs="Times New Roman"/>
          <w:sz w:val="24"/>
          <w:szCs w:val="24"/>
        </w:rPr>
        <w:t> - официальный сайт компании ROBOTIS разработчика образовательного робототехнического конструктора ROBOTIS DREAM.</w:t>
      </w:r>
    </w:p>
    <w:p w:rsidR="005E5560" w:rsidRDefault="008F19A2">
      <w:pPr>
        <w:pStyle w:val="af4"/>
        <w:numPr>
          <w:ilvl w:val="0"/>
          <w:numId w:val="2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tooltip="http://support.robotis.com/en/" w:history="1">
        <w:r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http://support.robotis.com/en/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 - информационный ресурс ROBOTIS.</w:t>
      </w:r>
    </w:p>
    <w:p w:rsidR="005E5560" w:rsidRDefault="005E55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560" w:rsidRDefault="008F19A2">
      <w:pPr>
        <w:shd w:val="nil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:rsidR="005E5560" w:rsidRDefault="008F19A2">
      <w:pPr>
        <w:shd w:val="ni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«Практикум по неорганической химии»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ключевых понятий программы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– это наука о веществах, их свойствах, превращениях и явлениях, которые сопровождают эти превращения.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Вещество́ – одна из форм материи, состоящая из фермионов или содержащая фермионы наряду с бозонами; обладает массой покоя, в отличие от некоторых типов полей, как например электромагнитное. Это то, из чего состоят физические тела.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Смесь – это то, что образуется при перемешивании двух и более различных по свойствам веществ. Вещества, составляющие смесь, называют компонентами. Например, воздух – смесь газов: азота, кислорода, углекислого газа и других. Если масса одного компонента в десятки раз меньше массы другого компонента смеси, то его называют примесью. Говорят, что вещество загрязнено.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 – однородная (гомогенная) система, в состав которой входят молекулы (атомы, ионы) двух или более типов, причём доля частиц каждого типа может непрерывно меняться в определённых пределах. От механической смеси раствор отличается однородностью, от химического соединения - непостоянством состава.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Коллоидные системы – это системы, промежуточные между истинными растворами и грубодисперсными системами — взвесями, в которых дискретные частицы, капли или пузырьки дисперсной фазы, имеющие размер хотя бы в одном из измерений от 1 до 1000 нм, распределены в дисперсионной среде, обычно непрерывной, отличающейся от первой по составу или агрегатному состоянию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водородный показатель.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Наночастицы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–-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это образования, состоящие из атомов или молекул с размерами меньшими 100 нанометров.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биологические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органические, металлорганические) являются некими индивидуальными образованиями, обладающими специфическим строением.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– (лат.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experimentum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проба, опыт) – род опыта, имеющего познавательный, целенаправленно исследовательский, методический характер, который проводится в специально заданных, воспроизводимых условиях путем их контролируемого изменения. Решающее значение в эксперименте имеет исследование испытуемого в «стесненных» (Ф.Бэкон) – предельных, пограничных, критических – состояниях.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– описательный психологический исследовательский метод, заключающийся в целенаправленном и организованном восприятии и регистрации поведения изучаемого объекта.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Физические свойства – любые характеристики объекта или вещества, которые могут быть измерены или восприняты при сохранении их идентичности. 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свойства – свойства веществ (химических элементов, простых веществ и химических соединений), имеющие отношение к химическим процессам, то есть проявляемые в процессе химической реакции и влияющие на неё. К химическим свойствам относятся способность реагировать с другими веществами, способность к разложению и к диссоциации.</w:t>
      </w:r>
    </w:p>
    <w:p w:rsidR="005E5560" w:rsidRDefault="008F1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работа – это самостоятельная работа учащегося, направленная на решение конкретной проблемы, практическое достижение результата исследования. Проектная работа позволяет учащемуся приобрести навыки исследовательской работы, продемонстрировать свои достижения в самостоятельном освоении содержания избранных областей знаний или видов деятельности.</w:t>
      </w:r>
    </w:p>
    <w:p w:rsidR="005E5560" w:rsidRDefault="005E5560">
      <w:pPr>
        <w:shd w:val="nil"/>
        <w:jc w:val="both"/>
        <w:rPr>
          <w:rFonts w:ascii="Times New Roman" w:hAnsi="Times New Roman" w:cs="Times New Roman"/>
          <w:sz w:val="20"/>
          <w:szCs w:val="20"/>
        </w:rPr>
      </w:pPr>
    </w:p>
    <w:sectPr w:rsidR="005E5560" w:rsidSect="005E5560"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9D6" w:rsidRDefault="001E09D6">
      <w:pPr>
        <w:spacing w:after="0" w:line="240" w:lineRule="auto"/>
      </w:pPr>
      <w:r>
        <w:separator/>
      </w:r>
    </w:p>
  </w:endnote>
  <w:endnote w:type="continuationSeparator" w:id="0">
    <w:p w:rsidR="001E09D6" w:rsidRDefault="001E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A2" w:rsidRDefault="00FF266F">
    <w:pPr>
      <w:pStyle w:val="Footer"/>
      <w:jc w:val="center"/>
    </w:pPr>
    <w:fldSimple w:instr="PAGE \* MERGEFORMAT">
      <w:r w:rsidR="00781A04">
        <w:rPr>
          <w:noProof/>
        </w:rPr>
        <w:t>2</w:t>
      </w:r>
    </w:fldSimple>
  </w:p>
  <w:p w:rsidR="008F19A2" w:rsidRDefault="008F1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9D6" w:rsidRDefault="001E09D6">
      <w:pPr>
        <w:spacing w:after="0" w:line="240" w:lineRule="auto"/>
      </w:pPr>
      <w:r>
        <w:separator/>
      </w:r>
    </w:p>
  </w:footnote>
  <w:footnote w:type="continuationSeparator" w:id="0">
    <w:p w:rsidR="001E09D6" w:rsidRDefault="001E0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B63"/>
    <w:multiLevelType w:val="hybridMultilevel"/>
    <w:tmpl w:val="E3D05346"/>
    <w:lvl w:ilvl="0" w:tplc="1D3E3708">
      <w:start w:val="1"/>
      <w:numFmt w:val="decimal"/>
      <w:lvlText w:val="%1."/>
      <w:lvlJc w:val="left"/>
      <w:pPr>
        <w:ind w:left="720" w:hanging="360"/>
      </w:pPr>
    </w:lvl>
    <w:lvl w:ilvl="1" w:tplc="B5E254A4">
      <w:start w:val="1"/>
      <w:numFmt w:val="lowerLetter"/>
      <w:lvlText w:val="%2."/>
      <w:lvlJc w:val="left"/>
      <w:pPr>
        <w:ind w:left="1440" w:hanging="360"/>
      </w:pPr>
    </w:lvl>
    <w:lvl w:ilvl="2" w:tplc="8C366E6C">
      <w:start w:val="1"/>
      <w:numFmt w:val="lowerRoman"/>
      <w:lvlText w:val="%3."/>
      <w:lvlJc w:val="right"/>
      <w:pPr>
        <w:ind w:left="2160" w:hanging="180"/>
      </w:pPr>
    </w:lvl>
    <w:lvl w:ilvl="3" w:tplc="7DEA1464">
      <w:start w:val="1"/>
      <w:numFmt w:val="decimal"/>
      <w:lvlText w:val="%4."/>
      <w:lvlJc w:val="left"/>
      <w:pPr>
        <w:ind w:left="2880" w:hanging="360"/>
      </w:pPr>
    </w:lvl>
    <w:lvl w:ilvl="4" w:tplc="7E3A0832">
      <w:start w:val="1"/>
      <w:numFmt w:val="lowerLetter"/>
      <w:lvlText w:val="%5."/>
      <w:lvlJc w:val="left"/>
      <w:pPr>
        <w:ind w:left="3600" w:hanging="360"/>
      </w:pPr>
    </w:lvl>
    <w:lvl w:ilvl="5" w:tplc="D77AEC9A">
      <w:start w:val="1"/>
      <w:numFmt w:val="lowerRoman"/>
      <w:lvlText w:val="%6."/>
      <w:lvlJc w:val="right"/>
      <w:pPr>
        <w:ind w:left="4320" w:hanging="180"/>
      </w:pPr>
    </w:lvl>
    <w:lvl w:ilvl="6" w:tplc="99943236">
      <w:start w:val="1"/>
      <w:numFmt w:val="decimal"/>
      <w:lvlText w:val="%7."/>
      <w:lvlJc w:val="left"/>
      <w:pPr>
        <w:ind w:left="5040" w:hanging="360"/>
      </w:pPr>
    </w:lvl>
    <w:lvl w:ilvl="7" w:tplc="A7DC36F0">
      <w:start w:val="1"/>
      <w:numFmt w:val="lowerLetter"/>
      <w:lvlText w:val="%8."/>
      <w:lvlJc w:val="left"/>
      <w:pPr>
        <w:ind w:left="5760" w:hanging="360"/>
      </w:pPr>
    </w:lvl>
    <w:lvl w:ilvl="8" w:tplc="1B3AF94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7E04"/>
    <w:multiLevelType w:val="hybridMultilevel"/>
    <w:tmpl w:val="76D43830"/>
    <w:lvl w:ilvl="0" w:tplc="F7F65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86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6F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E4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82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6F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8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C5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26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80E60"/>
    <w:multiLevelType w:val="hybridMultilevel"/>
    <w:tmpl w:val="4238E5E0"/>
    <w:lvl w:ilvl="0" w:tplc="5BF6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4D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80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6B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5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68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6C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9B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66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6A47"/>
    <w:multiLevelType w:val="hybridMultilevel"/>
    <w:tmpl w:val="097E8D92"/>
    <w:lvl w:ilvl="0" w:tplc="B328B8CC">
      <w:start w:val="1"/>
      <w:numFmt w:val="decimal"/>
      <w:lvlText w:val="%1."/>
      <w:lvlJc w:val="left"/>
      <w:pPr>
        <w:ind w:left="720" w:hanging="360"/>
      </w:pPr>
    </w:lvl>
    <w:lvl w:ilvl="1" w:tplc="EF6A748E">
      <w:start w:val="1"/>
      <w:numFmt w:val="lowerLetter"/>
      <w:lvlText w:val="%2."/>
      <w:lvlJc w:val="left"/>
      <w:pPr>
        <w:ind w:left="1440" w:hanging="360"/>
      </w:pPr>
    </w:lvl>
    <w:lvl w:ilvl="2" w:tplc="D2E8B072">
      <w:start w:val="1"/>
      <w:numFmt w:val="lowerRoman"/>
      <w:lvlText w:val="%3."/>
      <w:lvlJc w:val="right"/>
      <w:pPr>
        <w:ind w:left="2160" w:hanging="180"/>
      </w:pPr>
    </w:lvl>
    <w:lvl w:ilvl="3" w:tplc="A7CA6688">
      <w:start w:val="1"/>
      <w:numFmt w:val="decimal"/>
      <w:lvlText w:val="%4."/>
      <w:lvlJc w:val="left"/>
      <w:pPr>
        <w:ind w:left="2880" w:hanging="360"/>
      </w:pPr>
    </w:lvl>
    <w:lvl w:ilvl="4" w:tplc="0D4C9B16">
      <w:start w:val="1"/>
      <w:numFmt w:val="lowerLetter"/>
      <w:lvlText w:val="%5."/>
      <w:lvlJc w:val="left"/>
      <w:pPr>
        <w:ind w:left="3600" w:hanging="360"/>
      </w:pPr>
    </w:lvl>
    <w:lvl w:ilvl="5" w:tplc="01F671D8">
      <w:start w:val="1"/>
      <w:numFmt w:val="lowerRoman"/>
      <w:lvlText w:val="%6."/>
      <w:lvlJc w:val="right"/>
      <w:pPr>
        <w:ind w:left="4320" w:hanging="180"/>
      </w:pPr>
    </w:lvl>
    <w:lvl w:ilvl="6" w:tplc="D9A8A770">
      <w:start w:val="1"/>
      <w:numFmt w:val="decimal"/>
      <w:lvlText w:val="%7."/>
      <w:lvlJc w:val="left"/>
      <w:pPr>
        <w:ind w:left="5040" w:hanging="360"/>
      </w:pPr>
    </w:lvl>
    <w:lvl w:ilvl="7" w:tplc="0868EBD4">
      <w:start w:val="1"/>
      <w:numFmt w:val="lowerLetter"/>
      <w:lvlText w:val="%8."/>
      <w:lvlJc w:val="left"/>
      <w:pPr>
        <w:ind w:left="5760" w:hanging="360"/>
      </w:pPr>
    </w:lvl>
    <w:lvl w:ilvl="8" w:tplc="E61EA1D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008F6"/>
    <w:multiLevelType w:val="hybridMultilevel"/>
    <w:tmpl w:val="F57409C6"/>
    <w:lvl w:ilvl="0" w:tplc="73F86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FA6C66">
      <w:start w:val="1"/>
      <w:numFmt w:val="lowerLetter"/>
      <w:lvlText w:val="%2."/>
      <w:lvlJc w:val="left"/>
      <w:pPr>
        <w:ind w:left="1440" w:hanging="360"/>
      </w:pPr>
    </w:lvl>
    <w:lvl w:ilvl="2" w:tplc="08CE2588">
      <w:start w:val="1"/>
      <w:numFmt w:val="lowerRoman"/>
      <w:lvlText w:val="%3."/>
      <w:lvlJc w:val="right"/>
      <w:pPr>
        <w:ind w:left="2160" w:hanging="180"/>
      </w:pPr>
    </w:lvl>
    <w:lvl w:ilvl="3" w:tplc="3156105C">
      <w:start w:val="1"/>
      <w:numFmt w:val="decimal"/>
      <w:lvlText w:val="%4."/>
      <w:lvlJc w:val="left"/>
      <w:pPr>
        <w:ind w:left="2880" w:hanging="360"/>
      </w:pPr>
    </w:lvl>
    <w:lvl w:ilvl="4" w:tplc="11F8BA7A">
      <w:start w:val="1"/>
      <w:numFmt w:val="lowerLetter"/>
      <w:lvlText w:val="%5."/>
      <w:lvlJc w:val="left"/>
      <w:pPr>
        <w:ind w:left="3600" w:hanging="360"/>
      </w:pPr>
    </w:lvl>
    <w:lvl w:ilvl="5" w:tplc="5D724554">
      <w:start w:val="1"/>
      <w:numFmt w:val="lowerRoman"/>
      <w:lvlText w:val="%6."/>
      <w:lvlJc w:val="right"/>
      <w:pPr>
        <w:ind w:left="4320" w:hanging="180"/>
      </w:pPr>
    </w:lvl>
    <w:lvl w:ilvl="6" w:tplc="118C9B66">
      <w:start w:val="1"/>
      <w:numFmt w:val="decimal"/>
      <w:lvlText w:val="%7."/>
      <w:lvlJc w:val="left"/>
      <w:pPr>
        <w:ind w:left="5040" w:hanging="360"/>
      </w:pPr>
    </w:lvl>
    <w:lvl w:ilvl="7" w:tplc="1DEEA07E">
      <w:start w:val="1"/>
      <w:numFmt w:val="lowerLetter"/>
      <w:lvlText w:val="%8."/>
      <w:lvlJc w:val="left"/>
      <w:pPr>
        <w:ind w:left="5760" w:hanging="360"/>
      </w:pPr>
    </w:lvl>
    <w:lvl w:ilvl="8" w:tplc="AA18FFB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258F4"/>
    <w:multiLevelType w:val="multilevel"/>
    <w:tmpl w:val="830C025C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6">
    <w:nsid w:val="21FC0179"/>
    <w:multiLevelType w:val="hybridMultilevel"/>
    <w:tmpl w:val="592088C6"/>
    <w:lvl w:ilvl="0" w:tplc="AAA06F90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62723574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32FEC39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FB2E9B3E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3D5AFFDE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9FF2813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73EA6EE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A68E1340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D0ACE1A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7">
    <w:nsid w:val="22374D55"/>
    <w:multiLevelType w:val="hybridMultilevel"/>
    <w:tmpl w:val="F5B22E98"/>
    <w:lvl w:ilvl="0" w:tplc="EEACF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FCF1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025B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6AB9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480D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249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16B0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1A98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5268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F5217"/>
    <w:multiLevelType w:val="hybridMultilevel"/>
    <w:tmpl w:val="069CCF18"/>
    <w:lvl w:ilvl="0" w:tplc="59AED5AA">
      <w:start w:val="1"/>
      <w:numFmt w:val="decimal"/>
      <w:lvlText w:val="%1."/>
      <w:lvlJc w:val="left"/>
      <w:pPr>
        <w:ind w:left="720" w:hanging="360"/>
      </w:pPr>
    </w:lvl>
    <w:lvl w:ilvl="1" w:tplc="6A2C70D4">
      <w:start w:val="1"/>
      <w:numFmt w:val="lowerLetter"/>
      <w:lvlText w:val="%2."/>
      <w:lvlJc w:val="left"/>
      <w:pPr>
        <w:ind w:left="1440" w:hanging="360"/>
      </w:pPr>
    </w:lvl>
    <w:lvl w:ilvl="2" w:tplc="1850124C">
      <w:start w:val="1"/>
      <w:numFmt w:val="lowerRoman"/>
      <w:lvlText w:val="%3."/>
      <w:lvlJc w:val="right"/>
      <w:pPr>
        <w:ind w:left="2160" w:hanging="180"/>
      </w:pPr>
    </w:lvl>
    <w:lvl w:ilvl="3" w:tplc="2CFE73BC">
      <w:start w:val="1"/>
      <w:numFmt w:val="decimal"/>
      <w:lvlText w:val="%4."/>
      <w:lvlJc w:val="left"/>
      <w:pPr>
        <w:ind w:left="2880" w:hanging="360"/>
      </w:pPr>
    </w:lvl>
    <w:lvl w:ilvl="4" w:tplc="946A1F20">
      <w:start w:val="1"/>
      <w:numFmt w:val="lowerLetter"/>
      <w:lvlText w:val="%5."/>
      <w:lvlJc w:val="left"/>
      <w:pPr>
        <w:ind w:left="3600" w:hanging="360"/>
      </w:pPr>
    </w:lvl>
    <w:lvl w:ilvl="5" w:tplc="6F823FE2">
      <w:start w:val="1"/>
      <w:numFmt w:val="lowerRoman"/>
      <w:lvlText w:val="%6."/>
      <w:lvlJc w:val="right"/>
      <w:pPr>
        <w:ind w:left="4320" w:hanging="180"/>
      </w:pPr>
    </w:lvl>
    <w:lvl w:ilvl="6" w:tplc="25102560">
      <w:start w:val="1"/>
      <w:numFmt w:val="decimal"/>
      <w:lvlText w:val="%7."/>
      <w:lvlJc w:val="left"/>
      <w:pPr>
        <w:ind w:left="5040" w:hanging="360"/>
      </w:pPr>
    </w:lvl>
    <w:lvl w:ilvl="7" w:tplc="5DFCDFEC">
      <w:start w:val="1"/>
      <w:numFmt w:val="lowerLetter"/>
      <w:lvlText w:val="%8."/>
      <w:lvlJc w:val="left"/>
      <w:pPr>
        <w:ind w:left="5760" w:hanging="360"/>
      </w:pPr>
    </w:lvl>
    <w:lvl w:ilvl="8" w:tplc="1960F0D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35BDB"/>
    <w:multiLevelType w:val="multilevel"/>
    <w:tmpl w:val="031C8A44"/>
    <w:lvl w:ilvl="0">
      <w:start w:val="1"/>
      <w:numFmt w:val="decimal"/>
      <w:lvlText w:val="%1.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0">
    <w:nsid w:val="28DA7CC7"/>
    <w:multiLevelType w:val="hybridMultilevel"/>
    <w:tmpl w:val="4F1AF330"/>
    <w:lvl w:ilvl="0" w:tplc="2A7ADF9E">
      <w:start w:val="1"/>
      <w:numFmt w:val="decimal"/>
      <w:lvlText w:val="%1."/>
      <w:lvlJc w:val="left"/>
      <w:pPr>
        <w:ind w:left="720" w:hanging="360"/>
      </w:pPr>
    </w:lvl>
    <w:lvl w:ilvl="1" w:tplc="7430B3E6">
      <w:start w:val="1"/>
      <w:numFmt w:val="lowerLetter"/>
      <w:lvlText w:val="%2."/>
      <w:lvlJc w:val="left"/>
      <w:pPr>
        <w:ind w:left="1440" w:hanging="360"/>
      </w:pPr>
    </w:lvl>
    <w:lvl w:ilvl="2" w:tplc="357E9052">
      <w:start w:val="1"/>
      <w:numFmt w:val="lowerRoman"/>
      <w:lvlText w:val="%3."/>
      <w:lvlJc w:val="right"/>
      <w:pPr>
        <w:ind w:left="2160" w:hanging="180"/>
      </w:pPr>
    </w:lvl>
    <w:lvl w:ilvl="3" w:tplc="246A588A">
      <w:start w:val="1"/>
      <w:numFmt w:val="decimal"/>
      <w:lvlText w:val="%4."/>
      <w:lvlJc w:val="left"/>
      <w:pPr>
        <w:ind w:left="2880" w:hanging="360"/>
      </w:pPr>
    </w:lvl>
    <w:lvl w:ilvl="4" w:tplc="2598A352">
      <w:start w:val="1"/>
      <w:numFmt w:val="lowerLetter"/>
      <w:lvlText w:val="%5."/>
      <w:lvlJc w:val="left"/>
      <w:pPr>
        <w:ind w:left="3600" w:hanging="360"/>
      </w:pPr>
    </w:lvl>
    <w:lvl w:ilvl="5" w:tplc="FFBA3146">
      <w:start w:val="1"/>
      <w:numFmt w:val="lowerRoman"/>
      <w:lvlText w:val="%6."/>
      <w:lvlJc w:val="right"/>
      <w:pPr>
        <w:ind w:left="4320" w:hanging="180"/>
      </w:pPr>
    </w:lvl>
    <w:lvl w:ilvl="6" w:tplc="BF78085A">
      <w:start w:val="1"/>
      <w:numFmt w:val="decimal"/>
      <w:lvlText w:val="%7."/>
      <w:lvlJc w:val="left"/>
      <w:pPr>
        <w:ind w:left="5040" w:hanging="360"/>
      </w:pPr>
    </w:lvl>
    <w:lvl w:ilvl="7" w:tplc="B8EEFF8A">
      <w:start w:val="1"/>
      <w:numFmt w:val="lowerLetter"/>
      <w:lvlText w:val="%8."/>
      <w:lvlJc w:val="left"/>
      <w:pPr>
        <w:ind w:left="5760" w:hanging="360"/>
      </w:pPr>
    </w:lvl>
    <w:lvl w:ilvl="8" w:tplc="0226CC8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B59B7"/>
    <w:multiLevelType w:val="hybridMultilevel"/>
    <w:tmpl w:val="F0104306"/>
    <w:lvl w:ilvl="0" w:tplc="BA584DA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524205D8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730E841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51AC9F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5A8AD3E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34C440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10094D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0129544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C02C66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26A59D4"/>
    <w:multiLevelType w:val="hybridMultilevel"/>
    <w:tmpl w:val="8A2E879C"/>
    <w:lvl w:ilvl="0" w:tplc="DCA43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E9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AC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84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29E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C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0B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C42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81DCF"/>
    <w:multiLevelType w:val="hybridMultilevel"/>
    <w:tmpl w:val="800A8056"/>
    <w:lvl w:ilvl="0" w:tplc="D1902FC4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 w:tplc="F6689520">
      <w:start w:val="1"/>
      <w:numFmt w:val="bullet"/>
      <w:lvlText w:val="o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 w:tplc="99A4CDF0">
      <w:start w:val="1"/>
      <w:numFmt w:val="bullet"/>
      <w:lvlText w:val="▪"/>
      <w:lvlJc w:val="left"/>
      <w:pPr>
        <w:ind w:left="19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 w:tplc="183C1432">
      <w:start w:val="1"/>
      <w:numFmt w:val="bullet"/>
      <w:lvlText w:val="•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 w:tplc="23946DB0">
      <w:start w:val="1"/>
      <w:numFmt w:val="bullet"/>
      <w:lvlText w:val="o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 w:tplc="820470BA">
      <w:start w:val="1"/>
      <w:numFmt w:val="bullet"/>
      <w:lvlText w:val="▪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 w:tplc="EBB085E8">
      <w:start w:val="1"/>
      <w:numFmt w:val="bullet"/>
      <w:lvlText w:val="•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 w:tplc="B79A3226">
      <w:start w:val="1"/>
      <w:numFmt w:val="bullet"/>
      <w:lvlText w:val="o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 w:tplc="6BC4CFBA">
      <w:start w:val="1"/>
      <w:numFmt w:val="bullet"/>
      <w:lvlText w:val="▪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4">
    <w:nsid w:val="398B4DFB"/>
    <w:multiLevelType w:val="hybridMultilevel"/>
    <w:tmpl w:val="B14E69AE"/>
    <w:lvl w:ilvl="0" w:tplc="9494948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</w:rPr>
    </w:lvl>
    <w:lvl w:ilvl="1" w:tplc="B14C252A">
      <w:start w:val="1"/>
      <w:numFmt w:val="lowerLetter"/>
      <w:lvlText w:val="%2."/>
      <w:lvlJc w:val="left"/>
      <w:pPr>
        <w:ind w:left="1440" w:hanging="360"/>
      </w:pPr>
    </w:lvl>
    <w:lvl w:ilvl="2" w:tplc="26667A14">
      <w:start w:val="1"/>
      <w:numFmt w:val="lowerRoman"/>
      <w:lvlText w:val="%3."/>
      <w:lvlJc w:val="right"/>
      <w:pPr>
        <w:ind w:left="2160" w:hanging="180"/>
      </w:pPr>
    </w:lvl>
    <w:lvl w:ilvl="3" w:tplc="DD78FD52">
      <w:start w:val="1"/>
      <w:numFmt w:val="decimal"/>
      <w:lvlText w:val="%4."/>
      <w:lvlJc w:val="left"/>
      <w:pPr>
        <w:ind w:left="2880" w:hanging="360"/>
      </w:pPr>
    </w:lvl>
    <w:lvl w:ilvl="4" w:tplc="E402C634">
      <w:start w:val="1"/>
      <w:numFmt w:val="lowerLetter"/>
      <w:lvlText w:val="%5."/>
      <w:lvlJc w:val="left"/>
      <w:pPr>
        <w:ind w:left="3600" w:hanging="360"/>
      </w:pPr>
    </w:lvl>
    <w:lvl w:ilvl="5" w:tplc="33D843D8">
      <w:start w:val="1"/>
      <w:numFmt w:val="lowerRoman"/>
      <w:lvlText w:val="%6."/>
      <w:lvlJc w:val="right"/>
      <w:pPr>
        <w:ind w:left="4320" w:hanging="180"/>
      </w:pPr>
    </w:lvl>
    <w:lvl w:ilvl="6" w:tplc="4C3E3432">
      <w:start w:val="1"/>
      <w:numFmt w:val="decimal"/>
      <w:lvlText w:val="%7."/>
      <w:lvlJc w:val="left"/>
      <w:pPr>
        <w:ind w:left="5040" w:hanging="360"/>
      </w:pPr>
    </w:lvl>
    <w:lvl w:ilvl="7" w:tplc="EDEAD1E4">
      <w:start w:val="1"/>
      <w:numFmt w:val="lowerLetter"/>
      <w:lvlText w:val="%8."/>
      <w:lvlJc w:val="left"/>
      <w:pPr>
        <w:ind w:left="5760" w:hanging="360"/>
      </w:pPr>
    </w:lvl>
    <w:lvl w:ilvl="8" w:tplc="AB42853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24D71"/>
    <w:multiLevelType w:val="hybridMultilevel"/>
    <w:tmpl w:val="4D88D778"/>
    <w:lvl w:ilvl="0" w:tplc="D71AAC36">
      <w:start w:val="4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1EB6877A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E34C7F84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48F42C04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F7C4B11E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DA44800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A69C58C0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56EAC6FE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A8380734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6">
    <w:nsid w:val="452F6BA6"/>
    <w:multiLevelType w:val="hybridMultilevel"/>
    <w:tmpl w:val="0B16A298"/>
    <w:lvl w:ilvl="0" w:tplc="413AD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44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64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0E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83C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2B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68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E6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C1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1724C"/>
    <w:multiLevelType w:val="hybridMultilevel"/>
    <w:tmpl w:val="2BEC61B0"/>
    <w:lvl w:ilvl="0" w:tplc="F4E6DC4A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 w:tplc="A4CEEE08">
      <w:start w:val="1"/>
      <w:numFmt w:val="bullet"/>
      <w:lvlText w:val="o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 w:tplc="598E04D2">
      <w:start w:val="1"/>
      <w:numFmt w:val="bullet"/>
      <w:lvlText w:val="▪"/>
      <w:lvlJc w:val="left"/>
      <w:pPr>
        <w:ind w:left="19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 w:tplc="541C284C">
      <w:start w:val="1"/>
      <w:numFmt w:val="bullet"/>
      <w:lvlText w:val="•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 w:tplc="53D69570">
      <w:start w:val="1"/>
      <w:numFmt w:val="bullet"/>
      <w:lvlText w:val="o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 w:tplc="59FEC2A0">
      <w:start w:val="1"/>
      <w:numFmt w:val="bullet"/>
      <w:lvlText w:val="▪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 w:tplc="E8BAB84C">
      <w:start w:val="1"/>
      <w:numFmt w:val="bullet"/>
      <w:lvlText w:val="•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 w:tplc="C6FC496A">
      <w:start w:val="1"/>
      <w:numFmt w:val="bullet"/>
      <w:lvlText w:val="o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 w:tplc="F7B8D8BC">
      <w:start w:val="1"/>
      <w:numFmt w:val="bullet"/>
      <w:lvlText w:val="▪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8">
    <w:nsid w:val="4C790C1F"/>
    <w:multiLevelType w:val="multilevel"/>
    <w:tmpl w:val="F93C1E22"/>
    <w:lvl w:ilvl="0">
      <w:start w:val="1"/>
      <w:numFmt w:val="decimal"/>
      <w:lvlText w:val="%1.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19">
    <w:nsid w:val="4C97763C"/>
    <w:multiLevelType w:val="hybridMultilevel"/>
    <w:tmpl w:val="42E239D8"/>
    <w:lvl w:ilvl="0" w:tplc="7036640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16424F58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63CCF80C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7F44D4EC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A0EB76A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11D443B8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71622982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C4B86384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914E11E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4E391620"/>
    <w:multiLevelType w:val="hybridMultilevel"/>
    <w:tmpl w:val="DB5CED98"/>
    <w:lvl w:ilvl="0" w:tplc="70D6532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6FEAD246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6CC726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76120A72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F52637C0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A00C256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E3455A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93C0D5B4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2FC9BD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56D57FFD"/>
    <w:multiLevelType w:val="hybridMultilevel"/>
    <w:tmpl w:val="DE96AF0A"/>
    <w:lvl w:ilvl="0" w:tplc="89D05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CC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A4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3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C0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2E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C4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C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CD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D67D7"/>
    <w:multiLevelType w:val="hybridMultilevel"/>
    <w:tmpl w:val="E932B8FC"/>
    <w:lvl w:ilvl="0" w:tplc="15C23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E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43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EA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4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2F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A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8F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22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8350D"/>
    <w:multiLevelType w:val="hybridMultilevel"/>
    <w:tmpl w:val="C26A1774"/>
    <w:lvl w:ilvl="0" w:tplc="1220AFA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4B209DE6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16806B2A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A6243424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D284A332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E0CF3D8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5F70E038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66EA80A2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CC24820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>
    <w:nsid w:val="5C044160"/>
    <w:multiLevelType w:val="hybridMultilevel"/>
    <w:tmpl w:val="90FED4AA"/>
    <w:lvl w:ilvl="0" w:tplc="F7003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43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27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9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43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4B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8F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80D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09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761D1"/>
    <w:multiLevelType w:val="hybridMultilevel"/>
    <w:tmpl w:val="A252973A"/>
    <w:lvl w:ilvl="0" w:tplc="07244E3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B04282AA">
      <w:start w:val="1"/>
      <w:numFmt w:val="lowerLetter"/>
      <w:lvlText w:val="%2."/>
      <w:lvlJc w:val="left"/>
      <w:pPr>
        <w:ind w:left="1440" w:hanging="360"/>
      </w:pPr>
    </w:lvl>
    <w:lvl w:ilvl="2" w:tplc="2DFEF32C">
      <w:start w:val="1"/>
      <w:numFmt w:val="lowerRoman"/>
      <w:lvlText w:val="%3."/>
      <w:lvlJc w:val="right"/>
      <w:pPr>
        <w:ind w:left="2160" w:hanging="180"/>
      </w:pPr>
    </w:lvl>
    <w:lvl w:ilvl="3" w:tplc="975066F6">
      <w:start w:val="1"/>
      <w:numFmt w:val="decimal"/>
      <w:lvlText w:val="%4."/>
      <w:lvlJc w:val="left"/>
      <w:pPr>
        <w:ind w:left="2880" w:hanging="360"/>
      </w:pPr>
    </w:lvl>
    <w:lvl w:ilvl="4" w:tplc="77C41DB2">
      <w:start w:val="1"/>
      <w:numFmt w:val="lowerLetter"/>
      <w:lvlText w:val="%5."/>
      <w:lvlJc w:val="left"/>
      <w:pPr>
        <w:ind w:left="3600" w:hanging="360"/>
      </w:pPr>
    </w:lvl>
    <w:lvl w:ilvl="5" w:tplc="7778D752">
      <w:start w:val="1"/>
      <w:numFmt w:val="lowerRoman"/>
      <w:lvlText w:val="%6."/>
      <w:lvlJc w:val="right"/>
      <w:pPr>
        <w:ind w:left="4320" w:hanging="180"/>
      </w:pPr>
    </w:lvl>
    <w:lvl w:ilvl="6" w:tplc="EB4E8BFE">
      <w:start w:val="1"/>
      <w:numFmt w:val="decimal"/>
      <w:lvlText w:val="%7."/>
      <w:lvlJc w:val="left"/>
      <w:pPr>
        <w:ind w:left="5040" w:hanging="360"/>
      </w:pPr>
    </w:lvl>
    <w:lvl w:ilvl="7" w:tplc="370644C2">
      <w:start w:val="1"/>
      <w:numFmt w:val="lowerLetter"/>
      <w:lvlText w:val="%8."/>
      <w:lvlJc w:val="left"/>
      <w:pPr>
        <w:ind w:left="5760" w:hanging="360"/>
      </w:pPr>
    </w:lvl>
    <w:lvl w:ilvl="8" w:tplc="4C0CE5E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93AD9"/>
    <w:multiLevelType w:val="hybridMultilevel"/>
    <w:tmpl w:val="D032B5C4"/>
    <w:lvl w:ilvl="0" w:tplc="A0C2CC88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1D4C33E4">
      <w:start w:val="1"/>
      <w:numFmt w:val="lowerLetter"/>
      <w:lvlText w:val="%2."/>
      <w:lvlJc w:val="left"/>
      <w:pPr>
        <w:ind w:left="1800" w:hanging="360"/>
      </w:pPr>
    </w:lvl>
    <w:lvl w:ilvl="2" w:tplc="3678F69C">
      <w:start w:val="1"/>
      <w:numFmt w:val="lowerRoman"/>
      <w:lvlText w:val="%3."/>
      <w:lvlJc w:val="right"/>
      <w:pPr>
        <w:ind w:left="2520" w:hanging="180"/>
      </w:pPr>
    </w:lvl>
    <w:lvl w:ilvl="3" w:tplc="6C2E864C">
      <w:start w:val="1"/>
      <w:numFmt w:val="decimal"/>
      <w:lvlText w:val="%4."/>
      <w:lvlJc w:val="left"/>
      <w:pPr>
        <w:ind w:left="3240" w:hanging="360"/>
      </w:pPr>
    </w:lvl>
    <w:lvl w:ilvl="4" w:tplc="B59A5AEC">
      <w:start w:val="1"/>
      <w:numFmt w:val="lowerLetter"/>
      <w:lvlText w:val="%5."/>
      <w:lvlJc w:val="left"/>
      <w:pPr>
        <w:ind w:left="3960" w:hanging="360"/>
      </w:pPr>
    </w:lvl>
    <w:lvl w:ilvl="5" w:tplc="9984FEC6">
      <w:start w:val="1"/>
      <w:numFmt w:val="lowerRoman"/>
      <w:lvlText w:val="%6."/>
      <w:lvlJc w:val="right"/>
      <w:pPr>
        <w:ind w:left="4680" w:hanging="180"/>
      </w:pPr>
    </w:lvl>
    <w:lvl w:ilvl="6" w:tplc="BBFE961A">
      <w:start w:val="1"/>
      <w:numFmt w:val="decimal"/>
      <w:lvlText w:val="%7."/>
      <w:lvlJc w:val="left"/>
      <w:pPr>
        <w:ind w:left="5400" w:hanging="360"/>
      </w:pPr>
    </w:lvl>
    <w:lvl w:ilvl="7" w:tplc="07CEA66A">
      <w:start w:val="1"/>
      <w:numFmt w:val="lowerLetter"/>
      <w:lvlText w:val="%8."/>
      <w:lvlJc w:val="left"/>
      <w:pPr>
        <w:ind w:left="6120" w:hanging="360"/>
      </w:pPr>
    </w:lvl>
    <w:lvl w:ilvl="8" w:tplc="E2E62500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8D0BD5"/>
    <w:multiLevelType w:val="hybridMultilevel"/>
    <w:tmpl w:val="321CE066"/>
    <w:lvl w:ilvl="0" w:tplc="6B88C35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3C3AE990">
      <w:start w:val="1"/>
      <w:numFmt w:val="lowerLetter"/>
      <w:lvlText w:val="%2."/>
      <w:lvlJc w:val="left"/>
      <w:pPr>
        <w:ind w:left="1440" w:hanging="360"/>
      </w:pPr>
    </w:lvl>
    <w:lvl w:ilvl="2" w:tplc="BCAEF4D6">
      <w:start w:val="1"/>
      <w:numFmt w:val="lowerRoman"/>
      <w:lvlText w:val="%3."/>
      <w:lvlJc w:val="right"/>
      <w:pPr>
        <w:ind w:left="2160" w:hanging="180"/>
      </w:pPr>
    </w:lvl>
    <w:lvl w:ilvl="3" w:tplc="71BA8AB8">
      <w:start w:val="1"/>
      <w:numFmt w:val="decimal"/>
      <w:lvlText w:val="%4."/>
      <w:lvlJc w:val="left"/>
      <w:pPr>
        <w:ind w:left="2880" w:hanging="360"/>
      </w:pPr>
    </w:lvl>
    <w:lvl w:ilvl="4" w:tplc="38E409C6">
      <w:start w:val="1"/>
      <w:numFmt w:val="lowerLetter"/>
      <w:lvlText w:val="%5."/>
      <w:lvlJc w:val="left"/>
      <w:pPr>
        <w:ind w:left="3600" w:hanging="360"/>
      </w:pPr>
    </w:lvl>
    <w:lvl w:ilvl="5" w:tplc="339C42A0">
      <w:start w:val="1"/>
      <w:numFmt w:val="lowerRoman"/>
      <w:lvlText w:val="%6."/>
      <w:lvlJc w:val="right"/>
      <w:pPr>
        <w:ind w:left="4320" w:hanging="180"/>
      </w:pPr>
    </w:lvl>
    <w:lvl w:ilvl="6" w:tplc="41BA0452">
      <w:start w:val="1"/>
      <w:numFmt w:val="decimal"/>
      <w:lvlText w:val="%7."/>
      <w:lvlJc w:val="left"/>
      <w:pPr>
        <w:ind w:left="5040" w:hanging="360"/>
      </w:pPr>
    </w:lvl>
    <w:lvl w:ilvl="7" w:tplc="FC1C5812">
      <w:start w:val="1"/>
      <w:numFmt w:val="lowerLetter"/>
      <w:lvlText w:val="%8."/>
      <w:lvlJc w:val="left"/>
      <w:pPr>
        <w:ind w:left="5760" w:hanging="360"/>
      </w:pPr>
    </w:lvl>
    <w:lvl w:ilvl="8" w:tplc="06AC75F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3649"/>
    <w:multiLevelType w:val="hybridMultilevel"/>
    <w:tmpl w:val="82BAA83C"/>
    <w:lvl w:ilvl="0" w:tplc="7BCE1D7C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9D8A4B7A">
      <w:start w:val="1"/>
      <w:numFmt w:val="bullet"/>
      <w:lvlText w:val="o"/>
      <w:lvlJc w:val="left"/>
      <w:pPr>
        <w:ind w:left="241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1CC4CDB0">
      <w:start w:val="1"/>
      <w:numFmt w:val="bullet"/>
      <w:lvlText w:val="▪"/>
      <w:lvlJc w:val="left"/>
      <w:pPr>
        <w:ind w:left="313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9828B590">
      <w:start w:val="1"/>
      <w:numFmt w:val="bullet"/>
      <w:lvlText w:val="•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ED7C39B8">
      <w:start w:val="1"/>
      <w:numFmt w:val="bullet"/>
      <w:lvlText w:val="o"/>
      <w:lvlJc w:val="left"/>
      <w:pPr>
        <w:ind w:left="457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928ED06A">
      <w:start w:val="1"/>
      <w:numFmt w:val="bullet"/>
      <w:lvlText w:val="▪"/>
      <w:lvlJc w:val="left"/>
      <w:pPr>
        <w:ind w:left="529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0C6E1D8E">
      <w:start w:val="1"/>
      <w:numFmt w:val="bullet"/>
      <w:lvlText w:val="•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2AE88AF6">
      <w:start w:val="1"/>
      <w:numFmt w:val="bullet"/>
      <w:lvlText w:val="o"/>
      <w:lvlJc w:val="left"/>
      <w:pPr>
        <w:ind w:left="673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8C38D472">
      <w:start w:val="1"/>
      <w:numFmt w:val="bullet"/>
      <w:lvlText w:val="▪"/>
      <w:lvlJc w:val="left"/>
      <w:pPr>
        <w:ind w:left="745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>
    <w:nsid w:val="67D23839"/>
    <w:multiLevelType w:val="hybridMultilevel"/>
    <w:tmpl w:val="60B2F5A2"/>
    <w:lvl w:ilvl="0" w:tplc="E5C2D56A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D94EFF5C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B7E1C8A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790E2AE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A9D0229A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CD4EDFAE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DBE45CDA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2AA16CE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5270FB4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>
    <w:nsid w:val="6BD04EAF"/>
    <w:multiLevelType w:val="hybridMultilevel"/>
    <w:tmpl w:val="CB1C7B6E"/>
    <w:lvl w:ilvl="0" w:tplc="B5C6226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1866A4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7C4162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6028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2EAAE8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956191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61656A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39476A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C2E25A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CA24FB0"/>
    <w:multiLevelType w:val="hybridMultilevel"/>
    <w:tmpl w:val="D388B0A8"/>
    <w:lvl w:ilvl="0" w:tplc="D0D642A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58C465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C43A64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EADE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44CB6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98F9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FEF1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9423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D61F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A71F68"/>
    <w:multiLevelType w:val="hybridMultilevel"/>
    <w:tmpl w:val="235ABAFE"/>
    <w:lvl w:ilvl="0" w:tplc="330E1D6E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453C64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7B56F42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76666C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9A82ECB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C2C492B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1564D2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D2C6EF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5C0282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13558C7"/>
    <w:multiLevelType w:val="hybridMultilevel"/>
    <w:tmpl w:val="414A367C"/>
    <w:lvl w:ilvl="0" w:tplc="A70E5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40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E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2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CD6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8C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63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62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E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6448A"/>
    <w:multiLevelType w:val="hybridMultilevel"/>
    <w:tmpl w:val="3DD2F056"/>
    <w:lvl w:ilvl="0" w:tplc="ADB0D8B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1C0224C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33CA9DA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9D6015DA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CA34B23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62B8CB86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572F436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3BC3676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970C196E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>
    <w:nsid w:val="75B158CF"/>
    <w:multiLevelType w:val="hybridMultilevel"/>
    <w:tmpl w:val="A9DAB24C"/>
    <w:lvl w:ilvl="0" w:tplc="80EEB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66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0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81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08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25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E5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08F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E2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5178B"/>
    <w:multiLevelType w:val="hybridMultilevel"/>
    <w:tmpl w:val="A950F176"/>
    <w:lvl w:ilvl="0" w:tplc="F68A98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6042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C6E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CE2D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326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427B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C4C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9E0D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A264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E205FFE"/>
    <w:multiLevelType w:val="hybridMultilevel"/>
    <w:tmpl w:val="CDB4322C"/>
    <w:lvl w:ilvl="0" w:tplc="28FCC866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AEAC984A">
      <w:start w:val="1"/>
      <w:numFmt w:val="lowerLetter"/>
      <w:lvlText w:val="%2."/>
      <w:lvlJc w:val="left"/>
      <w:pPr>
        <w:ind w:left="1800" w:hanging="360"/>
      </w:pPr>
    </w:lvl>
    <w:lvl w:ilvl="2" w:tplc="BB764772">
      <w:start w:val="1"/>
      <w:numFmt w:val="lowerRoman"/>
      <w:lvlText w:val="%3."/>
      <w:lvlJc w:val="right"/>
      <w:pPr>
        <w:ind w:left="2520" w:hanging="180"/>
      </w:pPr>
    </w:lvl>
    <w:lvl w:ilvl="3" w:tplc="5B8A3FD2">
      <w:start w:val="1"/>
      <w:numFmt w:val="decimal"/>
      <w:lvlText w:val="%4."/>
      <w:lvlJc w:val="left"/>
      <w:pPr>
        <w:ind w:left="3240" w:hanging="360"/>
      </w:pPr>
    </w:lvl>
    <w:lvl w:ilvl="4" w:tplc="C8BA0F10">
      <w:start w:val="1"/>
      <w:numFmt w:val="lowerLetter"/>
      <w:lvlText w:val="%5."/>
      <w:lvlJc w:val="left"/>
      <w:pPr>
        <w:ind w:left="3960" w:hanging="360"/>
      </w:pPr>
    </w:lvl>
    <w:lvl w:ilvl="5" w:tplc="26784F62">
      <w:start w:val="1"/>
      <w:numFmt w:val="lowerRoman"/>
      <w:lvlText w:val="%6."/>
      <w:lvlJc w:val="right"/>
      <w:pPr>
        <w:ind w:left="4680" w:hanging="180"/>
      </w:pPr>
    </w:lvl>
    <w:lvl w:ilvl="6" w:tplc="BACA4C4C">
      <w:start w:val="1"/>
      <w:numFmt w:val="decimal"/>
      <w:lvlText w:val="%7."/>
      <w:lvlJc w:val="left"/>
      <w:pPr>
        <w:ind w:left="5400" w:hanging="360"/>
      </w:pPr>
    </w:lvl>
    <w:lvl w:ilvl="7" w:tplc="7D3A936C">
      <w:start w:val="1"/>
      <w:numFmt w:val="lowerLetter"/>
      <w:lvlText w:val="%8."/>
      <w:lvlJc w:val="left"/>
      <w:pPr>
        <w:ind w:left="6120" w:hanging="360"/>
      </w:pPr>
    </w:lvl>
    <w:lvl w:ilvl="8" w:tplc="330CB46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5"/>
  </w:num>
  <w:num w:numId="5">
    <w:abstractNumId w:val="6"/>
  </w:num>
  <w:num w:numId="6">
    <w:abstractNumId w:val="15"/>
  </w:num>
  <w:num w:numId="7">
    <w:abstractNumId w:val="17"/>
  </w:num>
  <w:num w:numId="8">
    <w:abstractNumId w:val="13"/>
  </w:num>
  <w:num w:numId="9">
    <w:abstractNumId w:val="23"/>
  </w:num>
  <w:num w:numId="10">
    <w:abstractNumId w:val="14"/>
  </w:num>
  <w:num w:numId="11">
    <w:abstractNumId w:val="7"/>
  </w:num>
  <w:num w:numId="12">
    <w:abstractNumId w:val="4"/>
  </w:num>
  <w:num w:numId="13">
    <w:abstractNumId w:val="30"/>
  </w:num>
  <w:num w:numId="14">
    <w:abstractNumId w:val="31"/>
  </w:num>
  <w:num w:numId="15">
    <w:abstractNumId w:val="11"/>
  </w:num>
  <w:num w:numId="16">
    <w:abstractNumId w:val="37"/>
  </w:num>
  <w:num w:numId="17">
    <w:abstractNumId w:val="28"/>
  </w:num>
  <w:num w:numId="18">
    <w:abstractNumId w:val="32"/>
  </w:num>
  <w:num w:numId="19">
    <w:abstractNumId w:val="34"/>
  </w:num>
  <w:num w:numId="20">
    <w:abstractNumId w:val="1"/>
  </w:num>
  <w:num w:numId="21">
    <w:abstractNumId w:val="33"/>
  </w:num>
  <w:num w:numId="22">
    <w:abstractNumId w:val="22"/>
  </w:num>
  <w:num w:numId="23">
    <w:abstractNumId w:val="24"/>
  </w:num>
  <w:num w:numId="24">
    <w:abstractNumId w:val="21"/>
  </w:num>
  <w:num w:numId="25">
    <w:abstractNumId w:val="20"/>
  </w:num>
  <w:num w:numId="26">
    <w:abstractNumId w:val="35"/>
  </w:num>
  <w:num w:numId="27">
    <w:abstractNumId w:val="2"/>
  </w:num>
  <w:num w:numId="28">
    <w:abstractNumId w:val="10"/>
  </w:num>
  <w:num w:numId="29">
    <w:abstractNumId w:val="3"/>
  </w:num>
  <w:num w:numId="30">
    <w:abstractNumId w:val="8"/>
  </w:num>
  <w:num w:numId="31">
    <w:abstractNumId w:val="16"/>
  </w:num>
  <w:num w:numId="32">
    <w:abstractNumId w:val="26"/>
  </w:num>
  <w:num w:numId="33">
    <w:abstractNumId w:val="29"/>
  </w:num>
  <w:num w:numId="34">
    <w:abstractNumId w:val="25"/>
  </w:num>
  <w:num w:numId="35">
    <w:abstractNumId w:val="19"/>
  </w:num>
  <w:num w:numId="36">
    <w:abstractNumId w:val="27"/>
  </w:num>
  <w:num w:numId="37">
    <w:abstractNumId w:val="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560"/>
    <w:rsid w:val="001E09D6"/>
    <w:rsid w:val="0059244F"/>
    <w:rsid w:val="005E5560"/>
    <w:rsid w:val="006B63A6"/>
    <w:rsid w:val="00781A04"/>
    <w:rsid w:val="008F19A2"/>
    <w:rsid w:val="00FF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E556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E556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E556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E556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E556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E556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E556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E556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E556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E556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E556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E556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E556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E556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E556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E556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E556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E556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E556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E556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E556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E556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E556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E556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E55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E556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E556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E5560"/>
  </w:style>
  <w:style w:type="paragraph" w:customStyle="1" w:styleId="Footer">
    <w:name w:val="Footer"/>
    <w:basedOn w:val="a"/>
    <w:link w:val="CaptionChar"/>
    <w:uiPriority w:val="99"/>
    <w:unhideWhenUsed/>
    <w:rsid w:val="005E556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E556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E556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E5560"/>
  </w:style>
  <w:style w:type="table" w:styleId="a9">
    <w:name w:val="Table Grid"/>
    <w:basedOn w:val="a1"/>
    <w:uiPriority w:val="59"/>
    <w:rsid w:val="005E55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E55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55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E5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55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link w:val="1"/>
    <w:uiPriority w:val="99"/>
    <w:rsid w:val="005E55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E556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E556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E5560"/>
    <w:rPr>
      <w:sz w:val="18"/>
    </w:rPr>
  </w:style>
  <w:style w:type="character" w:styleId="ad">
    <w:name w:val="footnote reference"/>
    <w:uiPriority w:val="99"/>
    <w:unhideWhenUsed/>
    <w:rsid w:val="005E556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E556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E5560"/>
    <w:rPr>
      <w:sz w:val="20"/>
    </w:rPr>
  </w:style>
  <w:style w:type="character" w:styleId="af0">
    <w:name w:val="endnote reference"/>
    <w:uiPriority w:val="99"/>
    <w:semiHidden/>
    <w:unhideWhenUsed/>
    <w:rsid w:val="005E556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E5560"/>
    <w:pPr>
      <w:spacing w:after="57"/>
    </w:pPr>
  </w:style>
  <w:style w:type="paragraph" w:styleId="21">
    <w:name w:val="toc 2"/>
    <w:basedOn w:val="a"/>
    <w:next w:val="a"/>
    <w:uiPriority w:val="39"/>
    <w:unhideWhenUsed/>
    <w:rsid w:val="005E556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E556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E556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E556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E556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E556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E556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E5560"/>
    <w:pPr>
      <w:spacing w:after="57"/>
      <w:ind w:left="2268"/>
    </w:pPr>
  </w:style>
  <w:style w:type="paragraph" w:styleId="af1">
    <w:name w:val="TOC Heading"/>
    <w:uiPriority w:val="39"/>
    <w:unhideWhenUsed/>
    <w:rsid w:val="005E5560"/>
  </w:style>
  <w:style w:type="paragraph" w:styleId="af2">
    <w:name w:val="table of figures"/>
    <w:basedOn w:val="a"/>
    <w:next w:val="a"/>
    <w:uiPriority w:val="99"/>
    <w:unhideWhenUsed/>
    <w:rsid w:val="005E5560"/>
    <w:pPr>
      <w:spacing w:after="0"/>
    </w:pPr>
  </w:style>
  <w:style w:type="paragraph" w:styleId="af3">
    <w:name w:val="No Spacing"/>
    <w:basedOn w:val="a"/>
    <w:uiPriority w:val="1"/>
    <w:qFormat/>
    <w:rsid w:val="005E556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E5560"/>
    <w:pPr>
      <w:ind w:left="720"/>
      <w:contextualSpacing/>
    </w:pPr>
  </w:style>
  <w:style w:type="character" w:customStyle="1" w:styleId="c24">
    <w:name w:val="c24"/>
    <w:rsid w:val="005E5560"/>
  </w:style>
  <w:style w:type="paragraph" w:customStyle="1" w:styleId="Default">
    <w:name w:val="Default"/>
    <w:rsid w:val="005E556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3">
    <w:name w:val="c43"/>
    <w:rsid w:val="005E556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5E5560"/>
  </w:style>
  <w:style w:type="paragraph" w:customStyle="1" w:styleId="c17">
    <w:name w:val="c17"/>
    <w:rsid w:val="005E556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uiPriority w:val="99"/>
    <w:unhideWhenUsed/>
    <w:rsid w:val="005E556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link w:val="Bordered-Accent6"/>
    <w:rsid w:val="005E556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4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78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1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pport.robotis.com/e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n.roboti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2100.ru/uroki/elementary/ru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8432</Words>
  <Characters>48064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nasagma</cp:lastModifiedBy>
  <cp:revision>14</cp:revision>
  <cp:lastPrinted>2025-09-15T09:41:00Z</cp:lastPrinted>
  <dcterms:created xsi:type="dcterms:W3CDTF">2025-09-15T09:39:00Z</dcterms:created>
  <dcterms:modified xsi:type="dcterms:W3CDTF">2025-09-30T04:16:00Z</dcterms:modified>
</cp:coreProperties>
</file>