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76" w:type="dxa"/>
        <w:tblLook w:val="00A0" w:firstRow="1" w:lastRow="0" w:firstColumn="1" w:lastColumn="0" w:noHBand="0" w:noVBand="0"/>
      </w:tblPr>
      <w:tblGrid>
        <w:gridCol w:w="222"/>
        <w:gridCol w:w="11174"/>
      </w:tblGrid>
      <w:tr>
        <w:trPr>
          <w:trHeight w:val="1135"/>
        </w:trPr>
        <w:tc>
          <w:tcPr>
            <w:gridSpan w:val="2"/>
            <w:tcW w:w="104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казённое  общеобразовательное учреждение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2225"/>
        </w:trPr>
        <w:tc>
          <w:tcPr>
            <w:tcW w:w="5068" w:type="dxa"/>
            <w:textDirection w:val="lrTb"/>
            <w:noWrap w:val="false"/>
          </w:tcPr>
          <w:p>
            <w:pPr>
              <w:pStyle w:val="976"/>
              <w:jc w:val="center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5408" w:type="dxa"/>
            <w:textDirection w:val="lrTb"/>
            <w:noWrap w:val="false"/>
          </w:tcPr>
          <w:tbl>
            <w:tblPr>
              <w:tblW w:w="11037" w:type="dxa"/>
              <w:tblLook w:val="04A0" w:firstRow="1" w:lastRow="0" w:firstColumn="1" w:lastColumn="0" w:noHBand="0" w:noVBand="1"/>
            </w:tblPr>
            <w:tblGrid>
              <w:gridCol w:w="5116"/>
              <w:gridCol w:w="804"/>
              <w:gridCol w:w="5117"/>
            </w:tblGrid>
            <w:tr>
              <w:trPr>
                <w:trHeight w:val="2219"/>
              </w:trPr>
              <w:tc>
                <w:tcPr>
                  <w:tcW w:w="5116" w:type="dxa"/>
                  <w:textDirection w:val="lrTb"/>
                  <w:noWrap w:val="false"/>
                </w:tcPr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РАССМОТРЕНО  на заседании РМО 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«___» ________________ 2023 г 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sz w:val="28"/>
                      <w:szCs w:val="28"/>
                    </w:rPr>
                    <w:t xml:space="preserve">Р</w:t>
                  </w:r>
                  <w:r>
                    <w:rPr>
                      <w:sz w:val="28"/>
                      <w:szCs w:val="28"/>
                    </w:rPr>
                    <w:t xml:space="preserve"> МО___________ 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804" w:type="dxa"/>
                  <w:textDirection w:val="lrTb"/>
                  <w:noWrap w:val="false"/>
                </w:tcPr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117" w:type="dxa"/>
                  <w:textDirection w:val="lrTb"/>
                  <w:noWrap w:val="false"/>
                </w:tcPr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 xml:space="preserve">Утверждено:</w:t>
                  </w:r>
                  <w:r>
                    <w:rPr>
                      <w:caps/>
                      <w:sz w:val="28"/>
                      <w:szCs w:val="28"/>
                    </w:rPr>
                  </w:r>
                  <w:r>
                    <w:rPr>
                      <w:caps/>
                      <w:sz w:val="28"/>
                      <w:szCs w:val="28"/>
                    </w:rPr>
                  </w:r>
                </w:p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МКОУ «Таборинская СОШ»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А.В. Белоусов</w:t>
                  </w:r>
                  <w:r>
                    <w:rPr>
                      <w:color w:val="ff0000"/>
                      <w:sz w:val="28"/>
                      <w:szCs w:val="28"/>
                    </w:rPr>
                  </w:r>
                  <w:r>
                    <w:rPr>
                      <w:color w:val="ff0000"/>
                      <w:sz w:val="28"/>
                      <w:szCs w:val="28"/>
                    </w:rPr>
                  </w:r>
                </w:p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№</w:t>
                  </w:r>
                  <w:r>
                    <w:rPr>
                      <w:sz w:val="28"/>
                      <w:szCs w:val="28"/>
                    </w:rPr>
                    <w:t xml:space="preserve">___о</w:t>
                  </w:r>
                  <w:r>
                    <w:rPr>
                      <w:sz w:val="28"/>
                      <w:szCs w:val="28"/>
                    </w:rPr>
                    <w:t xml:space="preserve">/</w:t>
                  </w:r>
                  <w:r>
                    <w:rPr>
                      <w:sz w:val="28"/>
                      <w:szCs w:val="28"/>
                    </w:rPr>
                    <w:t xml:space="preserve">д</w:t>
                  </w:r>
                  <w:r>
                    <w:rPr>
                      <w:sz w:val="28"/>
                      <w:szCs w:val="28"/>
                    </w:rPr>
                    <w:t xml:space="preserve">   от «    » _________2023г.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976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r/>
            <w:r/>
          </w:p>
        </w:tc>
      </w:tr>
    </w:tbl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коррекционного курса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Речевая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развития.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Автор-составитель: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Озиш Алена Юрьевна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Таборы</w:t>
      </w:r>
      <w:r>
        <w:t xml:space="preserve">, 2023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74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</w:t>
      </w:r>
      <w:r/>
    </w:p>
    <w:p>
      <w:pPr>
        <w:pStyle w:val="874"/>
        <w:ind w:firstLine="68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72"/>
        <w:numPr>
          <w:ilvl w:val="0"/>
          <w:numId w:val="11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ФГОС НОО, утвержденный приказом Министерства образования и науки Российской Федерации от 06.10.2009 года № 373 (в редакции приказа Минобрнауки от 26.11.2010 года №1241, от 22.09.2011 №2357).</w:t>
      </w:r>
      <w:r/>
    </w:p>
    <w:p>
      <w:pPr>
        <w:pStyle w:val="972"/>
        <w:numPr>
          <w:ilvl w:val="0"/>
          <w:numId w:val="11"/>
        </w:numPr>
        <w:jc w:val="both"/>
        <w:spacing w:after="0" w:line="240" w:lineRule="auto"/>
      </w:pPr>
      <w:r>
        <w:rPr>
          <w:rFonts w:ascii="Times New Roman CYR" w:hAnsi="Times New Roman CYR" w:cs="Times New Roman CYR"/>
          <w:sz w:val="24"/>
          <w:szCs w:val="24"/>
        </w:rPr>
        <w:t xml:space="preserve">Примерная основная образовательная программа начального общего образования: одобрена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  <w:r/>
    </w:p>
    <w:p>
      <w:pPr>
        <w:pStyle w:val="972"/>
        <w:numPr>
          <w:ilvl w:val="0"/>
          <w:numId w:val="11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ООП НОО МКОУ «Таборинская СОШ»  (приказ директора школы №216 от 28.12. 2015 года).</w:t>
      </w:r>
      <w:r/>
    </w:p>
    <w:p>
      <w:pPr>
        <w:pStyle w:val="972"/>
        <w:numPr>
          <w:ilvl w:val="0"/>
          <w:numId w:val="11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развития.</w:t>
      </w:r>
      <w:r/>
    </w:p>
    <w:p>
      <w:pPr>
        <w:pStyle w:val="874"/>
        <w:ind w:firstLine="680"/>
        <w:spacing w:after="0" w:line="240" w:lineRule="auto"/>
      </w:pPr>
      <w:r/>
      <w:r/>
    </w:p>
    <w:p>
      <w:pPr>
        <w:pStyle w:val="874"/>
        <w:ind w:firstLine="680"/>
        <w:spacing w:after="0" w:line="240" w:lineRule="auto"/>
      </w:pPr>
      <w:r>
        <w:rPr>
          <w:rFonts w:ascii="Times New Roman" w:hAnsi="Times New Roman"/>
          <w:sz w:val="24"/>
          <w:szCs w:val="24"/>
          <w:u w:val="single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предмета отводится 2 часа в неделю, 68 часов в год. </w:t>
      </w:r>
      <w:r/>
    </w:p>
    <w:p>
      <w:pPr>
        <w:pStyle w:val="874"/>
        <w:ind w:firstLine="709"/>
      </w:pPr>
      <w:r>
        <w:rPr>
          <w:rFonts w:ascii="Times New Roman" w:hAnsi="Times New Roman"/>
          <w:sz w:val="24"/>
          <w:szCs w:val="24"/>
          <w:u w:val="single"/>
        </w:rPr>
        <w:t xml:space="preserve">Используемый УМК:</w:t>
      </w:r>
      <w:r/>
    </w:p>
    <w:p>
      <w:pPr>
        <w:pStyle w:val="874"/>
        <w:ind w:firstLine="709"/>
      </w:pPr>
      <w:r>
        <w:rPr>
          <w:rFonts w:ascii="Times New Roman" w:hAnsi="Times New Roman"/>
          <w:sz w:val="24"/>
          <w:szCs w:val="24"/>
        </w:rPr>
        <w:t xml:space="preserve">Учебник: С.В. Комарова. Речевая практика. 2 класс. Учебник для общеобразовательных организаций, реализующих адаптированные основные общеобразовательные программы. М.: «Просвещение», 2018</w:t>
      </w:r>
      <w:r/>
    </w:p>
    <w:p>
      <w:pPr>
        <w:pStyle w:val="874"/>
        <w:ind w:firstLine="709"/>
        <w:jc w:val="both"/>
        <w:spacing w:after="0"/>
      </w:pP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Основная цель предмета </w:t>
      </w:r>
      <w:r>
        <w:rPr>
          <w:rFonts w:ascii="Times New Roman" w:hAnsi="Times New Roman"/>
          <w:sz w:val="24"/>
          <w:szCs w:val="24"/>
        </w:rPr>
        <w:t xml:space="preserve">«Речевая практика» развитие речевого развития умственно отсталых школьников, как средства общения, и включение обучающихся в разнообразные формы коммуникации.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ведение в программу коррекционных школ VIII вида предмета «Речевая практика» обусловлена несовершенством речевой практики учащихся, что задерживает развитие их речи как средства общения, затрудняет включение детей в доступные формы взаимодействия в социуме</w:t>
      </w:r>
      <w:r/>
    </w:p>
    <w:p>
      <w:pPr>
        <w:pStyle w:val="958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В младших классах изучение всех предметов, входящих в структуру русского языка, призвано решить следующие </w:t>
      </w:r>
      <w:r>
        <w:rPr>
          <w:rFonts w:ascii="Times New Roman" w:hAnsi="Times New Roman"/>
          <w:b/>
          <w:sz w:val="24"/>
          <w:szCs w:val="24"/>
        </w:rPr>
        <w:t xml:space="preserve">задачи: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</w:rPr>
        <w:t xml:space="preserve">―</w:t>
      </w:r>
      <w:r>
        <w:rPr>
          <w:rFonts w:ascii="Times New Roman" w:hAnsi="Times New Roman"/>
          <w:sz w:val="24"/>
          <w:szCs w:val="24"/>
        </w:rPr>
        <w:t xml:space="preserve"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</w:rPr>
        <w:t xml:space="preserve">―</w:t>
      </w:r>
      <w:r>
        <w:rPr>
          <w:rFonts w:ascii="Times New Roman" w:hAnsi="Times New Roman"/>
          <w:sz w:val="24"/>
          <w:szCs w:val="24"/>
        </w:rPr>
        <w:t xml:space="preserve">Формирование первоначальными «дограмматическими» понятиями и развитие коммуникативно-речевых навыков;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</w:rPr>
        <w:t xml:space="preserve">―</w:t>
      </w:r>
      <w:r>
        <w:rPr>
          <w:rFonts w:ascii="Times New Roman" w:hAnsi="Times New Roman"/>
          <w:sz w:val="24"/>
          <w:szCs w:val="24"/>
        </w:rPr>
        <w:t xml:space="preserve">Коррекция недостатков речевой и мыслительной деятельности;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</w:rPr>
        <w:t xml:space="preserve">―</w:t>
      </w:r>
      <w:r>
        <w:rPr>
          <w:rFonts w:ascii="Times New Roman" w:hAnsi="Times New Roman"/>
          <w:sz w:val="24"/>
          <w:szCs w:val="24"/>
        </w:rPr>
        <w:t xml:space="preserve">Формирование основ навыка полноценного чтения художественных текстов доступных для понимания по структуре и содержанию;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</w:rPr>
        <w:t xml:space="preserve">―</w:t>
      </w:r>
      <w:r>
        <w:rPr>
          <w:rFonts w:ascii="Times New Roman" w:hAnsi="Times New Roman"/>
          <w:sz w:val="24"/>
          <w:szCs w:val="24"/>
        </w:rPr>
        <w:t xml:space="preserve">Развитие навыков устной коммуникации;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</w:rPr>
        <w:t xml:space="preserve">―</w:t>
      </w:r>
      <w:r>
        <w:rPr>
          <w:rFonts w:ascii="Times New Roman" w:hAnsi="Times New Roman"/>
          <w:sz w:val="24"/>
          <w:szCs w:val="24"/>
        </w:rPr>
        <w:t xml:space="preserve">Формирование положительных нравственных качеств и свойств личности.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- Способствовать совершенствованию речевого опыта учащихся.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- Корригировать и обогащать языковую базу устных высказываний детей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- Формировать выразительную сторону речи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- Учить строить устные связные высказывания;</w:t>
      </w:r>
      <w:r/>
    </w:p>
    <w:p>
      <w:pPr>
        <w:pStyle w:val="874"/>
        <w:ind w:firstLine="709"/>
        <w:jc w:val="both"/>
        <w:spacing w:after="0"/>
      </w:pPr>
      <w:r>
        <w:rPr>
          <w:rFonts w:ascii="Times New Roman" w:hAnsi="Times New Roman"/>
          <w:sz w:val="24"/>
          <w:szCs w:val="24"/>
        </w:rPr>
        <w:t xml:space="preserve">  - Воспитывать культуру речевого общения.</w:t>
      </w:r>
      <w:r/>
    </w:p>
    <w:p>
      <w:pPr>
        <w:pStyle w:val="964"/>
        <w:jc w:val="center"/>
        <w:spacing w:before="0" w:after="0" w:line="240" w:lineRule="atLeast"/>
      </w:pPr>
      <w:r>
        <w:rPr>
          <w:b/>
          <w:bCs/>
        </w:rPr>
        <w:t xml:space="preserve">Общая характеристика учебного предмета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Владение речью (в том числе  и разговорн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ой) - важнейшее умение, которое спонтанно формируется в детстве и помогает человеку жить в мире людей. К сожалению, для детей с умственной отсталостью, знакомиться, благодарить, спрашивать,  просить,  отвечать отказом на просьбу оказывается весьма сложным.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Речевая практика умственно 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тсталых детей чрезвычайна бедна и не качественна, а процесс овладения речью настолько затруднен, что к началу школьного обучения уровень речевого развития этих детей не может обеспечить успешного освоения программного материала любого из учебных предметов.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Обязательный минимум содержания и требования к уровню подготовки обучаю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щихся  в данной программе определены в соответствие с требованиями Стандарта к результатам образования. Для разработки структуры основной образовательной программы за основу взяты концептуальные основы специального федерального государственного стандарта. 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Программа предусматривает реализацию образовательных программ 1 ступени обучения – начального общего образования. 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Основные концептуальные положения, определяющие содержание образовательной программы 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 Дифференцированный, личностно-ориентированный подход к обучению, воспитанию и развитию каждого ребёнка; 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 Здоровьесберегающая среда в учреждении, способствующая сохранению и укреплению здоровья всех участников образовательного процесса; 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 Ориентация на обновление методов обучения и воспитания в специальной (коррекционной) школе VIII вида, использование эффективных современных образовательных, коррекционно-развивающих технологий (или их элементов); </w:t>
      </w:r>
      <w:r/>
    </w:p>
    <w:p>
      <w:pPr>
        <w:pStyle w:val="958"/>
        <w:ind w:firstLine="708"/>
        <w:jc w:val="both"/>
        <w:spacing w:after="0" w:line="240" w:lineRule="atLeast"/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 Основополагающие педагогические законы специальной (коррекционной) школы-интерната: уважение к личности обучающегося, воспитанника, учет индивидуальности каждого ребенка, стремление оказать ему необходимую поддержку.</w:t>
      </w:r>
      <w:r/>
    </w:p>
    <w:p>
      <w:pPr>
        <w:pStyle w:val="958"/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Аудирование.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Слушание, запоминание и отчетливое произнесение ряда слоговых комплексов и слов (2 слога, 2-3 слова).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Слушание и повторение слов, близких по звучанию (с опорой на наглядные средства).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Выполнение действий с предлогами. Выполнение движений или заданий по словесной двучленной инструкции учителя с следующим словесным отчетом о действии. Прослушивание и выполнение заданий, записанных на магнитофонной ленте.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Упражнения в различении и соотнесении с ситуационными картинками предложений, содержащих слова- «родственники или слова, обозначающие функционально сходные предметы.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 w:eastAsia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Дикция и выразительность (эмоциональность) речи.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Общие упражнения на подвижность органов речевого аппарата </w:t>
      </w:r>
      <w:r>
        <w:rPr>
          <w:rFonts w:ascii="Times New Roman" w:hAnsi="Times New Roman"/>
          <w:iCs/>
          <w:sz w:val="24"/>
          <w:szCs w:val="24"/>
        </w:rPr>
        <w:t xml:space="preserve">(игровые приемы активизации органов речи).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iCs/>
          <w:sz w:val="24"/>
          <w:szCs w:val="24"/>
        </w:rPr>
        <w:t xml:space="preserve">Дыхательные упражнения. Пение слогов и слов на мотивы знакомых детских песен.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iCs/>
          <w:sz w:val="24"/>
          <w:szCs w:val="24"/>
        </w:rPr>
        <w:t xml:space="preserve">Голос.</w:t>
      </w:r>
      <w:r>
        <w:rPr>
          <w:rFonts w:ascii="Times New Roman" w:hAnsi="Times New Roman"/>
          <w:sz w:val="24"/>
          <w:szCs w:val="24"/>
        </w:rPr>
        <w:t xml:space="preserve"> Сила голоса. Громкая, тихая, шепотная речь. Индивидуальные и хоровые упражнения с использованием силы голоса в различных речевых ситуациях.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iCs/>
          <w:sz w:val="24"/>
          <w:szCs w:val="24"/>
        </w:rPr>
        <w:t xml:space="preserve">Быстрая и медленная речь. Упражнения в использовании нормального темпа речи.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iCs/>
          <w:sz w:val="24"/>
          <w:szCs w:val="24"/>
        </w:rPr>
        <w:t xml:space="preserve">Мимика и жесты.</w:t>
      </w:r>
      <w:r>
        <w:rPr>
          <w:rFonts w:ascii="Times New Roman" w:hAnsi="Times New Roman"/>
          <w:sz w:val="24"/>
          <w:szCs w:val="24"/>
        </w:rPr>
        <w:t xml:space="preserve">  Тренировочные упражнения в связи с речевой ситуацией, являющейся темой урока. Выражение лица: веселое, грустное, удивленное, сердитое.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iCs/>
          <w:sz w:val="24"/>
          <w:szCs w:val="24"/>
        </w:rPr>
        <w:t xml:space="preserve">Практическое использование в речевых ситуациях соответствующего тона голоса:</w:t>
      </w:r>
      <w:r>
        <w:rPr>
          <w:rFonts w:ascii="Times New Roman" w:hAnsi="Times New Roman"/>
          <w:sz w:val="24"/>
          <w:szCs w:val="24"/>
        </w:rPr>
        <w:t xml:space="preserve"> приветливого, вежливого, грустного, испуганного, сердитого.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Подготовка речевой ситуации и организация высказывания.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bCs/>
          <w:sz w:val="24"/>
          <w:szCs w:val="24"/>
        </w:rPr>
        <w:t xml:space="preserve">Лексические темы: «Школьная жизнь», «Игры детей», «Играем в сказку», «Я дома», «Я за порогом дома», «Мои товарищи в школе», «Любимое занятие», «Мир природы».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Тематика речевых ситуаций: игры детей, моя семья, доктор Айболит, Мойдодыр, юный художник, разговор по секрету, я в зеркале, разговор с игрушкой, в гостях у бабушки, на школьной перемене, любимое занятие и др. (на усмотрение учителя).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Выявление представлений детей по теме ситуации с опорой на наглядный материал.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Называние детьми предметов и различных действий с ними. Характеристика признаков данных предметов: величина, цвет, форма, вкус, материал и др. Совершенствование умения участвовать в вопросно-ответных диалогах.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Составление разных по содержанию предложений по определенной теме с опорой на заданную синтаксическую конструкцию.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Рассматривание атрибутов к ролевой игре, выбор роли и атрибутов к ней. Использование новых слов и предложений к ролевой игре.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Коллективное составление рассказа.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 w:eastAsia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Культура общения.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Выражение благодарности. Вежливые слова. Адекватное использование тона голоса, мимики и жестов в различных речевых ситуациях.</w:t>
      </w:r>
      <w:r/>
    </w:p>
    <w:p>
      <w:pPr>
        <w:pStyle w:val="958"/>
        <w:ind w:firstLine="340"/>
        <w:jc w:val="both"/>
        <w:spacing w:after="0" w:line="240" w:lineRule="atLeast"/>
      </w:pPr>
      <w:r>
        <w:rPr>
          <w:rFonts w:ascii="Times New Roman" w:hAnsi="Times New Roman"/>
          <w:sz w:val="24"/>
          <w:szCs w:val="24"/>
        </w:rPr>
        <w:t xml:space="preserve">Внимание к собеседнику. Поведение собеседников в ходе диалога. Тренировочные упражнения на готовом текстовом материале.</w:t>
      </w:r>
      <w:r/>
    </w:p>
    <w:p>
      <w:pPr>
        <w:pStyle w:val="958"/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4"/>
        <w:ind w:left="720"/>
        <w:jc w:val="center"/>
        <w:spacing w:after="0"/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Планируемые результаты</w:t>
      </w:r>
      <w:r/>
    </w:p>
    <w:p>
      <w:pPr>
        <w:pStyle w:val="874"/>
        <w:ind w:left="720"/>
        <w:jc w:val="both"/>
        <w:spacing w:after="0"/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должны отражать:</w:t>
      </w:r>
      <w:r/>
    </w:p>
    <w:p>
      <w:pPr>
        <w:pStyle w:val="962"/>
        <w:numPr>
          <w:ilvl w:val="0"/>
          <w:numId w:val="3"/>
        </w:numPr>
        <w:ind w:hanging="436"/>
        <w:jc w:val="both"/>
        <w:spacing w:line="276" w:lineRule="auto"/>
        <w:tabs>
          <w:tab w:val="left" w:pos="284" w:leader="none"/>
        </w:tabs>
      </w:pPr>
      <w:r>
        <w:rPr>
          <w:rFonts w:ascii="Times New Roman" w:hAnsi="Times New Roman" w:eastAsia="Times New Roman"/>
          <w:bCs/>
          <w:lang w:eastAsia="ru-RU"/>
        </w:rPr>
        <w:t xml:space="preserve">осознание себя как ученика, формирование интереса (мотивации) к учению, как одноклассника, друга;</w:t>
      </w:r>
      <w:r/>
    </w:p>
    <w:p>
      <w:pPr>
        <w:pStyle w:val="874"/>
        <w:numPr>
          <w:ilvl w:val="0"/>
          <w:numId w:val="7"/>
        </w:numPr>
        <w:ind w:left="709" w:hanging="436"/>
        <w:jc w:val="both"/>
        <w:spacing w:after="0"/>
        <w:tabs>
          <w:tab w:val="left" w:pos="284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формирование положительного отношения к мнению учителя, сверстников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/>
    </w:p>
    <w:p>
      <w:pPr>
        <w:pStyle w:val="874"/>
        <w:numPr>
          <w:ilvl w:val="0"/>
          <w:numId w:val="7"/>
        </w:numPr>
        <w:ind w:left="709" w:hanging="425"/>
        <w:jc w:val="both"/>
        <w:spacing w:after="0"/>
        <w:tabs>
          <w:tab w:val="left" w:pos="284" w:leader="none"/>
        </w:tabs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способности оценивать результаты своей деятельности с помощью педагога и самостоятельно;</w:t>
      </w:r>
      <w:r/>
    </w:p>
    <w:p>
      <w:pPr>
        <w:pStyle w:val="874"/>
        <w:numPr>
          <w:ilvl w:val="0"/>
          <w:numId w:val="7"/>
        </w:numPr>
        <w:ind w:left="709" w:hanging="425"/>
        <w:jc w:val="both"/>
        <w:spacing w:after="0"/>
        <w:tabs>
          <w:tab w:val="left" w:pos="284" w:leader="none"/>
        </w:tabs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способность к элементарной самооценке на основе наблюдения за собственной речью;</w:t>
      </w:r>
      <w:r/>
    </w:p>
    <w:p>
      <w:pPr>
        <w:pStyle w:val="874"/>
        <w:numPr>
          <w:ilvl w:val="0"/>
          <w:numId w:val="7"/>
        </w:numPr>
        <w:ind w:left="709" w:hanging="436"/>
        <w:jc w:val="both"/>
        <w:spacing w:after="0"/>
        <w:tabs>
          <w:tab w:val="left" w:pos="284" w:leader="none"/>
        </w:tabs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развитие навыков сотрудничества со взрослыми и сверстниками в процессе выполнения задания, поручения;</w:t>
      </w:r>
      <w:r/>
    </w:p>
    <w:p>
      <w:pPr>
        <w:pStyle w:val="874"/>
        <w:numPr>
          <w:ilvl w:val="0"/>
          <w:numId w:val="9"/>
        </w:numPr>
        <w:ind w:left="709" w:hanging="436"/>
        <w:jc w:val="both"/>
        <w:spacing w:after="0" w:line="240" w:lineRule="auto"/>
        <w:shd w:val="clear" w:color="auto" w:fill="ffffff"/>
        <w:tabs>
          <w:tab w:val="left" w:pos="284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формирование первоначальных умений проявлять эмоции в процессе чтения и пересказа произведений, построении речевого высказывания;</w:t>
      </w:r>
      <w:r/>
    </w:p>
    <w:p>
      <w:pPr>
        <w:pStyle w:val="874"/>
        <w:numPr>
          <w:ilvl w:val="0"/>
          <w:numId w:val="7"/>
        </w:numPr>
        <w:ind w:left="709" w:hanging="436"/>
        <w:jc w:val="both"/>
        <w:spacing w:after="0"/>
        <w:tabs>
          <w:tab w:val="left" w:pos="284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развитие этических чувств (категорий: хорошо – плохо, добро - зло);</w:t>
      </w:r>
      <w:r/>
    </w:p>
    <w:p>
      <w:pPr>
        <w:pStyle w:val="874"/>
        <w:numPr>
          <w:ilvl w:val="0"/>
          <w:numId w:val="7"/>
        </w:numPr>
        <w:ind w:left="709" w:hanging="436"/>
        <w:jc w:val="both"/>
        <w:spacing w:after="0"/>
        <w:tabs>
          <w:tab w:val="left" w:pos="284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формирование первоначальных знаний об безопасности и здоровом образе жизни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pStyle w:val="874"/>
        <w:jc w:val="both"/>
        <w:spacing w:after="0"/>
      </w:pP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Предметные результаты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имеют два уровня овладения: минимальный и достаточный. </w:t>
      </w:r>
      <w:r/>
    </w:p>
    <w:p>
      <w:pPr>
        <w:pStyle w:val="874"/>
        <w:ind w:firstLine="284"/>
        <w:jc w:val="both"/>
        <w:spacing w:after="0"/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Достаточный уровень освоения предметных результатов не является обязательным для всех обучающихся.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Минимальный уровень является обязательным для всех обучающихся с умственной отсталостью.</w:t>
      </w:r>
      <w:r/>
    </w:p>
    <w:p>
      <w:pPr>
        <w:pStyle w:val="874"/>
        <w:ind w:firstLine="284"/>
        <w:jc w:val="both"/>
        <w:spacing w:after="0"/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Минимальный и достаточный уровни усвоения предметных результатов по учебному предмету «Речевая практика»</w:t>
      </w:r>
      <w:r/>
    </w:p>
    <w:p>
      <w:pPr>
        <w:pStyle w:val="874"/>
        <w:ind w:firstLine="284"/>
        <w:jc w:val="center"/>
        <w:spacing w:after="0"/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на конец обучения во 2 классе</w:t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  <w:t xml:space="preserve">:</w:t>
      </w:r>
      <w:r/>
    </w:p>
    <w:p>
      <w:pPr>
        <w:pStyle w:val="874"/>
        <w:ind w:firstLine="284"/>
        <w:spacing w:after="0"/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color w:val="000000"/>
          <w:sz w:val="24"/>
          <w:szCs w:val="24"/>
          <w:lang w:eastAsia="ru-RU"/>
        </w:rPr>
      </w:r>
    </w:p>
    <w:tbl>
      <w:tblPr>
        <w:tblW w:w="0" w:type="auto"/>
        <w:tblInd w:w="-32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0"/>
        <w:gridCol w:w="74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874"/>
              <w:ind w:firstLine="284"/>
              <w:jc w:val="center"/>
              <w:spacing w:after="0"/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Минимальный уровень:</w:t>
            </w:r>
            <w:r/>
          </w:p>
          <w:p>
            <w:pPr>
              <w:pStyle w:val="874"/>
              <w:ind w:firstLine="284"/>
              <w:jc w:val="center"/>
              <w:spacing w:after="0"/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5" w:type="dxa"/>
            <w:vAlign w:val="top"/>
            <w:textDirection w:val="lrTb"/>
            <w:noWrap w:val="false"/>
          </w:tcPr>
          <w:p>
            <w:pPr>
              <w:pStyle w:val="874"/>
              <w:ind w:firstLine="284"/>
              <w:jc w:val="center"/>
              <w:spacing w:after="0"/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Достаточный уровень:</w:t>
            </w:r>
            <w:r/>
          </w:p>
          <w:p>
            <w:pPr>
              <w:pStyle w:val="874"/>
              <w:ind w:firstLine="284"/>
              <w:jc w:val="center"/>
              <w:spacing w:after="0"/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r>
          </w:p>
        </w:tc>
      </w:tr>
      <w:tr>
        <w:trPr>
          <w:trHeight w:val="53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200" w:type="dxa"/>
            <w:vAlign w:val="top"/>
            <w:textDirection w:val="lrTb"/>
            <w:noWrap w:val="false"/>
          </w:tcPr>
          <w:p>
            <w:pPr>
              <w:pStyle w:val="874"/>
              <w:numPr>
                <w:ilvl w:val="0"/>
                <w:numId w:val="4"/>
              </w:num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выполнять задания по словесной инструкции, данной учителем;</w:t>
            </w:r>
            <w:r/>
          </w:p>
          <w:p>
            <w:pPr>
              <w:pStyle w:val="874"/>
              <w:numPr>
                <w:ilvl w:val="0"/>
                <w:numId w:val="4"/>
              </w:num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называть предметы и действия, соотносить их с картинками;</w:t>
            </w:r>
            <w:r/>
          </w:p>
          <w:p>
            <w:pPr>
              <w:pStyle w:val="874"/>
              <w:numPr>
                <w:ilvl w:val="0"/>
                <w:numId w:val="4"/>
              </w:num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правильно выражать свои просьбы, используя «вежливые» слова;</w:t>
            </w:r>
            <w:r/>
          </w:p>
          <w:p>
            <w:pPr>
              <w:pStyle w:val="874"/>
              <w:numPr>
                <w:ilvl w:val="0"/>
                <w:numId w:val="4"/>
              </w:num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адекватно пользоваться правилами этикета при встре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че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и прощании;</w:t>
            </w:r>
            <w:r/>
          </w:p>
          <w:p>
            <w:pPr>
              <w:pStyle w:val="874"/>
              <w:numPr>
                <w:ilvl w:val="0"/>
                <w:numId w:val="4"/>
              </w:num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называть своё имя и фамилию, имена и отчества учителя и воспитателя, ближайших родственников;</w:t>
            </w:r>
            <w:r/>
          </w:p>
          <w:p>
            <w:pPr>
              <w:pStyle w:val="874"/>
              <w:numPr>
                <w:ilvl w:val="0"/>
                <w:numId w:val="4"/>
              </w:num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участвовать в ролевых играх (пассивно или с ограниченными речевыми средствами).</w:t>
            </w:r>
            <w:r/>
          </w:p>
          <w:p>
            <w:pPr>
              <w:pStyle w:val="874"/>
              <w:spacing w:after="0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5" w:type="dxa"/>
            <w:vAlign w:val="top"/>
            <w:textDirection w:val="lrTb"/>
            <w:noWrap w:val="false"/>
          </w:tcPr>
          <w:p>
            <w:pPr>
              <w:pStyle w:val="874"/>
              <w:numPr>
                <w:ilvl w:val="0"/>
                <w:numId w:val="4"/>
              </w:numPr>
              <w:ind w:left="319" w:firstLine="0"/>
              <w:jc w:val="both"/>
              <w:spacing w:after="0"/>
              <w:tabs>
                <w:tab w:val="left" w:pos="250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различные задания по словесной инструкции учителя;</w:t>
            </w:r>
            <w:r/>
          </w:p>
          <w:p>
            <w:pPr>
              <w:pStyle w:val="874"/>
              <w:numPr>
                <w:ilvl w:val="0"/>
                <w:numId w:val="4"/>
              </w:numPr>
              <w:ind w:left="319" w:firstLine="0"/>
              <w:jc w:val="both"/>
              <w:spacing w:after="0"/>
              <w:tabs>
                <w:tab w:val="left" w:pos="25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использовать громкую и шёпотную речь, менять темп и тон речи по указанию учителя и в зависимости от ситуации;</w:t>
            </w:r>
            <w:r/>
          </w:p>
          <w:p>
            <w:pPr>
              <w:pStyle w:val="874"/>
              <w:numPr>
                <w:ilvl w:val="0"/>
                <w:numId w:val="4"/>
              </w:numPr>
              <w:ind w:left="319" w:firstLine="0"/>
              <w:jc w:val="both"/>
              <w:spacing w:after="0"/>
              <w:tabs>
                <w:tab w:val="left" w:pos="25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участвовать в ролевых играх, внимательно слушать собеседника, задавать вопросы и отвечать;</w:t>
            </w:r>
            <w:r/>
          </w:p>
          <w:p>
            <w:pPr>
              <w:pStyle w:val="874"/>
              <w:numPr>
                <w:ilvl w:val="0"/>
                <w:numId w:val="4"/>
              </w:numPr>
              <w:ind w:left="319" w:firstLine="0"/>
              <w:jc w:val="both"/>
              <w:spacing w:after="0"/>
              <w:tabs>
                <w:tab w:val="left" w:pos="25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правильно выражать свои просьбы, употребляя «вежливые» слова;</w:t>
            </w:r>
            <w:r/>
          </w:p>
          <w:p>
            <w:pPr>
              <w:pStyle w:val="874"/>
              <w:numPr>
                <w:ilvl w:val="0"/>
                <w:numId w:val="4"/>
              </w:numPr>
              <w:ind w:left="319" w:firstLine="0"/>
              <w:jc w:val="both"/>
              <w:spacing w:after="0"/>
              <w:tabs>
                <w:tab w:val="left" w:pos="25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здороваться и прощаться, используя соответствующие выражения;</w:t>
            </w:r>
            <w:r/>
          </w:p>
          <w:p>
            <w:pPr>
              <w:pStyle w:val="874"/>
              <w:numPr>
                <w:ilvl w:val="0"/>
                <w:numId w:val="4"/>
              </w:numPr>
              <w:ind w:left="319" w:firstLine="0"/>
              <w:jc w:val="both"/>
              <w:spacing w:after="0"/>
              <w:tabs>
                <w:tab w:val="left" w:pos="25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называть домашний адрес, имена и отчества учителей </w:t>
            </w: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воспитателей, ближайших родственников;</w:t>
            </w:r>
            <w:r/>
          </w:p>
          <w:p>
            <w:pPr>
              <w:pStyle w:val="874"/>
              <w:numPr>
                <w:ilvl w:val="0"/>
                <w:numId w:val="4"/>
              </w:numPr>
              <w:ind w:left="319" w:firstLine="0"/>
              <w:jc w:val="both"/>
              <w:spacing w:after="0"/>
              <w:tabs>
                <w:tab w:val="left" w:pos="25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пересказывать их содержание, опираясь на картинносимволический план.</w:t>
            </w:r>
            <w:r/>
          </w:p>
        </w:tc>
      </w:tr>
    </w:tbl>
    <w:p>
      <w:pPr>
        <w:pStyle w:val="874"/>
        <w:ind w:left="-142"/>
        <w:jc w:val="center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4"/>
        <w:ind w:left="-142"/>
        <w:jc w:val="center"/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4"/>
        <w:ind w:left="-142"/>
        <w:jc w:val="center"/>
        <w:spacing w:before="240" w:after="0"/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Формирование базовых учебных действий </w:t>
      </w:r>
      <w:r/>
    </w:p>
    <w:tbl>
      <w:tblPr>
        <w:tblW w:w="0" w:type="auto"/>
        <w:tblInd w:w="-29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40"/>
        <w:gridCol w:w="13165"/>
      </w:tblGrid>
      <w:tr>
        <w:trPr>
          <w:trHeight w:val="16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0" w:type="dxa"/>
            <w:vAlign w:val="top"/>
            <w:textDirection w:val="lrTb"/>
            <w:noWrap w:val="false"/>
          </w:tcPr>
          <w:p>
            <w:pPr>
              <w:pStyle w:val="962"/>
              <w:numPr>
                <w:ilvl w:val="0"/>
                <w:numId w:val="2"/>
              </w:numPr>
              <w:ind w:left="0" w:firstLine="142"/>
              <w:jc w:val="both"/>
              <w:spacing w:line="276" w:lineRule="auto"/>
            </w:pPr>
            <w:r>
              <w:rPr>
                <w:rFonts w:ascii="Times New Roman" w:hAnsi="Times New Roman"/>
              </w:rPr>
              <w:t xml:space="preserve">Личностные базовые учебные действия</w:t>
            </w:r>
            <w:r/>
          </w:p>
          <w:p>
            <w:pPr>
              <w:pStyle w:val="874"/>
              <w:ind w:firstLine="142"/>
              <w:jc w:val="both"/>
              <w:spacing w:befor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5" w:type="dxa"/>
            <w:vAlign w:val="top"/>
            <w:textDirection w:val="lrTb"/>
            <w:noWrap w:val="false"/>
          </w:tcPr>
          <w:p>
            <w:pPr>
              <w:pStyle w:val="962"/>
              <w:numPr>
                <w:ilvl w:val="0"/>
                <w:numId w:val="8"/>
              </w:numPr>
              <w:ind w:left="243" w:hanging="142"/>
              <w:jc w:val="both"/>
              <w:spacing w:line="276" w:lineRule="auto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осознание себя как ученика, формирование интереса (мотивации) к учению, как одноклассника, друга;</w:t>
            </w:r>
            <w:r/>
          </w:p>
          <w:p>
            <w:pPr>
              <w:pStyle w:val="874"/>
              <w:numPr>
                <w:ilvl w:val="0"/>
                <w:numId w:val="8"/>
              </w:numPr>
              <w:ind w:left="243" w:hanging="142"/>
              <w:jc w:val="both"/>
              <w:spacing w:after="0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  <w:t xml:space="preserve">положительное отношение к окружающей действительности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осознание языка как основного средства человеческого общения; </w:t>
            </w:r>
            <w:r/>
          </w:p>
          <w:p>
            <w:pPr>
              <w:pStyle w:val="874"/>
              <w:numPr>
                <w:ilvl w:val="0"/>
                <w:numId w:val="8"/>
              </w:numPr>
              <w:ind w:left="243" w:hanging="142"/>
              <w:jc w:val="both"/>
              <w:spacing w:after="0"/>
              <w:tabs>
                <w:tab w:val="left" w:pos="284" w:leader="none"/>
              </w:tabs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понимание того, что правильная устная речь – это показатель индивидуальной культуры человека; </w:t>
            </w:r>
            <w:r/>
          </w:p>
          <w:p>
            <w:pPr>
              <w:pStyle w:val="874"/>
              <w:numPr>
                <w:ilvl w:val="0"/>
                <w:numId w:val="8"/>
              </w:numPr>
              <w:ind w:left="243" w:hanging="142"/>
              <w:jc w:val="both"/>
              <w:spacing w:after="0"/>
              <w:tabs>
                <w:tab w:val="left" w:pos="284" w:leader="none"/>
              </w:tabs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к самооценке на основе наблюдения за собственной речью;</w:t>
            </w:r>
            <w:r/>
          </w:p>
          <w:p>
            <w:pPr>
              <w:pStyle w:val="874"/>
              <w:numPr>
                <w:ilvl w:val="0"/>
                <w:numId w:val="8"/>
              </w:numPr>
              <w:ind w:left="243" w:hanging="142"/>
              <w:jc w:val="both"/>
              <w:spacing w:after="0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развитие навыков сотрудничества со взрослыми и сверстниками в разных социальных ситуациях;</w:t>
            </w:r>
            <w:r/>
          </w:p>
          <w:p>
            <w:pPr>
              <w:pStyle w:val="874"/>
              <w:numPr>
                <w:ilvl w:val="0"/>
                <w:numId w:val="8"/>
              </w:numPr>
              <w:ind w:left="243" w:hanging="142"/>
              <w:spacing w:after="0" w:line="240" w:lineRule="auto"/>
              <w:shd w:val="clear" w:color="auto" w:fill="ffffff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формирование умение проявлять эмоции в процессе чтения и пересказа произведений, выражать эмоции в мимике, жестах, экспрессивности высказываний;</w:t>
            </w:r>
            <w:r/>
          </w:p>
          <w:p>
            <w:pPr>
              <w:pStyle w:val="874"/>
              <w:numPr>
                <w:ilvl w:val="0"/>
                <w:numId w:val="8"/>
              </w:numPr>
              <w:ind w:left="243" w:hanging="142"/>
              <w:jc w:val="both"/>
              <w:spacing w:after="0"/>
              <w:tabs>
                <w:tab w:val="left" w:pos="284" w:leader="none"/>
              </w:tabs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осваивать положительный и позитивный стиль общения со сверстниками и взрослыми в школе и дома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2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0" w:type="dxa"/>
            <w:vAlign w:val="top"/>
            <w:textDirection w:val="lrTb"/>
            <w:noWrap w:val="false"/>
          </w:tcPr>
          <w:p>
            <w:pPr>
              <w:pStyle w:val="962"/>
              <w:numPr>
                <w:ilvl w:val="0"/>
                <w:numId w:val="2"/>
              </w:numPr>
              <w:ind w:left="0" w:firstLine="142"/>
              <w:jc w:val="both"/>
              <w:spacing w:line="276" w:lineRule="auto"/>
            </w:pPr>
            <w:r>
              <w:rPr>
                <w:rFonts w:ascii="Times New Roman" w:hAnsi="Times New Roman"/>
                <w:lang w:eastAsia="ru-RU"/>
              </w:rPr>
              <w:t xml:space="preserve">Регулятивные  </w:t>
            </w:r>
            <w:r>
              <w:rPr>
                <w:rFonts w:ascii="Times New Roman" w:hAnsi="Times New Roman"/>
              </w:rPr>
              <w:t xml:space="preserve">базовые учебные действия</w:t>
            </w:r>
            <w:r/>
          </w:p>
          <w:p>
            <w:pPr>
              <w:pStyle w:val="874"/>
              <w:ind w:firstLine="142"/>
              <w:jc w:val="both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5" w:type="dxa"/>
            <w:vAlign w:val="top"/>
            <w:textDirection w:val="lrTb"/>
            <w:noWrap w:val="false"/>
          </w:tcPr>
          <w:p>
            <w:pPr>
              <w:pStyle w:val="962"/>
              <w:numPr>
                <w:ilvl w:val="0"/>
                <w:numId w:val="5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входить и выходить из учебного помещения со звонком;</w:t>
            </w:r>
            <w:r/>
          </w:p>
          <w:p>
            <w:pPr>
              <w:pStyle w:val="962"/>
              <w:numPr>
                <w:ilvl w:val="0"/>
                <w:numId w:val="5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ориентироваться в пространстве класса;</w:t>
            </w:r>
            <w:r/>
          </w:p>
          <w:p>
            <w:pPr>
              <w:pStyle w:val="962"/>
              <w:numPr>
                <w:ilvl w:val="0"/>
                <w:numId w:val="5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пользоваться учебной мебелью;</w:t>
            </w:r>
            <w:r/>
          </w:p>
          <w:p>
            <w:pPr>
              <w:pStyle w:val="962"/>
              <w:numPr>
                <w:ilvl w:val="0"/>
                <w:numId w:val="5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адекватно использовать ритуалы школьного поведения (поднимать руку, вставать и выходить из-за парты и т.д.);</w:t>
            </w:r>
            <w:r/>
          </w:p>
          <w:p>
            <w:pPr>
              <w:pStyle w:val="962"/>
              <w:numPr>
                <w:ilvl w:val="0"/>
                <w:numId w:val="5"/>
              </w:numPr>
              <w:ind w:left="34" w:firstLine="318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работать с учебными принадлежностями (учебник, наглядный материал, материал для театрализованных постановок) и организовывать рабочее место под руководством учителя;</w:t>
            </w:r>
            <w:r/>
          </w:p>
          <w:p>
            <w:pPr>
              <w:pStyle w:val="962"/>
              <w:numPr>
                <w:ilvl w:val="0"/>
                <w:numId w:val="5"/>
              </w:numPr>
              <w:ind w:left="34" w:firstLine="318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принимать цели и произвольно включаться в деятельность, следовать предложенному плану и работать в общем темпе с помощью учителя;</w:t>
            </w:r>
            <w:r/>
          </w:p>
          <w:p>
            <w:pPr>
              <w:pStyle w:val="962"/>
              <w:numPr>
                <w:ilvl w:val="0"/>
                <w:numId w:val="5"/>
              </w:numPr>
              <w:ind w:left="34" w:firstLine="318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работать в группе, в паре;</w:t>
            </w:r>
            <w:r/>
          </w:p>
          <w:p>
            <w:pPr>
              <w:pStyle w:val="962"/>
              <w:numPr>
                <w:ilvl w:val="0"/>
                <w:numId w:val="5"/>
              </w:numPr>
              <w:ind w:left="34" w:firstLine="318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участвовать в деятельности на уроках речевой практики, контролировать и оценивать свои действия и действия одноклассников с помощью учителя.</w:t>
            </w:r>
            <w:r/>
          </w:p>
        </w:tc>
      </w:tr>
      <w:tr>
        <w:trPr>
          <w:trHeight w:val="3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0" w:type="dxa"/>
            <w:vAlign w:val="top"/>
            <w:textDirection w:val="lrTb"/>
            <w:noWrap w:val="false"/>
          </w:tcPr>
          <w:p>
            <w:pPr>
              <w:pStyle w:val="962"/>
              <w:numPr>
                <w:ilvl w:val="0"/>
                <w:numId w:val="2"/>
              </w:numPr>
              <w:ind w:left="0" w:firstLine="142"/>
              <w:jc w:val="both"/>
              <w:spacing w:line="276" w:lineRule="auto"/>
            </w:pPr>
            <w:r>
              <w:rPr>
                <w:rFonts w:ascii="Times New Roman" w:hAnsi="Times New Roman"/>
                <w:lang w:eastAsia="ru-RU"/>
              </w:rPr>
              <w:t xml:space="preserve">Познавательные </w:t>
            </w:r>
            <w:r>
              <w:rPr>
                <w:rFonts w:ascii="Times New Roman" w:hAnsi="Times New Roman"/>
              </w:rPr>
              <w:t xml:space="preserve">базовые учебные действия</w:t>
            </w:r>
            <w:r/>
          </w:p>
          <w:p>
            <w:pPr>
              <w:pStyle w:val="874"/>
              <w:ind w:firstLine="142"/>
              <w:jc w:val="both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5" w:type="dxa"/>
            <w:vAlign w:val="top"/>
            <w:textDirection w:val="lrTb"/>
            <w:noWrap w:val="false"/>
          </w:tcPr>
          <w:p>
            <w:pPr>
              <w:pStyle w:val="962"/>
              <w:numPr>
                <w:ilvl w:val="0"/>
                <w:numId w:val="6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выделять существенные, общие и отличительные свойства предметов;</w:t>
            </w:r>
            <w:r/>
          </w:p>
          <w:p>
            <w:pPr>
              <w:pStyle w:val="962"/>
              <w:numPr>
                <w:ilvl w:val="0"/>
                <w:numId w:val="6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делать простейшие обобщения, сравнивать, классифицировать на наглядном материале;</w:t>
            </w:r>
            <w:r/>
          </w:p>
          <w:p>
            <w:pPr>
              <w:pStyle w:val="962"/>
              <w:numPr>
                <w:ilvl w:val="0"/>
                <w:numId w:val="6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пользоваться знаками, символами, предметами – заместителями;</w:t>
            </w:r>
            <w:r/>
          </w:p>
          <w:p>
            <w:pPr>
              <w:pStyle w:val="962"/>
              <w:numPr>
                <w:ilvl w:val="0"/>
                <w:numId w:val="6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читать;</w:t>
            </w:r>
            <w:r/>
          </w:p>
          <w:p>
            <w:pPr>
              <w:pStyle w:val="962"/>
              <w:numPr>
                <w:ilvl w:val="0"/>
                <w:numId w:val="6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писать;</w:t>
            </w:r>
            <w:r/>
          </w:p>
          <w:p>
            <w:pPr>
              <w:pStyle w:val="962"/>
              <w:numPr>
                <w:ilvl w:val="0"/>
                <w:numId w:val="6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наблюдать; работать с информацией (понимать изображение, текст, устное высказывание, элементарное схематическое изображение, предъявленные на бумажных, электронных и других носителях) под руководством и с помощью учителя.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0" w:type="dxa"/>
            <w:vAlign w:val="top"/>
            <w:textDirection w:val="lrTb"/>
            <w:noWrap w:val="false"/>
          </w:tcPr>
          <w:p>
            <w:pPr>
              <w:pStyle w:val="962"/>
              <w:numPr>
                <w:ilvl w:val="0"/>
                <w:numId w:val="2"/>
              </w:numPr>
              <w:ind w:left="0" w:firstLine="142"/>
              <w:jc w:val="both"/>
              <w:spacing w:line="276" w:lineRule="auto"/>
            </w:pPr>
            <w:r>
              <w:rPr>
                <w:rFonts w:ascii="Times New Roman" w:hAnsi="Times New Roman"/>
                <w:lang w:eastAsia="ru-RU"/>
              </w:rPr>
              <w:t xml:space="preserve">Коммуникативные </w:t>
            </w:r>
            <w:r>
              <w:rPr>
                <w:rFonts w:ascii="Times New Roman" w:hAnsi="Times New Roman"/>
              </w:rPr>
              <w:t xml:space="preserve">базовые учебные действия</w:t>
            </w:r>
            <w:r/>
          </w:p>
          <w:p>
            <w:pPr>
              <w:pStyle w:val="874"/>
              <w:ind w:firstLine="142"/>
              <w:jc w:val="both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5" w:type="dxa"/>
            <w:vAlign w:val="top"/>
            <w:textDirection w:val="lrTb"/>
            <w:noWrap w:val="false"/>
          </w:tcPr>
          <w:p>
            <w:pPr>
              <w:pStyle w:val="962"/>
              <w:numPr>
                <w:ilvl w:val="0"/>
                <w:numId w:val="1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вступать в контакт и работать в коллективе (учитель – ученик, ученик – ученик, ученик – класс, учитель - класс);</w:t>
            </w:r>
            <w:r/>
          </w:p>
          <w:p>
            <w:pPr>
              <w:pStyle w:val="962"/>
              <w:numPr>
                <w:ilvl w:val="0"/>
                <w:numId w:val="1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отвечать на вопросы учителя, товарищей по классу;</w:t>
            </w:r>
            <w:r/>
          </w:p>
          <w:p>
            <w:pPr>
              <w:pStyle w:val="962"/>
              <w:numPr>
                <w:ilvl w:val="0"/>
                <w:numId w:val="1"/>
              </w:numPr>
              <w:ind w:left="101" w:firstLine="243"/>
              <w:jc w:val="both"/>
              <w:spacing w:line="276" w:lineRule="auto"/>
            </w:pPr>
            <w:r>
              <w:rPr>
                <w:rFonts w:ascii="Times New Roman" w:hAnsi="Times New Roman"/>
                <w:bCs/>
              </w:rPr>
              <w:t xml:space="preserve">использовать принятые ритуалы социального взаимодействия с одноклассниками и учителем.</w:t>
            </w:r>
            <w:r/>
          </w:p>
        </w:tc>
      </w:tr>
    </w:tbl>
    <w:p>
      <w:pPr>
        <w:pStyle w:val="874"/>
        <w:jc w:val="center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предмета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099" w:type="dxa"/>
        <w:tblInd w:w="-32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7"/>
        <w:gridCol w:w="1578"/>
        <w:gridCol w:w="7123"/>
        <w:gridCol w:w="2552"/>
        <w:gridCol w:w="303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учебного раздела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t xml:space="preserve">Практические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t xml:space="preserve">ЦОР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жизнь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Добро пожаловать! Наша ученица.  Кто нас лечит и кормит. Правила для школьника. Дежурим с другом (подругой). «Ура! Перемена!» Истории о лете .Я расскажу вам, где отдыхал.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Дежурим с другом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rPr>
                <w:spacing w:val="-1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Игры и игрушки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«Игрушки». «Моя любимая игрушка». «Магазин игрушек». «Уложим куклу спать». «Мы уже не малыши».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«Моя любимая игрушка».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rPr>
                <w:spacing w:val="-1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Играем в сказку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spacing w:val="-1"/>
              </w:rPr>
              <w:t xml:space="preserve">Знакомство со сказкой «Три медведя». Инсценировка сказки «Три медведя». Знакомство со сказкой «Три поросенка». Инсценировка сказки. Знакомство со сказкой «Красная Шапочка». Инсценировка сказки.  Знакомство со стихотворением С. Михалкова «Мой щенок».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Инсценировка сказки «Три медведя».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>
              <w:t xml:space="preserve"> 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дома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spacing w:val="-1"/>
              </w:rPr>
              <w:t xml:space="preserve">В воскресенье все дома. Расскажи о себе. Я звоню себе домой. Я звоню в экстренные службы.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Расскажи о себе.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rPr>
                <w:spacing w:val="-1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Мои товарищи в школе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spacing w:val="-1"/>
              </w:rPr>
              <w:t xml:space="preserve">Играем во дворе. Не надо больше ссориться. Дружат в нашем классе девочки и мальчики. Наш товарищ заболел.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Играем во дворе.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rPr>
                <w:spacing w:val="-1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Готовим новогодний праздник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spacing w:val="-1"/>
              </w:rPr>
              <w:t xml:space="preserve">Готовимся к празднику. Новогодние чудеса. Новогодние поздравления.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Готовимся к празднику.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rPr>
                <w:spacing w:val="-1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Зимняя прогулка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Зимняя одежда. Зимние забавы. Мы катаемся с горы. Мы лепим снеговика.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t xml:space="preserve">Мы лепим снеговика.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rPr>
                <w:spacing w:val="-1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Мойдодыр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spacing w:val="-1"/>
              </w:rPr>
              <w:t xml:space="preserve">Я умываюсь. Я чищу зубы.Режим дня школьника. Я правильноВещи в моем шкафу.  одеваюсь. Я собираюсь на прогулку. Содержу одежду в чистоте. Опрятному человеку нужны помощники. Я обуваюсь. Я ухаживаю за обувью.Я по лужам прогулялся.Мишка заболел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Режим дня школьника.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rPr>
                <w:spacing w:val="-1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за порогом дома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spacing w:val="-1"/>
              </w:rPr>
              <w:t xml:space="preserve">Садитесь, пожалуйста! (Поведение в автобусе)Мы не знаем, как пройти, как быть? Где я живу. Моя дорога в школу. За покупками в магазин. Я иду в кружок. Кто со мной?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Садитесь, пожалуйста! (Поведение в автобусе)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spacing w:line="267" w:lineRule="exact"/>
            </w:pPr>
            <w:r>
              <w:rPr>
                <w:spacing w:val="-1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У нас праздник!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spacing w:val="-1"/>
              </w:rPr>
              <w:t xml:space="preserve">Мы в гостях на день рождении. День рождения! Знакомимся с гостями. День рождения! Провожаем гостей. Накрываем на стол. Поздравляем маму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Провожаем гостей.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>
              <w:t xml:space="preserve"> 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07" w:type="dxa"/>
            <w:vAlign w:val="top"/>
            <w:textDirection w:val="lrTb"/>
            <w:noWrap w:val="false"/>
          </w:tcPr>
          <w:p>
            <w:pPr>
              <w:pStyle w:val="965"/>
              <w:spacing w:line="267" w:lineRule="exact"/>
            </w:pPr>
            <w:r>
              <w:rPr>
                <w:spacing w:val="-1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78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Мир природы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2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spacing w:val="-1"/>
              </w:rPr>
              <w:t xml:space="preserve">«К нам весна шагает…». Первоцветы.  Весенняя прогулка. «А у нас в квартире кот! А у вас?»Учу попугая говорить. У меня есть щенок! Здравствуй, лето! Летние каникулы.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Весенняя прогулка.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9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</w:tbl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4"/>
        <w:gridCol w:w="1527"/>
        <w:gridCol w:w="5841"/>
        <w:gridCol w:w="3684"/>
      </w:tblGrid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темы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8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часов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8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Планируемые результаты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Реализация рабочей программы воспитания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жизнь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8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Употребление слов здравствуйте, доброе утро, до свидания. Выполнение инструкций по заданию учителя (организационные инструкции). Выполнение инструкций по заданию учителя (орг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анизационные инструкции). Игра «Подари улыбку» (тренировочные упражнения в изображении доброжелательного выражения лица. Конструирование реплик по теме. Игра «Дополни предложение» по условно- графическим схемам. Выявление представлений детей по теме ситуац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ии с помощью вопросов учителя и с опорой на иллюстративный материал Отгадывание загадки о лете. Моделирование диалогов на основе изображенной на картинке ситуации.. Моделирование диалогов на основе изображенной на картинке ситуации и по собственному опыту.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58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положительных нравственных качеств и свойств личности.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58"/>
              <w:jc w:val="both"/>
              <w:spacing w:after="0" w:line="240" w:lineRule="atLeast"/>
            </w:pPr>
            <w:r/>
            <w:r/>
          </w:p>
          <w:p>
            <w:pPr>
              <w:pStyle w:val="874"/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воспитание эстетических потребностей, ценностей и чувств;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pStyle w:val="874"/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pStyle w:val="874"/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Игры и игрушки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b/>
                <w:spacing w:val="-1"/>
              </w:rPr>
              <w:t xml:space="preserve">5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Конструирование возможных диалогов между продавцом и покупателями в магазине «Игрушки» с опорой на содержа</w:t>
            </w:r>
            <w:r/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 ние. Ролевая игра «Магазин игрушек»</w:t>
            </w:r>
            <w:r/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Слушание стихотворения Ю. Горея «Колыбельная». Выполнение игровых действий в соответствии с текстом. Устные отчеты о выполняемых действиях.</w:t>
            </w:r>
            <w:r/>
          </w:p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Называние игрушек и учебных вещей, классификация с использованием обобщающего слова. Составление предложений «Где что находится?»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Играем в сказку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7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поросенка». Инсценирование сказки и использование элементов костюмов.</w:t>
            </w:r>
            <w:r/>
          </w:p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Прослушивание сказки загадки в форме</w:t>
            </w:r>
            <w:r/>
          </w:p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«звукового письма». Инсценирование сказки и использование элементов костюмов. Заучивание четверостишья из стихотворения. Воспроизведение содержания стихотворения по сюжетным картинкам.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92"/>
        </w:trPr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дома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4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 Понимание прямых родственных отношений: мама, папа, дедушка, бабушка, братья, сестры. Знание имени, отчества и фамилии своих родителей, места их работы, имён  братьев и сестёр, их занятий. «Кто старше, кто младше?». </w:t>
            </w:r>
            <w:r/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Знание своего имени, отчества, фамилии, адреса. Моделирование телефонных разговоров с мамой. Разучивание чистоговорки. Познакомить с правилами общения по телефону. Слушание и воспроизведение чистоговорки. Конструирование диалога с диспетчером</w:t>
            </w:r>
            <w:r/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«Скорой помощи». Познакомить с правилами общения по телефону.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Мои товарищи в школе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4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.Выявление представлений детей по теме «Опасные ситуации» с помощью вопросов учителя и с опорой на иллюстративный материал.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Готовим новогодний праздник 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4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Разучивание новогоднего стихотворения по выбору учителя. Составление письма Деду Морозу с опорой на условно-графические схемы предложений. </w:t>
            </w:r>
            <w:r/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Слушание песе</w:t>
            </w:r>
            <w:r>
              <w:rPr>
                <w:spacing w:val="-1"/>
              </w:rPr>
              <w:t xml:space="preserve">нки «В лесу родилась елочка» Моделирование ситуации знакомства на карнавале. Игра «Узнай меня». Моделирование возможных диалогов между героями картинки при преподнесении подарков. Выбор на рисунке ситуации, соответствующей реплике, произнесенной учителем. </w:t>
            </w:r>
            <w:r/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Проигрывание диалогов между учащимися при преподнесении подарков. Реплики- поздравления, сопровождающие вручение подарков.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Зимняя прогулка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t xml:space="preserve">4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t xml:space="preserve">Заучивание чистоговорки «В шапке да шубке хорошо Мишутке». Рассматривание картинок и называние пр</w:t>
            </w:r>
            <w:r>
              <w:t xml:space="preserve">едметов зимней одежды и обуви. Проигрывание ситуации «Кукла одевается на прогулку». Выбор предложения, наиболее подходящего к картинке из двух, произнесенных учителем (У Миши санки. – У Маши санки.) Моделирование возможных диалогов между героями картинки. </w:t>
            </w:r>
            <w:r/>
          </w:p>
          <w:p>
            <w:pPr>
              <w:pStyle w:val="965"/>
              <w:ind w:left="97" w:right="179"/>
            </w:pPr>
            <w:r>
              <w:t xml:space="preserve">Н. Некрасов «Детство» (отрывок). Закреплять умение составлять рассказы из личного опыта. Давай, дружок, Смелей, дружок. Кати по снегу Свой снежок. Составление рассказа с опорой на картинный план. Практическое занятие.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Мойдодыр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12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Слушание отрывка из стихотворения «Мойдодыр». Активизирование в словарном запасе школьников слова, обозначающие предметы гигиены. Составление короткого рассказа на тему «Я умываюсь» и закреп</w:t>
            </w:r>
            <w:r>
              <w:rPr>
                <w:spacing w:val="-1"/>
              </w:rPr>
              <w:t xml:space="preserve">ление его действиями. Отгадывание загадок. Составление короткого рассказа на тему «Я чищу зубы» и закрепление его действиями. Слушание стихотворения С. Михалкова «Про Мимозу» .Правильное расположение картинок по порядку, составление рассказа по картинкам. </w:t>
            </w:r>
            <w:r/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Слушание стихотворения С. Я. Маршака «Рассеянный».  Игра «Одень Машу». Отгадывание загадок по теме. Практические упражнения по склады</w:t>
            </w:r>
            <w:r>
              <w:rPr>
                <w:spacing w:val="-1"/>
              </w:rPr>
              <w:t xml:space="preserve">ванию одежды. Отгадывание загадок. Усвоить последовательность действий при одевании. Игра «Оденься правильно». Отрывок из стихотворения В. Маяковского «Что такое хорошо, что такое плохо?». Составление рассказа о том, как проходит день школьника, после возв</w:t>
            </w:r>
            <w:r>
              <w:rPr>
                <w:spacing w:val="-1"/>
              </w:rPr>
              <w:t xml:space="preserve">ращения из школы. Игра «Кто знает, пусть продолжает». Выполнение инструкций по заданию учителя (организационные инструкции). Отгадывание загадок. Практические упражнения в уходе за обувью. Слушание детской песни «Ангина».  Игра «Кто знает, тот продолжает» 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за порогом дома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6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Моделирование ситуации «Я в автобусе». Расширить словарный запас школьников, обозначающие общественный транспорт</w:t>
            </w:r>
            <w:r/>
          </w:p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  <w:t xml:space="preserve">Отгадывание загадок. Моделирование ситуации «Я забыл дорогу». </w:t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Запоминание своего адреса. Проигрывание диалога «Где ты живешь?» Отгадывание загадок. Моделирование ситуации «В школу я иду таким путем». Зарисовка маршрута от дома</w:t>
            </w:r>
            <w:r>
              <w:rPr>
                <w:spacing w:val="-1"/>
              </w:rPr>
              <w:t xml:space="preserve"> до школа. Конструирование возможных диалогов между продавцом и покупателями в магазине с опорой на содержание картинки. Ролевая игра «Магазин игрушек». Конструирование реплик- обращений в ситуации записи в кружок. Ролевая ситуация «Я записываюсь в кружок»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У нас праздник! </w:t>
            </w:r>
            <w:r/>
          </w:p>
        </w:tc>
        <w:tc>
          <w:tcPr>
            <w:tcW w:w="152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5</w:t>
            </w:r>
            <w:r/>
          </w:p>
        </w:tc>
        <w:tc>
          <w:tcPr>
            <w:tcW w:w="5841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Драматизация песни «К нам гости пришли».  Коллективное составление рассказа «Как я гостей встречал» по вопросам учителя. </w:t>
            </w:r>
            <w:r/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Отрывок из сказки А. Милна «Вини- Пух и все, все, все…». Ролевая игра «Кукла  провожает гостей». Отгадывание загадок. Правила этикета за столом. Слова обозначающие предметы посуды. Ролевая игра «Кукла накрывает на стол». </w:t>
            </w:r>
            <w:r/>
          </w:p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Заучивание стихотворения к 8 Марта по выбору учащихся. Составление поздравления маме с опорой на условно- графические схемы предложений</w:t>
            </w:r>
            <w:r/>
          </w:p>
        </w:tc>
        <w:tc>
          <w:tcPr>
            <w:tcW w:w="3684" w:type="dxa"/>
            <w:vAlign w:val="top"/>
            <w:textDirection w:val="lrTb"/>
            <w:noWrap w:val="false"/>
          </w:tcPr>
          <w:p>
            <w:pPr>
              <w:pStyle w:val="874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87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 w:line="240" w:lineRule="atLeast"/>
      </w:pPr>
      <w:r>
        <w:rPr>
          <w:rFonts w:ascii="Times New Roman" w:hAnsi="Times New Roman"/>
          <w:b/>
          <w:sz w:val="24"/>
          <w:szCs w:val="24"/>
        </w:rPr>
        <w:t xml:space="preserve">Календарно-поурочное планирование</w:t>
      </w:r>
      <w:r/>
    </w:p>
    <w:p>
      <w:pPr>
        <w:pStyle w:val="874"/>
        <w:jc w:val="center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0" w:type="auto"/>
        <w:tblInd w:w="-32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03"/>
        <w:gridCol w:w="4253"/>
        <w:gridCol w:w="850"/>
        <w:gridCol w:w="1418"/>
        <w:gridCol w:w="1417"/>
        <w:gridCol w:w="538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 плану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 факту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Школьная жизнь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8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874"/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пожаловать!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874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Наша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ученица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Кто нас лечит и кормит.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Правила для школьника.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Дежурим с другом (подругой).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«Ура! Перемена!»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Истории о лете.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расскажу вам, где отдыхал.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  <w:rPr>
                <w:spacing w:val="-1"/>
                <w:lang w:eastAsia="ru-RU"/>
              </w:rPr>
            </w:pPr>
            <w:r>
              <w:rPr>
                <w:spacing w:val="-1"/>
                <w:lang w:eastAsia="ru-RU"/>
              </w:rPr>
            </w:r>
            <w:r>
              <w:rPr>
                <w:spacing w:val="-1"/>
                <w:lang w:eastAsia="ru-RU"/>
              </w:rPr>
            </w:r>
            <w:r>
              <w:rPr>
                <w:spacing w:val="-1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Игры и игрушки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b/>
                <w:i/>
                <w:spacing w:val="-1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«Игрушки».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«Моя любимая игрушка».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«Магазин игрушек».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«Уложим куклу спать».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«Мы уже не малыши».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Играем в сказку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b/>
                <w:i/>
                <w:spacing w:val="-1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Знакомство со сказкой «Три медведя».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Инсценировка сказки «Три медведя».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Знакомство со сказкой «Три поросенка».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Инсценировка сказки «Три поросенка»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Знакомство со сказкой «Красная Шапочка»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19.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Инсценировка сказки «Красная Шапочка»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20.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Знакомство со стихотворением С. Михалкова «Мой щенок».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Я дома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b/>
                <w:i/>
                <w:spacing w:val="-1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>
          <w:trHeight w:val="3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21.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В воскресенье все дома.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right="209"/>
              <w:tabs>
                <w:tab w:val="left" w:pos="2838" w:leader="none"/>
              </w:tabs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right="209"/>
              <w:tabs>
                <w:tab w:val="left" w:pos="2838" w:leader="none"/>
              </w:tabs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right="209"/>
              <w:tabs>
                <w:tab w:val="left" w:pos="2838" w:leader="none"/>
              </w:tabs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22.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Расскажи о себе.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23.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звоню себе домой.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</w:pPr>
            <w:r>
              <w:t xml:space="preserve">24.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звоню в экстренные службы.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jc w:val="center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Мои товарищи в школе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</w:pPr>
            <w:r>
              <w:rPr>
                <w:b/>
                <w:i/>
                <w:spacing w:val="-1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209" w:firstLine="60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25.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Играем во дворе.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26.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Не надо больше ссориться.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27.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Дружат в нашем классе девочки и мальчики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28.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Наш товарищ заболел.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Готовим новогодний праздник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b/>
                <w:i/>
                <w:spacing w:val="-1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29.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Готовимся к празднику.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Новогодние чудеса.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Новогодние поздравления.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Новогодние поздравления.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Зимняя прогулка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b/>
                <w:i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Зимняя одежда.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Зимние забавы.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Мы катаемся с горы.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Мы лепим снеговика.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Мойдодыр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b/>
                <w:i/>
                <w:spacing w:val="-1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умываюсь.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чищу зубы.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39.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Режим дня школьника.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правильно одеваюсь.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Вещи в моем шкафу.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собираюсь на прогулку.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Содержу одежду в чистоте.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Опрятному человеку нужны помощники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обуваюсь.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ухаживаю за обувью.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по лужам прогулялся.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Мишка заболел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Я за порогом дома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b/>
                <w:i/>
                <w:spacing w:val="-1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49.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Садитесь, пожалуйста! (Поведение в автобусе)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Мы не знаем, как пройти, как быть?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Где я живу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Моя дорога в школу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За покупками в магазин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Я иду в кружок. Кто со мной?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У нас праздник!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b/>
                <w:i/>
                <w:spacing w:val="-1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Мы в гостях на день рождении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День рождения! Знакомимся с гостями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День рождения! Провожаем гостей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Накрываем на стол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9" w:right="156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59.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Поздравляем маму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rPr>
                <w:b/>
                <w:i/>
              </w:rPr>
              <w:t xml:space="preserve">Мир природы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b/>
                <w:i/>
                <w:spacing w:val="-1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b/>
                <w:i/>
                <w:spacing w:val="-1"/>
              </w:rPr>
            </w:pP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  <w:r>
              <w:rPr>
                <w:b/>
                <w:i/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60.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«К нам весна шагает…»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61.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Первоцветы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62.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Весенняя прогулка.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63.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«А у нас в квартире кот! А у вас?»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64.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Учу попугая говорить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обучения,</w:t>
            </w:r>
            <w:r>
              <w:rPr>
                <w:lang w:eastAsia="ru-RU"/>
              </w:rPr>
              <w:t xml:space="preserve"> Мультимедиапроектор</w:t>
            </w:r>
            <w:r/>
          </w:p>
          <w:p>
            <w:pPr>
              <w:pStyle w:val="970"/>
            </w:pPr>
            <w:r>
              <w:t xml:space="preserve">Электронное издание «Математика, 5-11 класс. Практикум», </w:t>
            </w:r>
            <w:r/>
          </w:p>
          <w:p>
            <w:pPr>
              <w:pStyle w:val="970"/>
            </w:pPr>
            <w:r/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>
              <w:t xml:space="preserve">2.</w:t>
            </w:r>
            <w:r>
              <w:t xml:space="preserve">http://allmath.ru/</w:t>
            </w:r>
            <w:r/>
          </w:p>
          <w:p>
            <w:pPr>
              <w:pStyle w:val="874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65.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У меня есть щенок!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http://window.edu.ru/window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66.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Здравствуй лето!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РЭШ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67.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Здравствуй, лето!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http://allmath.ru/</w:t>
            </w:r>
            <w:r/>
          </w:p>
          <w:p>
            <w:pPr>
              <w:pStyle w:val="970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03" w:type="dxa"/>
            <w:vAlign w:val="top"/>
            <w:textDirection w:val="lrTb"/>
            <w:noWrap w:val="false"/>
          </w:tcPr>
          <w:p>
            <w:pPr>
              <w:pStyle w:val="965"/>
              <w:ind w:left="457"/>
              <w:spacing w:line="267" w:lineRule="exact"/>
            </w:pPr>
            <w:r>
              <w:t xml:space="preserve">68.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965"/>
              <w:ind w:left="97"/>
              <w:spacing w:line="267" w:lineRule="exact"/>
            </w:pPr>
            <w:r>
              <w:t xml:space="preserve">Летние каникулы.</w:t>
            </w:r>
            <w:r>
              <w:rPr>
                <w:spacing w:val="-1"/>
              </w:rPr>
              <w:t xml:space="preserve">Летние каникулы. </w:t>
            </w:r>
            <w:r>
              <w:t xml:space="preserve">Знать правила безопасного поведения во время каникул.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</w:pPr>
            <w:r>
              <w:rPr>
                <w:spacing w:val="-1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65"/>
              <w:ind w:left="97" w:right="179"/>
              <w:rPr>
                <w:spacing w:val="-1"/>
              </w:rPr>
            </w:pPr>
            <w:r>
              <w:rPr>
                <w:spacing w:val="-1"/>
              </w:rPr>
            </w:r>
            <w:r>
              <w:rPr>
                <w:spacing w:val="-1"/>
              </w:rPr>
            </w:r>
            <w:r>
              <w:rPr>
                <w:spacing w:val="-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970"/>
            </w:pPr>
            <w:r>
              <w:t xml:space="preserve">Компьютерные и информационно-коммуникационные средства обучения</w:t>
            </w:r>
            <w:r/>
          </w:p>
          <w:p>
            <w:pPr>
              <w:pStyle w:val="970"/>
            </w:pPr>
            <w:r>
              <w:t xml:space="preserve">Интернет-источники</w:t>
            </w:r>
            <w:r/>
          </w:p>
          <w:p>
            <w:pPr>
              <w:pStyle w:val="970"/>
            </w:pPr>
            <w:r>
              <w:t xml:space="preserve">1.</w:t>
            </w:r>
            <w:r>
              <w:fldChar w:fldCharType="begin"/>
            </w:r>
            <w:r>
              <w:instrText xml:space="preserve">HYPERLINK "http://festival.1september.ru/"</w:instrText>
            </w:r>
            <w:r>
              <w:fldChar w:fldCharType="separate"/>
            </w:r>
            <w:r>
              <w:rPr>
                <w:rStyle w:val="955"/>
              </w:rPr>
              <w:t xml:space="preserve">http://festival.1september.ru/</w:t>
            </w:r>
            <w:r>
              <w:fldChar w:fldCharType="end"/>
            </w:r>
            <w:r/>
          </w:p>
          <w:p>
            <w:pPr>
              <w:pStyle w:val="970"/>
            </w:pPr>
            <w:r/>
            <w:r/>
          </w:p>
        </w:tc>
      </w:tr>
    </w:tbl>
    <w:p>
      <w:pPr>
        <w:pStyle w:val="874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874"/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sectPr>
      <w:footerReference w:type="default" r:id="rId9"/>
      <w:footerReference w:type="first" r:id="rId10"/>
      <w:footnotePr/>
      <w:endnotePr/>
      <w:type w:val="nextPage"/>
      <w:pgSz w:w="16838" w:h="11906" w:orient="landscape"/>
      <w:pgMar w:top="1134" w:right="863" w:bottom="1289" w:left="1455" w:header="720" w:footer="737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iberation Sans">
    <w:panose1 w:val="020B0604020202020204"/>
  </w:font>
  <w:font w:name="Wingdings">
    <w:panose1 w:val="05000000000000000000"/>
  </w:font>
  <w:font w:name="Mangal">
    <w:panose1 w:val="02040503050203030202"/>
  </w:font>
  <w:font w:name="Courier New">
    <w:panose1 w:val="02070309020205020404"/>
  </w:font>
  <w:font w:name="Microsoft YaHei">
    <w:panose1 w:val="020B0503020204020204"/>
  </w:font>
  <w:font w:name="Times New Roman">
    <w:panose1 w:val="020206030504050203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36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" w:hanging="360"/>
        <w:tabs>
          <w:tab w:val="num" w:pos="0" w:leader="none"/>
        </w:tabs>
      </w:pPr>
      <w:rPr>
        <w:rFonts w:ascii="Times New Roman" w:hAnsi="Times New Roman" w:cs="Times New Roman"/>
        <w:b/>
        <w:bCs/>
        <w:sz w:val="24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08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/>
        <w:color w:val="000000"/>
        <w:sz w:val="24"/>
        <w:szCs w:val="24"/>
        <w:lang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36" w:hanging="360"/>
        <w:tabs>
          <w:tab w:val="num" w:pos="0" w:leader="none"/>
        </w:tabs>
      </w:pPr>
      <w:rPr>
        <w:rFonts w:ascii="Symbol" w:hAnsi="Symbol" w:cs="Symbol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36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  <w:tabs>
          <w:tab w:val="num" w:pos="0" w:leader="none"/>
        </w:tabs>
      </w:pPr>
      <w:rPr>
        <w:rFonts w:ascii="Symbol" w:hAnsi="Symbol" w:cs="Symbol"/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0"/>
        <w:szCs w:val="20"/>
        <w:u w:val="none"/>
        <w:shd w:val="clear" w:color="auto" w:fill="ffffff"/>
        <w:vertAlign w:val="baseline"/>
        <w:lang w:eastAsia="ru-RU"/>
      </w:rPr>
    </w:lvl>
    <w:lvl w:ilvl="1">
      <w:start w:val="1"/>
      <w:numFmt w:val="decimal"/>
      <w:isLgl w:val="false"/>
      <w:suff w:val="tab"/>
      <w:lvlText w:val="2.1.1.%2."/>
      <w:lvlJc w:val="left"/>
      <w:pPr>
        <w:ind w:left="0" w:firstLine="0"/>
        <w:tabs>
          <w:tab w:val="num" w:pos="0" w:leader="none"/>
        </w:tabs>
      </w:pPr>
      <w:rPr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isLgl w:val="false"/>
      <w:suff w:val="tab"/>
      <w:lvlText w:val="2.1.1.%3."/>
      <w:lvlJc w:val="left"/>
      <w:pPr>
        <w:ind w:left="0" w:firstLine="0"/>
        <w:tabs>
          <w:tab w:val="num" w:pos="0" w:leader="none"/>
        </w:tabs>
      </w:pPr>
      <w:rPr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2.1.1.%4."/>
      <w:lvlJc w:val="left"/>
      <w:pPr>
        <w:ind w:left="0" w:firstLine="0"/>
        <w:tabs>
          <w:tab w:val="num" w:pos="0" w:leader="none"/>
        </w:tabs>
      </w:pPr>
      <w:rPr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isLgl w:val="false"/>
      <w:suff w:val="tab"/>
      <w:lvlText w:val="2.1.1.%5."/>
      <w:lvlJc w:val="left"/>
      <w:pPr>
        <w:ind w:left="0" w:firstLine="0"/>
        <w:tabs>
          <w:tab w:val="num" w:pos="0" w:leader="none"/>
        </w:tabs>
      </w:pPr>
      <w:rPr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isLgl w:val="false"/>
      <w:suff w:val="tab"/>
      <w:lvlText w:val="2.1.1.%6."/>
      <w:lvlJc w:val="left"/>
      <w:pPr>
        <w:ind w:left="0" w:firstLine="0"/>
        <w:tabs>
          <w:tab w:val="num" w:pos="0" w:leader="none"/>
        </w:tabs>
      </w:pPr>
      <w:rPr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2.1.1.%7."/>
      <w:lvlJc w:val="left"/>
      <w:pPr>
        <w:ind w:left="0" w:firstLine="0"/>
        <w:tabs>
          <w:tab w:val="num" w:pos="0" w:leader="none"/>
        </w:tabs>
      </w:pPr>
      <w:rPr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isLgl w:val="false"/>
      <w:suff w:val="tab"/>
      <w:lvlText w:val="2.1.1.%8."/>
      <w:lvlJc w:val="left"/>
      <w:pPr>
        <w:ind w:left="0" w:firstLine="0"/>
        <w:tabs>
          <w:tab w:val="num" w:pos="0" w:leader="none"/>
        </w:tabs>
      </w:pPr>
      <w:rPr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isLgl w:val="false"/>
      <w:suff w:val="tab"/>
      <w:lvlText w:val="2.1.1.%9."/>
      <w:lvlJc w:val="left"/>
      <w:pPr>
        <w:ind w:left="0" w:firstLine="0"/>
        <w:tabs>
          <w:tab w:val="num" w:pos="0" w:leader="none"/>
        </w:tabs>
      </w:pPr>
      <w:rPr>
        <w:b/>
        <w:bCs/>
        <w:i w:val="0"/>
        <w:iCs w:val="0"/>
        <w:caps w:val="0"/>
        <w:smallCaps w:val="0"/>
        <w:strike w:val="0"/>
        <w:color w:val="000000"/>
        <w:spacing w:val="0"/>
        <w:position w:val="0"/>
        <w:sz w:val="20"/>
        <w:szCs w:val="20"/>
        <w:u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/>
        <w:color w:val="000000"/>
        <w:sz w:val="24"/>
        <w:szCs w:val="24"/>
        <w:shd w:val="clear" w:color="auto" w:fill="ffffff"/>
        <w:lang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Symbol"/>
        <w:sz w:val="20"/>
        <w:szCs w:val="28"/>
        <w:lang w:eastAsia="ru-RU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cs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rFonts w:ascii="Times New Roman CYR" w:hAnsi="Times New Roman CYR" w:cs="Times New Roman CYR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4"/>
    <w:next w:val="874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4"/>
    <w:next w:val="874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4"/>
    <w:next w:val="874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4"/>
    <w:next w:val="874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4"/>
    <w:next w:val="874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4"/>
    <w:next w:val="874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4"/>
    <w:next w:val="874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4"/>
    <w:next w:val="874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4"/>
    <w:next w:val="874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874"/>
    <w:uiPriority w:val="34"/>
    <w:qFormat/>
    <w:pPr>
      <w:contextualSpacing/>
      <w:ind w:left="720"/>
    </w:pPr>
  </w:style>
  <w:style w:type="paragraph" w:styleId="715">
    <w:name w:val="No Spacing"/>
    <w:uiPriority w:val="1"/>
    <w:qFormat/>
    <w:pPr>
      <w:spacing w:before="0" w:after="0" w:line="240" w:lineRule="auto"/>
    </w:pPr>
  </w:style>
  <w:style w:type="paragraph" w:styleId="716">
    <w:name w:val="Title"/>
    <w:basedOn w:val="874"/>
    <w:next w:val="874"/>
    <w:link w:val="71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7">
    <w:name w:val="Title Char"/>
    <w:link w:val="716"/>
    <w:uiPriority w:val="10"/>
    <w:rPr>
      <w:sz w:val="48"/>
      <w:szCs w:val="48"/>
    </w:rPr>
  </w:style>
  <w:style w:type="paragraph" w:styleId="718">
    <w:name w:val="Subtitle"/>
    <w:basedOn w:val="874"/>
    <w:next w:val="874"/>
    <w:link w:val="719"/>
    <w:uiPriority w:val="11"/>
    <w:qFormat/>
    <w:pPr>
      <w:spacing w:before="200" w:after="200"/>
    </w:pPr>
    <w:rPr>
      <w:sz w:val="24"/>
      <w:szCs w:val="24"/>
    </w:rPr>
  </w:style>
  <w:style w:type="character" w:styleId="719">
    <w:name w:val="Subtitle Char"/>
    <w:link w:val="718"/>
    <w:uiPriority w:val="11"/>
    <w:rPr>
      <w:sz w:val="24"/>
      <w:szCs w:val="24"/>
    </w:rPr>
  </w:style>
  <w:style w:type="paragraph" w:styleId="720">
    <w:name w:val="Quote"/>
    <w:basedOn w:val="874"/>
    <w:next w:val="874"/>
    <w:link w:val="721"/>
    <w:uiPriority w:val="29"/>
    <w:qFormat/>
    <w:pPr>
      <w:ind w:left="720" w:right="720"/>
    </w:pPr>
    <w:rPr>
      <w:i/>
    </w:r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4"/>
    <w:next w:val="874"/>
    <w:link w:val="7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>
    <w:name w:val="Intense Quote Char"/>
    <w:link w:val="722"/>
    <w:uiPriority w:val="30"/>
    <w:rPr>
      <w:i/>
    </w:rPr>
  </w:style>
  <w:style w:type="paragraph" w:styleId="724">
    <w:name w:val="Header"/>
    <w:basedOn w:val="874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Header Char"/>
    <w:link w:val="724"/>
    <w:uiPriority w:val="99"/>
  </w:style>
  <w:style w:type="paragraph" w:styleId="726">
    <w:name w:val="Footer"/>
    <w:basedOn w:val="874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Footer Char"/>
    <w:link w:val="726"/>
    <w:uiPriority w:val="99"/>
  </w:style>
  <w:style w:type="paragraph" w:styleId="728">
    <w:name w:val="Caption"/>
    <w:basedOn w:val="874"/>
    <w:next w:val="8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9">
    <w:name w:val="Caption Char"/>
    <w:basedOn w:val="728"/>
    <w:link w:val="726"/>
    <w:uiPriority w:val="99"/>
  </w:style>
  <w:style w:type="table" w:styleId="73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next w:val="874"/>
    <w:link w:val="874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character" w:styleId="875">
    <w:name w:val="Основной шрифт абзаца"/>
    <w:next w:val="875"/>
    <w:link w:val="874"/>
    <w:uiPriority w:val="1"/>
    <w:semiHidden/>
    <w:unhideWhenUsed/>
  </w:style>
  <w:style w:type="table" w:styleId="876">
    <w:name w:val="Обычная таблица"/>
    <w:next w:val="876"/>
    <w:link w:val="874"/>
    <w:uiPriority w:val="99"/>
    <w:semiHidden/>
    <w:unhideWhenUsed/>
    <w:tblPr/>
  </w:style>
  <w:style w:type="numbering" w:styleId="877">
    <w:name w:val="Нет списка"/>
    <w:next w:val="877"/>
    <w:link w:val="874"/>
    <w:uiPriority w:val="99"/>
    <w:semiHidden/>
    <w:unhideWhenUsed/>
  </w:style>
  <w:style w:type="character" w:styleId="878">
    <w:name w:val="WW8Num1z0"/>
    <w:next w:val="878"/>
    <w:link w:val="874"/>
    <w:rPr>
      <w:rFonts w:ascii="Symbol" w:hAnsi="Symbol" w:cs="Symbol"/>
    </w:rPr>
  </w:style>
  <w:style w:type="character" w:styleId="879">
    <w:name w:val="WW8Num2z0"/>
    <w:next w:val="879"/>
    <w:link w:val="874"/>
    <w:rPr>
      <w:rFonts w:ascii="Times New Roman" w:hAnsi="Times New Roman" w:cs="Times New Roman"/>
      <w:b/>
      <w:bCs/>
      <w:sz w:val="24"/>
      <w:szCs w:val="28"/>
    </w:rPr>
  </w:style>
  <w:style w:type="character" w:styleId="880">
    <w:name w:val="WW8Num3z0"/>
    <w:next w:val="880"/>
    <w:link w:val="874"/>
    <w:rPr>
      <w:rFonts w:ascii="Symbol" w:hAnsi="Symbol" w:cs="Symbol"/>
    </w:rPr>
  </w:style>
  <w:style w:type="character" w:styleId="881">
    <w:name w:val="WW8Num4z0"/>
    <w:next w:val="881"/>
    <w:link w:val="874"/>
    <w:rPr>
      <w:rFonts w:ascii="Symbol" w:hAnsi="Symbol" w:eastAsia="Times New Roman" w:cs="Symbol"/>
      <w:color w:val="000000"/>
      <w:sz w:val="24"/>
      <w:szCs w:val="24"/>
      <w:lang w:eastAsia="ru-RU"/>
    </w:rPr>
  </w:style>
  <w:style w:type="character" w:styleId="882">
    <w:name w:val="WW8Num5z0"/>
    <w:next w:val="882"/>
    <w:link w:val="874"/>
    <w:rPr>
      <w:rFonts w:ascii="Symbol" w:hAnsi="Symbol" w:cs="Symbol"/>
      <w:szCs w:val="28"/>
    </w:rPr>
  </w:style>
  <w:style w:type="character" w:styleId="883">
    <w:name w:val="WW8Num6z0"/>
    <w:next w:val="883"/>
    <w:link w:val="874"/>
    <w:rPr>
      <w:rFonts w:ascii="Symbol" w:hAnsi="Symbol" w:cs="Symbol"/>
    </w:rPr>
  </w:style>
  <w:style w:type="character" w:styleId="884">
    <w:name w:val="WW8Num7z0"/>
    <w:next w:val="884"/>
    <w:link w:val="874"/>
    <w:rPr>
      <w:rFonts w:ascii="Symbol" w:hAnsi="Symbol" w:eastAsia="Times New Roman" w:cs="Symbol"/>
      <w:b/>
      <w:bCs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vertAlign w:val="baseline"/>
      <w:lang w:eastAsia="ru-RU"/>
    </w:rPr>
  </w:style>
  <w:style w:type="character" w:styleId="885">
    <w:name w:val="WW8Num7z1"/>
    <w:next w:val="885"/>
    <w:link w:val="874"/>
    <w:rPr>
      <w:b/>
      <w:bCs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styleId="886">
    <w:name w:val="WW8Num8z0"/>
    <w:next w:val="886"/>
    <w:link w:val="874"/>
    <w:rPr>
      <w:rFonts w:ascii="Symbol" w:hAnsi="Symbol" w:cs="Symbol"/>
      <w:color w:val="000000"/>
      <w:sz w:val="24"/>
      <w:szCs w:val="24"/>
      <w:shd w:val="clear" w:color="auto" w:fill="ffffff"/>
      <w:lang w:eastAsia="ru-RU"/>
    </w:rPr>
  </w:style>
  <w:style w:type="character" w:styleId="887">
    <w:name w:val="WW8Num9z0"/>
    <w:next w:val="887"/>
    <w:link w:val="874"/>
    <w:rPr>
      <w:rFonts w:ascii="Symbol" w:hAnsi="Symbol" w:cs="Symbol"/>
      <w:sz w:val="20"/>
      <w:szCs w:val="28"/>
      <w:lang w:eastAsia="ru-RU"/>
    </w:rPr>
  </w:style>
  <w:style w:type="character" w:styleId="888">
    <w:name w:val="WW8Num9z1"/>
    <w:next w:val="888"/>
    <w:link w:val="874"/>
    <w:rPr>
      <w:rFonts w:ascii="Courier New" w:hAnsi="Courier New" w:cs="Courier New"/>
      <w:sz w:val="20"/>
    </w:rPr>
  </w:style>
  <w:style w:type="character" w:styleId="889">
    <w:name w:val="WW8Num9z2"/>
    <w:next w:val="889"/>
    <w:link w:val="874"/>
    <w:rPr>
      <w:rFonts w:ascii="Wingdings" w:hAnsi="Wingdings" w:cs="Wingdings"/>
      <w:sz w:val="20"/>
    </w:rPr>
  </w:style>
  <w:style w:type="character" w:styleId="890">
    <w:name w:val="WW8Num10z0"/>
    <w:next w:val="890"/>
    <w:link w:val="874"/>
  </w:style>
  <w:style w:type="character" w:styleId="891">
    <w:name w:val="WW8Num10z1"/>
    <w:next w:val="891"/>
    <w:link w:val="874"/>
  </w:style>
  <w:style w:type="character" w:styleId="892">
    <w:name w:val="WW8Num10z2"/>
    <w:next w:val="892"/>
    <w:link w:val="874"/>
  </w:style>
  <w:style w:type="character" w:styleId="893">
    <w:name w:val="WW8Num10z3"/>
    <w:next w:val="893"/>
    <w:link w:val="874"/>
  </w:style>
  <w:style w:type="character" w:styleId="894">
    <w:name w:val="WW8Num10z4"/>
    <w:next w:val="894"/>
    <w:link w:val="874"/>
  </w:style>
  <w:style w:type="character" w:styleId="895">
    <w:name w:val="WW8Num10z5"/>
    <w:next w:val="895"/>
    <w:link w:val="874"/>
  </w:style>
  <w:style w:type="character" w:styleId="896">
    <w:name w:val="WW8Num10z6"/>
    <w:next w:val="896"/>
    <w:link w:val="874"/>
  </w:style>
  <w:style w:type="character" w:styleId="897">
    <w:name w:val="WW8Num10z7"/>
    <w:next w:val="897"/>
    <w:link w:val="874"/>
  </w:style>
  <w:style w:type="character" w:styleId="898">
    <w:name w:val="WW8Num10z8"/>
    <w:next w:val="898"/>
    <w:link w:val="874"/>
  </w:style>
  <w:style w:type="character" w:styleId="899">
    <w:name w:val="WW8Num2z1"/>
    <w:next w:val="899"/>
    <w:link w:val="874"/>
    <w:rPr>
      <w:rFonts w:ascii="Courier New" w:hAnsi="Courier New" w:cs="Courier New"/>
    </w:rPr>
  </w:style>
  <w:style w:type="character" w:styleId="900">
    <w:name w:val="WW8Num2z2"/>
    <w:next w:val="900"/>
    <w:link w:val="874"/>
    <w:rPr>
      <w:rFonts w:ascii="Wingdings" w:hAnsi="Wingdings" w:cs="Wingdings"/>
    </w:rPr>
  </w:style>
  <w:style w:type="character" w:styleId="901">
    <w:name w:val="WW8Num3z1"/>
    <w:next w:val="901"/>
    <w:link w:val="874"/>
  </w:style>
  <w:style w:type="character" w:styleId="902">
    <w:name w:val="WW8Num3z2"/>
    <w:next w:val="902"/>
    <w:link w:val="874"/>
  </w:style>
  <w:style w:type="character" w:styleId="903">
    <w:name w:val="WW8Num3z3"/>
    <w:next w:val="903"/>
    <w:link w:val="874"/>
  </w:style>
  <w:style w:type="character" w:styleId="904">
    <w:name w:val="WW8Num3z4"/>
    <w:next w:val="904"/>
    <w:link w:val="874"/>
  </w:style>
  <w:style w:type="character" w:styleId="905">
    <w:name w:val="WW8Num3z5"/>
    <w:next w:val="905"/>
    <w:link w:val="874"/>
  </w:style>
  <w:style w:type="character" w:styleId="906">
    <w:name w:val="WW8Num3z6"/>
    <w:next w:val="906"/>
    <w:link w:val="874"/>
  </w:style>
  <w:style w:type="character" w:styleId="907">
    <w:name w:val="WW8Num3z7"/>
    <w:next w:val="907"/>
    <w:link w:val="874"/>
  </w:style>
  <w:style w:type="character" w:styleId="908">
    <w:name w:val="WW8Num3z8"/>
    <w:next w:val="908"/>
    <w:link w:val="874"/>
  </w:style>
  <w:style w:type="character" w:styleId="909">
    <w:name w:val="WW8Num4z1"/>
    <w:next w:val="909"/>
    <w:link w:val="874"/>
  </w:style>
  <w:style w:type="character" w:styleId="910">
    <w:name w:val="WW8Num4z2"/>
    <w:next w:val="910"/>
    <w:link w:val="874"/>
  </w:style>
  <w:style w:type="character" w:styleId="911">
    <w:name w:val="WW8Num4z3"/>
    <w:next w:val="911"/>
    <w:link w:val="874"/>
  </w:style>
  <w:style w:type="character" w:styleId="912">
    <w:name w:val="WW8Num4z4"/>
    <w:next w:val="912"/>
    <w:link w:val="874"/>
  </w:style>
  <w:style w:type="character" w:styleId="913">
    <w:name w:val="WW8Num4z5"/>
    <w:next w:val="913"/>
    <w:link w:val="874"/>
  </w:style>
  <w:style w:type="character" w:styleId="914">
    <w:name w:val="WW8Num4z6"/>
    <w:next w:val="914"/>
    <w:link w:val="874"/>
  </w:style>
  <w:style w:type="character" w:styleId="915">
    <w:name w:val="WW8Num4z7"/>
    <w:next w:val="915"/>
    <w:link w:val="874"/>
  </w:style>
  <w:style w:type="character" w:styleId="916">
    <w:name w:val="WW8Num4z8"/>
    <w:next w:val="916"/>
    <w:link w:val="874"/>
  </w:style>
  <w:style w:type="character" w:styleId="917">
    <w:name w:val="WW8Num5z1"/>
    <w:next w:val="917"/>
    <w:link w:val="874"/>
  </w:style>
  <w:style w:type="character" w:styleId="918">
    <w:name w:val="WW8Num5z2"/>
    <w:next w:val="918"/>
    <w:link w:val="874"/>
  </w:style>
  <w:style w:type="character" w:styleId="919">
    <w:name w:val="WW8Num5z3"/>
    <w:next w:val="919"/>
    <w:link w:val="874"/>
  </w:style>
  <w:style w:type="character" w:styleId="920">
    <w:name w:val="WW8Num5z4"/>
    <w:next w:val="920"/>
    <w:link w:val="874"/>
  </w:style>
  <w:style w:type="character" w:styleId="921">
    <w:name w:val="WW8Num5z5"/>
    <w:next w:val="921"/>
    <w:link w:val="874"/>
  </w:style>
  <w:style w:type="character" w:styleId="922">
    <w:name w:val="WW8Num5z6"/>
    <w:next w:val="922"/>
    <w:link w:val="874"/>
  </w:style>
  <w:style w:type="character" w:styleId="923">
    <w:name w:val="WW8Num5z7"/>
    <w:next w:val="923"/>
    <w:link w:val="874"/>
  </w:style>
  <w:style w:type="character" w:styleId="924">
    <w:name w:val="WW8Num5z8"/>
    <w:next w:val="924"/>
    <w:link w:val="874"/>
  </w:style>
  <w:style w:type="character" w:styleId="925">
    <w:name w:val="WW8Num6z1"/>
    <w:next w:val="925"/>
    <w:link w:val="874"/>
    <w:rPr>
      <w:rFonts w:ascii="Courier New" w:hAnsi="Courier New" w:cs="Courier New"/>
    </w:rPr>
  </w:style>
  <w:style w:type="character" w:styleId="926">
    <w:name w:val="WW8Num6z2"/>
    <w:next w:val="926"/>
    <w:link w:val="874"/>
    <w:rPr>
      <w:rFonts w:ascii="Wingdings" w:hAnsi="Wingdings" w:cs="Wingdings"/>
    </w:rPr>
  </w:style>
  <w:style w:type="character" w:styleId="927">
    <w:name w:val="WW8Num7z2"/>
    <w:next w:val="927"/>
    <w:link w:val="874"/>
    <w:rPr>
      <w:rFonts w:ascii="Wingdings" w:hAnsi="Wingdings" w:cs="Wingdings"/>
    </w:rPr>
  </w:style>
  <w:style w:type="character" w:styleId="928">
    <w:name w:val="WW8Num8z1"/>
    <w:next w:val="928"/>
    <w:link w:val="874"/>
    <w:rPr>
      <w:rFonts w:ascii="Courier New" w:hAnsi="Courier New" w:cs="Courier New"/>
    </w:rPr>
  </w:style>
  <w:style w:type="character" w:styleId="929">
    <w:name w:val="WW8Num8z2"/>
    <w:next w:val="929"/>
    <w:link w:val="874"/>
    <w:rPr>
      <w:rFonts w:ascii="Wingdings" w:hAnsi="Wingdings" w:cs="Wingdings"/>
    </w:rPr>
  </w:style>
  <w:style w:type="character" w:styleId="930">
    <w:name w:val="WW8Num11z0"/>
    <w:next w:val="930"/>
    <w:link w:val="874"/>
    <w:rPr>
      <w:rFonts w:ascii="Symbol" w:hAnsi="Symbol" w:cs="Symbol"/>
    </w:rPr>
  </w:style>
  <w:style w:type="character" w:styleId="931">
    <w:name w:val="WW8Num11z1"/>
    <w:next w:val="931"/>
    <w:link w:val="874"/>
    <w:rPr>
      <w:rFonts w:ascii="Courier New" w:hAnsi="Courier New" w:cs="Courier New"/>
    </w:rPr>
  </w:style>
  <w:style w:type="character" w:styleId="932">
    <w:name w:val="WW8Num11z2"/>
    <w:next w:val="932"/>
    <w:link w:val="874"/>
    <w:rPr>
      <w:rFonts w:ascii="Wingdings" w:hAnsi="Wingdings" w:cs="Wingdings"/>
    </w:rPr>
  </w:style>
  <w:style w:type="character" w:styleId="933">
    <w:name w:val="WW8Num12z0"/>
    <w:next w:val="933"/>
    <w:link w:val="874"/>
    <w:rPr>
      <w:rFonts w:ascii="Symbol" w:hAnsi="Symbol" w:cs="Symbol"/>
      <w:szCs w:val="28"/>
    </w:rPr>
  </w:style>
  <w:style w:type="character" w:styleId="934">
    <w:name w:val="WW8Num12z1"/>
    <w:next w:val="934"/>
    <w:link w:val="874"/>
    <w:rPr>
      <w:rFonts w:ascii="Courier New" w:hAnsi="Courier New" w:cs="Courier New"/>
    </w:rPr>
  </w:style>
  <w:style w:type="character" w:styleId="935">
    <w:name w:val="WW8Num12z2"/>
    <w:next w:val="935"/>
    <w:link w:val="874"/>
    <w:rPr>
      <w:rFonts w:ascii="Wingdings" w:hAnsi="Wingdings" w:cs="Wingdings"/>
    </w:rPr>
  </w:style>
  <w:style w:type="character" w:styleId="936">
    <w:name w:val="WW8Num13z0"/>
    <w:next w:val="936"/>
    <w:link w:val="874"/>
    <w:rPr>
      <w:rFonts w:ascii="Symbol" w:hAnsi="Symbol" w:cs="Symbol"/>
    </w:rPr>
  </w:style>
  <w:style w:type="character" w:styleId="937">
    <w:name w:val="WW8Num13z1"/>
    <w:next w:val="937"/>
    <w:link w:val="874"/>
    <w:rPr>
      <w:rFonts w:ascii="Courier New" w:hAnsi="Courier New" w:cs="Courier New"/>
    </w:rPr>
  </w:style>
  <w:style w:type="character" w:styleId="938">
    <w:name w:val="WW8Num13z2"/>
    <w:next w:val="938"/>
    <w:link w:val="874"/>
    <w:rPr>
      <w:rFonts w:ascii="Wingdings" w:hAnsi="Wingdings" w:cs="Wingdings"/>
    </w:rPr>
  </w:style>
  <w:style w:type="character" w:styleId="939">
    <w:name w:val="WW8Num14z0"/>
    <w:next w:val="939"/>
    <w:link w:val="874"/>
    <w:rPr>
      <w:rFonts w:ascii="Symbol" w:hAnsi="Symbol" w:cs="Symbol"/>
    </w:rPr>
  </w:style>
  <w:style w:type="character" w:styleId="940">
    <w:name w:val="WW8Num14z1"/>
    <w:next w:val="940"/>
    <w:link w:val="874"/>
    <w:rPr>
      <w:rFonts w:ascii="Courier New" w:hAnsi="Courier New" w:cs="Courier New"/>
    </w:rPr>
  </w:style>
  <w:style w:type="character" w:styleId="941">
    <w:name w:val="WW8Num14z2"/>
    <w:next w:val="941"/>
    <w:link w:val="874"/>
    <w:rPr>
      <w:rFonts w:ascii="Wingdings" w:hAnsi="Wingdings" w:cs="Wingdings"/>
    </w:rPr>
  </w:style>
  <w:style w:type="character" w:styleId="942">
    <w:name w:val="WW8Num15z0"/>
    <w:next w:val="942"/>
    <w:link w:val="874"/>
    <w:rPr>
      <w:rFonts w:ascii="Symbol" w:hAnsi="Symbol" w:eastAsia="Times New Roman" w:cs="Symbol"/>
      <w:b/>
      <w:bCs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  <w:lang w:eastAsia="ru-RU"/>
    </w:rPr>
  </w:style>
  <w:style w:type="character" w:styleId="943">
    <w:name w:val="WW8Num15z1"/>
    <w:next w:val="943"/>
    <w:link w:val="874"/>
    <w:rPr>
      <w:b/>
      <w:bCs/>
      <w:i w:val="0"/>
      <w:iCs w:val="0"/>
      <w:caps w:val="0"/>
      <w:smallCaps w:val="0"/>
      <w:strike w:val="0"/>
      <w:color w:val="000000"/>
      <w:spacing w:val="0"/>
      <w:position w:val="0"/>
      <w:sz w:val="20"/>
      <w:szCs w:val="20"/>
      <w:u w:val="none"/>
      <w:vertAlign w:val="baseline"/>
    </w:rPr>
  </w:style>
  <w:style w:type="character" w:styleId="944">
    <w:name w:val="WW8Num16z0"/>
    <w:next w:val="944"/>
    <w:link w:val="874"/>
    <w:rPr>
      <w:rFonts w:ascii="Symbol" w:hAnsi="Symbol" w:eastAsia="Times New Roman" w:cs="Symbol"/>
      <w:lang w:eastAsia="ru-RU"/>
    </w:rPr>
  </w:style>
  <w:style w:type="character" w:styleId="945">
    <w:name w:val="WW8Num16z1"/>
    <w:next w:val="945"/>
    <w:link w:val="874"/>
    <w:rPr>
      <w:rFonts w:ascii="Courier New" w:hAnsi="Courier New" w:cs="Courier New"/>
    </w:rPr>
  </w:style>
  <w:style w:type="character" w:styleId="946">
    <w:name w:val="WW8Num16z2"/>
    <w:next w:val="946"/>
    <w:link w:val="874"/>
    <w:rPr>
      <w:rFonts w:ascii="Wingdings" w:hAnsi="Wingdings" w:cs="Wingdings"/>
    </w:rPr>
  </w:style>
  <w:style w:type="character" w:styleId="947">
    <w:name w:val="WW8Num17z0"/>
    <w:next w:val="947"/>
    <w:link w:val="874"/>
    <w:rPr>
      <w:rFonts w:ascii="Symbol" w:hAnsi="Symbol" w:eastAsia="Times New Roman" w:cs="Symbol"/>
      <w:sz w:val="20"/>
      <w:szCs w:val="28"/>
      <w:lang w:eastAsia="ru-RU"/>
    </w:rPr>
  </w:style>
  <w:style w:type="character" w:styleId="948">
    <w:name w:val="WW8Num17z1"/>
    <w:next w:val="948"/>
    <w:link w:val="874"/>
    <w:rPr>
      <w:rFonts w:ascii="Courier New" w:hAnsi="Courier New" w:cs="Courier New"/>
      <w:sz w:val="20"/>
    </w:rPr>
  </w:style>
  <w:style w:type="character" w:styleId="949">
    <w:name w:val="WW8Num17z2"/>
    <w:next w:val="949"/>
    <w:link w:val="874"/>
    <w:rPr>
      <w:rFonts w:ascii="Wingdings" w:hAnsi="Wingdings" w:cs="Wingdings"/>
      <w:sz w:val="20"/>
    </w:rPr>
  </w:style>
  <w:style w:type="character" w:styleId="950">
    <w:name w:val="WW8Num18z0"/>
    <w:next w:val="950"/>
    <w:link w:val="874"/>
    <w:rPr>
      <w:rFonts w:ascii="Symbol" w:hAnsi="Symbol" w:cs="Symbol"/>
    </w:rPr>
  </w:style>
  <w:style w:type="character" w:styleId="951">
    <w:name w:val="WW8Num18z1"/>
    <w:next w:val="951"/>
    <w:link w:val="874"/>
    <w:rPr>
      <w:rFonts w:ascii="Courier New" w:hAnsi="Courier New" w:cs="Courier New"/>
    </w:rPr>
  </w:style>
  <w:style w:type="character" w:styleId="952">
    <w:name w:val="WW8Num18z2"/>
    <w:next w:val="952"/>
    <w:link w:val="874"/>
    <w:rPr>
      <w:rFonts w:ascii="Wingdings" w:hAnsi="Wingdings" w:cs="Wingdings"/>
    </w:rPr>
  </w:style>
  <w:style w:type="character" w:styleId="953">
    <w:name w:val="Основной шрифт абзаца1"/>
    <w:next w:val="953"/>
    <w:link w:val="874"/>
  </w:style>
  <w:style w:type="character" w:styleId="954">
    <w:name w:val="c6"/>
    <w:basedOn w:val="953"/>
    <w:next w:val="954"/>
    <w:link w:val="874"/>
  </w:style>
  <w:style w:type="character" w:styleId="955">
    <w:name w:val="Гиперссылка"/>
    <w:next w:val="955"/>
    <w:link w:val="874"/>
    <w:uiPriority w:val="99"/>
    <w:rPr>
      <w:color w:val="0000ff"/>
      <w:u w:val="single"/>
    </w:rPr>
  </w:style>
  <w:style w:type="character" w:styleId="956">
    <w:name w:val="Основной текст Знак"/>
    <w:next w:val="956"/>
    <w:link w:val="874"/>
    <w:rPr>
      <w:sz w:val="22"/>
      <w:szCs w:val="22"/>
    </w:rPr>
  </w:style>
  <w:style w:type="paragraph" w:styleId="957">
    <w:name w:val="Заголовок"/>
    <w:basedOn w:val="874"/>
    <w:next w:val="958"/>
    <w:link w:val="87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958">
    <w:name w:val="Основной текст"/>
    <w:basedOn w:val="874"/>
    <w:next w:val="958"/>
    <w:link w:val="874"/>
    <w:pPr>
      <w:spacing w:before="0" w:after="120"/>
    </w:pPr>
  </w:style>
  <w:style w:type="paragraph" w:styleId="959">
    <w:name w:val="Список"/>
    <w:basedOn w:val="958"/>
    <w:next w:val="959"/>
    <w:link w:val="874"/>
    <w:rPr>
      <w:rFonts w:cs="Mangal"/>
    </w:rPr>
  </w:style>
  <w:style w:type="paragraph" w:styleId="960">
    <w:name w:val="Название объекта"/>
    <w:basedOn w:val="874"/>
    <w:next w:val="960"/>
    <w:link w:val="874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61">
    <w:name w:val="Указатель1"/>
    <w:basedOn w:val="874"/>
    <w:next w:val="961"/>
    <w:link w:val="874"/>
    <w:pPr>
      <w:suppressLineNumbers/>
    </w:pPr>
    <w:rPr>
      <w:rFonts w:cs="Mangal"/>
    </w:rPr>
  </w:style>
  <w:style w:type="paragraph" w:styleId="962">
    <w:name w:val="Default"/>
    <w:next w:val="962"/>
    <w:link w:val="874"/>
    <w:rPr>
      <w:rFonts w:ascii="Calibri" w:hAnsi="Calibri" w:eastAsia="Calibri"/>
      <w:color w:val="000000"/>
      <w:sz w:val="24"/>
      <w:szCs w:val="24"/>
      <w:lang w:val="ru-RU" w:eastAsia="zh-CN" w:bidi="ar-SA"/>
    </w:rPr>
  </w:style>
  <w:style w:type="paragraph" w:styleId="963">
    <w:name w:val="c20"/>
    <w:basedOn w:val="874"/>
    <w:next w:val="963"/>
    <w:link w:val="874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4">
    <w:name w:val="Обычный (веб)"/>
    <w:basedOn w:val="874"/>
    <w:next w:val="964"/>
    <w:link w:val="874"/>
    <w:uiPriority w:val="9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5">
    <w:name w:val="Table Paragraph"/>
    <w:basedOn w:val="874"/>
    <w:next w:val="965"/>
    <w:link w:val="874"/>
    <w:pPr>
      <w:spacing w:before="0"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966">
    <w:name w:val="Содержимое таблицы"/>
    <w:basedOn w:val="874"/>
    <w:next w:val="966"/>
    <w:link w:val="874"/>
    <w:pPr>
      <w:suppressLineNumbers/>
    </w:pPr>
  </w:style>
  <w:style w:type="paragraph" w:styleId="967">
    <w:name w:val="Заголовок таблицы"/>
    <w:basedOn w:val="966"/>
    <w:next w:val="967"/>
    <w:link w:val="874"/>
    <w:pPr>
      <w:jc w:val="center"/>
      <w:suppressLineNumbers/>
    </w:pPr>
    <w:rPr>
      <w:b/>
      <w:bCs/>
    </w:rPr>
  </w:style>
  <w:style w:type="paragraph" w:styleId="968">
    <w:name w:val="Нижний колонтитул"/>
    <w:basedOn w:val="874"/>
    <w:next w:val="968"/>
    <w:link w:val="874"/>
    <w:pPr>
      <w:tabs>
        <w:tab w:val="center" w:pos="7260" w:leader="none"/>
        <w:tab w:val="right" w:pos="14520" w:leader="none"/>
      </w:tabs>
      <w:suppressLineNumbers/>
    </w:pPr>
  </w:style>
  <w:style w:type="table" w:styleId="969">
    <w:name w:val="Сетка таблицы"/>
    <w:basedOn w:val="876"/>
    <w:next w:val="969"/>
    <w:link w:val="874"/>
    <w:uiPriority w:val="59"/>
    <w:tblPr/>
  </w:style>
  <w:style w:type="paragraph" w:styleId="970">
    <w:name w:val="Без интервала"/>
    <w:next w:val="970"/>
    <w:link w:val="971"/>
    <w:qFormat/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971">
    <w:name w:val="Без интервала Знак"/>
    <w:basedOn w:val="875"/>
    <w:next w:val="971"/>
    <w:link w:val="970"/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972">
    <w:name w:val="Абзац списка"/>
    <w:basedOn w:val="874"/>
    <w:next w:val="972"/>
    <w:link w:val="874"/>
    <w:qFormat/>
    <w:pPr>
      <w:contextualSpacing/>
      <w:ind w:left="720"/>
    </w:pPr>
    <w:rPr>
      <w:rFonts w:cs="Calibri"/>
    </w:rPr>
  </w:style>
  <w:style w:type="character" w:styleId="973" w:default="1">
    <w:name w:val="Default Paragraph Font"/>
    <w:uiPriority w:val="1"/>
    <w:semiHidden/>
    <w:unhideWhenUsed/>
  </w:style>
  <w:style w:type="numbering" w:styleId="974" w:default="1">
    <w:name w:val="No List"/>
    <w:uiPriority w:val="99"/>
    <w:semiHidden/>
    <w:unhideWhenUsed/>
  </w:style>
  <w:style w:type="table" w:styleId="975" w:default="1">
    <w:name w:val="Normal Table"/>
    <w:uiPriority w:val="99"/>
    <w:semiHidden/>
    <w:unhideWhenUsed/>
    <w:tblPr/>
  </w:style>
  <w:style w:type="paragraph" w:styleId="976" w:customStyle="1">
    <w:name w:val="Normal (Web)"/>
    <w:basedOn w:val="885"/>
    <w:link w:val="924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revision>8</cp:revision>
  <dcterms:created xsi:type="dcterms:W3CDTF">2014-10-29T15:21:00Z</dcterms:created>
  <dcterms:modified xsi:type="dcterms:W3CDTF">2023-11-30T09:23:55Z</dcterms:modified>
  <cp:version>786432</cp:version>
</cp:coreProperties>
</file>