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76E16">
        <w:rPr>
          <w:rFonts w:ascii="Times New Roman" w:hAnsi="Times New Roman" w:cs="Times New Roman"/>
          <w:b/>
          <w:bCs/>
          <w:lang w:val="ru-RU"/>
        </w:rPr>
        <w:t>Муниципальное казённое  общеобразовательное учреждение</w:t>
      </w: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76E16">
        <w:rPr>
          <w:rFonts w:ascii="Times New Roman" w:hAnsi="Times New Roman" w:cs="Times New Roman"/>
          <w:b/>
          <w:bCs/>
          <w:lang w:val="ru-RU"/>
        </w:rPr>
        <w:t>«Таборинская средняя общеобразовательная школа»</w:t>
      </w:r>
    </w:p>
    <w:p w:rsidR="00276E16" w:rsidRPr="00276E16" w:rsidRDefault="00276E16" w:rsidP="00276E16">
      <w:pPr>
        <w:pStyle w:val="af6"/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tbl>
      <w:tblPr>
        <w:tblW w:w="11037" w:type="dxa"/>
        <w:tblInd w:w="2226" w:type="dxa"/>
        <w:tblLook w:val="04A0"/>
      </w:tblPr>
      <w:tblGrid>
        <w:gridCol w:w="5116"/>
        <w:gridCol w:w="804"/>
        <w:gridCol w:w="5117"/>
      </w:tblGrid>
      <w:tr w:rsidR="00276E16" w:rsidRPr="00C44DC8" w:rsidTr="00276E16">
        <w:trPr>
          <w:trHeight w:val="2219"/>
        </w:trPr>
        <w:tc>
          <w:tcPr>
            <w:tcW w:w="5116" w:type="dxa"/>
          </w:tcPr>
          <w:p w:rsidR="00276E16" w:rsidRPr="00276E16" w:rsidRDefault="00276E16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 w:rsidRPr="00276E16">
              <w:rPr>
                <w:lang w:val="ru-RU" w:eastAsia="en-US"/>
              </w:rPr>
              <w:t xml:space="preserve">РАССМОТРЕНО  на заседании РМО </w:t>
            </w:r>
          </w:p>
          <w:p w:rsidR="00276E16" w:rsidRPr="00276E16" w:rsidRDefault="00276E16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</w:p>
          <w:p w:rsidR="00276E16" w:rsidRPr="00276E16" w:rsidRDefault="00276E16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 w:rsidRPr="00276E16">
              <w:rPr>
                <w:lang w:val="ru-RU" w:eastAsia="en-US"/>
              </w:rPr>
              <w:t xml:space="preserve">  «___» ________________ 2023 г </w:t>
            </w:r>
          </w:p>
          <w:p w:rsidR="00276E16" w:rsidRPr="00276E16" w:rsidRDefault="00276E16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 w:rsidRPr="00276E16">
              <w:rPr>
                <w:lang w:val="ru-RU" w:eastAsia="en-US"/>
              </w:rPr>
              <w:t xml:space="preserve">Руководитель </w:t>
            </w:r>
            <w:proofErr w:type="gramStart"/>
            <w:r w:rsidRPr="00276E16">
              <w:rPr>
                <w:lang w:val="ru-RU" w:eastAsia="en-US"/>
              </w:rPr>
              <w:t>Р</w:t>
            </w:r>
            <w:proofErr w:type="gramEnd"/>
            <w:r w:rsidRPr="00276E16">
              <w:rPr>
                <w:lang w:val="ru-RU" w:eastAsia="en-US"/>
              </w:rPr>
              <w:t xml:space="preserve"> МО___________ </w:t>
            </w:r>
          </w:p>
        </w:tc>
        <w:tc>
          <w:tcPr>
            <w:tcW w:w="804" w:type="dxa"/>
            <w:hideMark/>
          </w:tcPr>
          <w:p w:rsidR="00276E16" w:rsidRPr="00276E16" w:rsidRDefault="00276E16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117" w:type="dxa"/>
            <w:hideMark/>
          </w:tcPr>
          <w:p w:rsidR="00276E16" w:rsidRPr="00276E16" w:rsidRDefault="00276E16">
            <w:pPr>
              <w:pStyle w:val="af6"/>
              <w:spacing w:before="0" w:beforeAutospacing="0" w:after="0" w:afterAutospacing="0" w:line="276" w:lineRule="auto"/>
              <w:rPr>
                <w:caps/>
                <w:lang w:val="ru-RU" w:eastAsia="en-US"/>
              </w:rPr>
            </w:pPr>
            <w:r w:rsidRPr="00276E16">
              <w:rPr>
                <w:caps/>
                <w:lang w:val="ru-RU" w:eastAsia="en-US"/>
              </w:rPr>
              <w:t>Утверждено:</w:t>
            </w:r>
          </w:p>
          <w:p w:rsidR="00276E16" w:rsidRPr="00276E16" w:rsidRDefault="00276E16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 w:rsidRPr="00276E16">
              <w:rPr>
                <w:lang w:val="ru-RU" w:eastAsia="en-US"/>
              </w:rPr>
              <w:t>Директор МКОУ «Таборинская СОШ»</w:t>
            </w:r>
          </w:p>
          <w:p w:rsidR="00C44DC8" w:rsidRDefault="00276E16">
            <w:pPr>
              <w:pStyle w:val="af6"/>
              <w:spacing w:before="0" w:beforeAutospacing="0" w:after="0" w:afterAutospacing="0"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76E16">
              <w:rPr>
                <w:lang w:val="ru-RU" w:eastAsia="en-US"/>
              </w:rPr>
              <w:t>___________</w:t>
            </w:r>
            <w:r w:rsidR="00C44DC8" w:rsidRPr="00C44DC8">
              <w:rPr>
                <w:color w:val="000000" w:themeColor="text1"/>
                <w:sz w:val="22"/>
                <w:szCs w:val="22"/>
                <w:lang w:val="ru-RU"/>
              </w:rPr>
              <w:t>А.В.Белоусов</w:t>
            </w:r>
            <w:proofErr w:type="spellEnd"/>
          </w:p>
          <w:p w:rsidR="00276E16" w:rsidRPr="00276E16" w:rsidRDefault="00276E16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 w:rsidRPr="00276E16">
              <w:rPr>
                <w:lang w:val="ru-RU" w:eastAsia="en-US"/>
              </w:rPr>
              <w:t>Приказ №</w:t>
            </w:r>
            <w:proofErr w:type="spellStart"/>
            <w:r w:rsidRPr="00276E16">
              <w:rPr>
                <w:lang w:val="ru-RU" w:eastAsia="en-US"/>
              </w:rPr>
              <w:t>___о</w:t>
            </w:r>
            <w:proofErr w:type="spellEnd"/>
            <w:r w:rsidRPr="00276E16">
              <w:rPr>
                <w:lang w:val="ru-RU" w:eastAsia="en-US"/>
              </w:rPr>
              <w:t>/</w:t>
            </w:r>
            <w:proofErr w:type="spellStart"/>
            <w:r w:rsidRPr="00276E16">
              <w:rPr>
                <w:lang w:val="ru-RU" w:eastAsia="en-US"/>
              </w:rPr>
              <w:t>д</w:t>
            </w:r>
            <w:proofErr w:type="spellEnd"/>
            <w:r w:rsidRPr="00276E16">
              <w:rPr>
                <w:lang w:val="ru-RU" w:eastAsia="en-US"/>
              </w:rPr>
              <w:t xml:space="preserve">   от «    » _________2023г.</w:t>
            </w:r>
          </w:p>
          <w:p w:rsidR="00276E16" w:rsidRPr="00276E16" w:rsidRDefault="00276E16">
            <w:pPr>
              <w:pStyle w:val="af6"/>
              <w:spacing w:before="0" w:beforeAutospacing="0" w:after="0" w:afterAutospacing="0" w:line="276" w:lineRule="auto"/>
              <w:rPr>
                <w:lang w:val="ru-RU" w:eastAsia="en-US"/>
              </w:rPr>
            </w:pPr>
            <w:r w:rsidRPr="00276E16">
              <w:rPr>
                <w:lang w:val="ru-RU" w:eastAsia="en-US"/>
              </w:rPr>
              <w:t xml:space="preserve"> </w:t>
            </w:r>
          </w:p>
        </w:tc>
      </w:tr>
    </w:tbl>
    <w:p w:rsidR="00276E16" w:rsidRPr="00276E16" w:rsidRDefault="00276E16" w:rsidP="00276E16">
      <w:pPr>
        <w:jc w:val="center"/>
        <w:rPr>
          <w:rFonts w:ascii="Times New Roman" w:hAnsi="Times New Roman" w:cs="Times New Roman"/>
          <w:lang w:val="ru-RU"/>
        </w:rPr>
      </w:pP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lang w:val="ru-RU"/>
        </w:rPr>
      </w:pP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</w:p>
    <w:p w:rsidR="00276E16" w:rsidRPr="00276E16" w:rsidRDefault="00276E16" w:rsidP="00276E16">
      <w:pPr>
        <w:rPr>
          <w:rFonts w:ascii="Times New Roman" w:hAnsi="Times New Roman" w:cs="Times New Roman"/>
          <w:b/>
          <w:lang w:val="ru-RU"/>
        </w:rPr>
      </w:pP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 xml:space="preserve">Рабочая программа </w:t>
      </w: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 xml:space="preserve">по учебному предмету </w:t>
      </w: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 xml:space="preserve">« </w:t>
      </w:r>
      <w:r>
        <w:rPr>
          <w:rFonts w:ascii="Times New Roman" w:hAnsi="Times New Roman" w:cs="Times New Roman"/>
          <w:b/>
          <w:lang w:val="ru-RU"/>
        </w:rPr>
        <w:t>Технология (ручной труд)</w:t>
      </w:r>
      <w:r w:rsidRPr="00276E16">
        <w:rPr>
          <w:rFonts w:ascii="Times New Roman" w:hAnsi="Times New Roman" w:cs="Times New Roman"/>
          <w:b/>
          <w:lang w:val="ru-RU"/>
        </w:rPr>
        <w:t>»</w:t>
      </w: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 xml:space="preserve">для </w:t>
      </w:r>
      <w:r>
        <w:rPr>
          <w:rFonts w:ascii="Times New Roman" w:hAnsi="Times New Roman" w:cs="Times New Roman"/>
          <w:b/>
          <w:lang w:val="ru-RU"/>
        </w:rPr>
        <w:t>1</w:t>
      </w:r>
      <w:r w:rsidRPr="00276E16">
        <w:rPr>
          <w:rFonts w:ascii="Times New Roman" w:hAnsi="Times New Roman" w:cs="Times New Roman"/>
          <w:b/>
          <w:lang w:val="ru-RU"/>
        </w:rPr>
        <w:t xml:space="preserve"> класса</w:t>
      </w: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>на 2023-2024учебный год</w:t>
      </w: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</w:p>
    <w:p w:rsidR="00276E16" w:rsidRPr="00276E16" w:rsidRDefault="00276E16" w:rsidP="00276E16">
      <w:pPr>
        <w:jc w:val="both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ab/>
      </w:r>
      <w:r w:rsidRPr="00276E16">
        <w:rPr>
          <w:rFonts w:ascii="Times New Roman" w:hAnsi="Times New Roman" w:cs="Times New Roman"/>
          <w:b/>
          <w:lang w:val="ru-RU"/>
        </w:rPr>
        <w:tab/>
      </w:r>
      <w:r w:rsidRPr="00276E16">
        <w:rPr>
          <w:rFonts w:ascii="Times New Roman" w:hAnsi="Times New Roman" w:cs="Times New Roman"/>
          <w:b/>
          <w:lang w:val="ru-RU"/>
        </w:rPr>
        <w:tab/>
      </w:r>
      <w:r w:rsidRPr="00276E16">
        <w:rPr>
          <w:rFonts w:ascii="Times New Roman" w:hAnsi="Times New Roman" w:cs="Times New Roman"/>
          <w:b/>
          <w:lang w:val="ru-RU"/>
        </w:rPr>
        <w:tab/>
      </w:r>
      <w:r w:rsidRPr="00276E16">
        <w:rPr>
          <w:rFonts w:ascii="Times New Roman" w:hAnsi="Times New Roman" w:cs="Times New Roman"/>
          <w:b/>
          <w:lang w:val="ru-RU"/>
        </w:rPr>
        <w:tab/>
      </w:r>
      <w:r w:rsidRPr="00276E16">
        <w:rPr>
          <w:rFonts w:ascii="Times New Roman" w:hAnsi="Times New Roman" w:cs="Times New Roman"/>
          <w:b/>
          <w:lang w:val="ru-RU"/>
        </w:rPr>
        <w:tab/>
      </w:r>
      <w:r w:rsidRPr="00276E16">
        <w:rPr>
          <w:rFonts w:ascii="Times New Roman" w:hAnsi="Times New Roman" w:cs="Times New Roman"/>
          <w:b/>
          <w:lang w:val="ru-RU"/>
        </w:rPr>
        <w:tab/>
      </w:r>
      <w:r w:rsidRPr="00276E16">
        <w:rPr>
          <w:rFonts w:ascii="Times New Roman" w:hAnsi="Times New Roman" w:cs="Times New Roman"/>
          <w:b/>
          <w:lang w:val="ru-RU"/>
        </w:rPr>
        <w:tab/>
      </w:r>
    </w:p>
    <w:p w:rsidR="00276E16" w:rsidRPr="00276E16" w:rsidRDefault="00276E16" w:rsidP="00276E16">
      <w:pPr>
        <w:ind w:left="4956" w:firstLine="708"/>
        <w:jc w:val="both"/>
        <w:rPr>
          <w:rFonts w:ascii="Times New Roman" w:hAnsi="Times New Roman" w:cs="Times New Roman"/>
          <w:lang w:val="ru-RU"/>
        </w:rPr>
      </w:pPr>
    </w:p>
    <w:p w:rsidR="00276E16" w:rsidRPr="00276E16" w:rsidRDefault="00276E16" w:rsidP="00276E16">
      <w:pPr>
        <w:jc w:val="both"/>
        <w:rPr>
          <w:rFonts w:ascii="Times New Roman" w:hAnsi="Times New Roman" w:cs="Times New Roman"/>
          <w:lang w:val="ru-RU"/>
        </w:rPr>
      </w:pPr>
      <w:r w:rsidRPr="00276E16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Автор-составитель:</w:t>
      </w:r>
    </w:p>
    <w:p w:rsidR="00276E16" w:rsidRPr="00276E16" w:rsidRDefault="00276E16" w:rsidP="00276E16">
      <w:pPr>
        <w:jc w:val="both"/>
        <w:rPr>
          <w:rFonts w:ascii="Times New Roman" w:hAnsi="Times New Roman" w:cs="Times New Roman"/>
          <w:lang w:val="ru-RU"/>
        </w:rPr>
      </w:pPr>
      <w:r w:rsidRPr="00276E16">
        <w:rPr>
          <w:rFonts w:ascii="Times New Roman" w:hAnsi="Times New Roman" w:cs="Times New Roman"/>
          <w:lang w:val="ru-RU"/>
        </w:rPr>
        <w:tab/>
      </w:r>
      <w:r w:rsidRPr="00276E16">
        <w:rPr>
          <w:rFonts w:ascii="Times New Roman" w:hAnsi="Times New Roman" w:cs="Times New Roman"/>
          <w:lang w:val="ru-RU"/>
        </w:rPr>
        <w:tab/>
      </w:r>
      <w:r w:rsidRPr="00276E16">
        <w:rPr>
          <w:rFonts w:ascii="Times New Roman" w:hAnsi="Times New Roman" w:cs="Times New Roman"/>
          <w:lang w:val="ru-RU"/>
        </w:rPr>
        <w:tab/>
      </w:r>
      <w:r w:rsidRPr="00276E16">
        <w:rPr>
          <w:rFonts w:ascii="Times New Roman" w:hAnsi="Times New Roman" w:cs="Times New Roman"/>
          <w:lang w:val="ru-RU"/>
        </w:rPr>
        <w:tab/>
      </w:r>
      <w:r w:rsidRPr="00276E16">
        <w:rPr>
          <w:rFonts w:ascii="Times New Roman" w:hAnsi="Times New Roman" w:cs="Times New Roman"/>
          <w:lang w:val="ru-RU"/>
        </w:rPr>
        <w:tab/>
      </w:r>
      <w:r w:rsidRPr="00276E16">
        <w:rPr>
          <w:rFonts w:ascii="Times New Roman" w:hAnsi="Times New Roman" w:cs="Times New Roman"/>
          <w:lang w:val="ru-RU"/>
        </w:rPr>
        <w:tab/>
        <w:t xml:space="preserve">              учитель Иванова Кристина Олеговна</w:t>
      </w: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lang w:val="ru-RU"/>
        </w:rPr>
      </w:pP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  <w:r w:rsidRPr="00276E16">
        <w:rPr>
          <w:rFonts w:ascii="Times New Roman" w:hAnsi="Times New Roman" w:cs="Times New Roman"/>
          <w:b/>
          <w:lang w:val="ru-RU"/>
        </w:rPr>
        <w:t>с. Таборы</w:t>
      </w:r>
    </w:p>
    <w:p w:rsid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  <w:r w:rsidRPr="00C44DC8">
        <w:rPr>
          <w:rFonts w:ascii="Times New Roman" w:hAnsi="Times New Roman" w:cs="Times New Roman"/>
          <w:b/>
          <w:lang w:val="ru-RU"/>
        </w:rPr>
        <w:t>2023 г.</w:t>
      </w:r>
    </w:p>
    <w:p w:rsid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</w:p>
    <w:p w:rsid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</w:p>
    <w:p w:rsidR="00276E16" w:rsidRPr="00276E16" w:rsidRDefault="00276E16" w:rsidP="00276E16">
      <w:pPr>
        <w:jc w:val="center"/>
        <w:rPr>
          <w:rFonts w:ascii="Times New Roman" w:hAnsi="Times New Roman" w:cs="Times New Roman"/>
          <w:b/>
          <w:lang w:val="ru-RU"/>
        </w:rPr>
      </w:pPr>
    </w:p>
    <w:p w:rsidR="00771796" w:rsidRPr="00103092" w:rsidRDefault="00771796" w:rsidP="00123D71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0CB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71796" w:rsidRPr="0043605F" w:rsidRDefault="00771796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</w:t>
      </w:r>
      <w:r w:rsidRPr="003F0CB4">
        <w:rPr>
          <w:rFonts w:ascii="Times New Roman" w:hAnsi="Times New Roman" w:cs="Times New Roman"/>
          <w:lang w:val="ru-RU"/>
        </w:rPr>
        <w:t xml:space="preserve">  </w:t>
      </w:r>
      <w:r w:rsidRPr="0043605F">
        <w:rPr>
          <w:rFonts w:ascii="Times New Roman" w:hAnsi="Times New Roman" w:cs="Times New Roman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lang w:val="ru-RU"/>
        </w:rPr>
        <w:t xml:space="preserve">курса </w:t>
      </w:r>
      <w:r w:rsidRPr="00B14237">
        <w:rPr>
          <w:rFonts w:ascii="Times New Roman" w:hAnsi="Times New Roman" w:cs="Times New Roman"/>
          <w:b/>
          <w:bCs/>
          <w:lang w:val="ru-RU"/>
        </w:rPr>
        <w:t>«Технологи</w:t>
      </w:r>
      <w:r>
        <w:rPr>
          <w:rFonts w:ascii="Times New Roman" w:hAnsi="Times New Roman" w:cs="Times New Roman"/>
          <w:b/>
          <w:bCs/>
          <w:lang w:val="ru-RU"/>
        </w:rPr>
        <w:t>я</w:t>
      </w:r>
      <w:r w:rsidRPr="00B14237">
        <w:rPr>
          <w:rFonts w:ascii="Times New Roman" w:hAnsi="Times New Roman" w:cs="Times New Roman"/>
          <w:b/>
          <w:bCs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</w:t>
      </w:r>
      <w:r w:rsidRPr="00D107C6">
        <w:rPr>
          <w:rFonts w:ascii="Times New Roman" w:hAnsi="Times New Roman" w:cs="Times New Roman"/>
          <w:b/>
          <w:bCs/>
          <w:lang w:val="ru-RU"/>
        </w:rPr>
        <w:t>(ручной труд)</w:t>
      </w:r>
      <w:r>
        <w:rPr>
          <w:rFonts w:ascii="Times New Roman" w:hAnsi="Times New Roman" w:cs="Times New Roman"/>
          <w:lang w:val="ru-RU"/>
        </w:rPr>
        <w:t xml:space="preserve"> 1 класса </w:t>
      </w:r>
      <w:r w:rsidRPr="0043605F">
        <w:rPr>
          <w:rFonts w:ascii="Times New Roman" w:hAnsi="Times New Roman" w:cs="Times New Roman"/>
          <w:lang w:val="ru-RU"/>
        </w:rPr>
        <w:t>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Примерной адаптированной основной общеобразовательной программы начального общего образования обучающихся с нарушениями опорно-двигательного аппарата (вариант 6.3).</w:t>
      </w:r>
    </w:p>
    <w:p w:rsidR="00771796" w:rsidRPr="00FD15D9" w:rsidRDefault="00771796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r w:rsidRPr="00FD15D9">
        <w:rPr>
          <w:rFonts w:ascii="Times New Roman" w:hAnsi="Times New Roman" w:cs="Times New Roman"/>
          <w:lang w:val="ru-RU" w:eastAsia="ru-RU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771796" w:rsidRPr="00FD15D9" w:rsidRDefault="00771796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FD15D9">
        <w:rPr>
          <w:rFonts w:ascii="Times New Roman" w:hAnsi="Times New Roman" w:cs="Times New Roman"/>
          <w:lang w:val="ru-RU" w:eastAsia="ru-RU"/>
        </w:rPr>
        <w:t>- требуется введение в содержание обучения специальных разделов, не присутствующих в Программе, адресованной нормально развивающимся сверстникам;</w:t>
      </w:r>
    </w:p>
    <w:p w:rsidR="00771796" w:rsidRPr="00FD15D9" w:rsidRDefault="00771796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FD15D9">
        <w:rPr>
          <w:rFonts w:ascii="Times New Roman" w:hAnsi="Times New Roman" w:cs="Times New Roman"/>
          <w:lang w:val="ru-RU" w:eastAsia="ru-RU"/>
        </w:rPr>
        <w:t xml:space="preserve">- 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FD15D9">
        <w:rPr>
          <w:rFonts w:ascii="Times New Roman" w:hAnsi="Times New Roman" w:cs="Times New Roman"/>
          <w:lang w:val="ru-RU" w:eastAsia="ru-RU"/>
        </w:rPr>
        <w:t>ассистивных</w:t>
      </w:r>
      <w:proofErr w:type="spellEnd"/>
      <w:r w:rsidRPr="00FD15D9">
        <w:rPr>
          <w:rFonts w:ascii="Times New Roman" w:hAnsi="Times New Roman" w:cs="Times New Roman"/>
          <w:lang w:val="ru-RU" w:eastAsia="ru-RU"/>
        </w:rPr>
        <w:t xml:space="preserve"> технологий), обеспечивающих реализацию «обходных путей» обучения;</w:t>
      </w:r>
    </w:p>
    <w:p w:rsidR="00771796" w:rsidRPr="00FD15D9" w:rsidRDefault="00771796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FD15D9">
        <w:rPr>
          <w:rFonts w:ascii="Times New Roman" w:hAnsi="Times New Roman" w:cs="Times New Roman"/>
          <w:lang w:val="ru-RU" w:eastAsia="ru-RU"/>
        </w:rPr>
        <w:t>- индивидуализация обучения требуется в большей степени, чем для нормально развивающегося ребёнка;</w:t>
      </w:r>
    </w:p>
    <w:p w:rsidR="00771796" w:rsidRPr="00FD15D9" w:rsidRDefault="00771796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FD15D9">
        <w:rPr>
          <w:rFonts w:ascii="Times New Roman" w:hAnsi="Times New Roman" w:cs="Times New Roman"/>
          <w:lang w:val="ru-RU" w:eastAsia="ru-RU"/>
        </w:rPr>
        <w:t>- следует обеспечить особую пространственную и временную организацию образовательной среды;</w:t>
      </w:r>
    </w:p>
    <w:p w:rsidR="00771796" w:rsidRPr="00FD15D9" w:rsidRDefault="00771796" w:rsidP="00FD15D9">
      <w:pPr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FD15D9">
        <w:rPr>
          <w:rFonts w:ascii="Times New Roman" w:hAnsi="Times New Roman" w:cs="Times New Roman"/>
          <w:lang w:val="ru-RU" w:eastAsia="ru-RU"/>
        </w:rPr>
        <w:t>- необходимо максимальное расширение образовательного пространства – выход за пределы образовательного учреждения.</w:t>
      </w:r>
    </w:p>
    <w:p w:rsidR="00771796" w:rsidRPr="0043605F" w:rsidRDefault="00771796" w:rsidP="00123D71">
      <w:pPr>
        <w:pStyle w:val="aa"/>
        <w:jc w:val="both"/>
        <w:rPr>
          <w:rFonts w:ascii="Times New Roman" w:hAnsi="Times New Roman" w:cs="Times New Roman"/>
          <w:lang w:val="ru-RU"/>
        </w:rPr>
      </w:pPr>
    </w:p>
    <w:p w:rsidR="00771796" w:rsidRPr="00123D71" w:rsidRDefault="00771796" w:rsidP="00123D71">
      <w:pPr>
        <w:pStyle w:val="aa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123D71">
        <w:rPr>
          <w:rFonts w:ascii="Times New Roman" w:hAnsi="Times New Roman" w:cs="Times New Roman"/>
          <w:b/>
          <w:bCs/>
          <w:lang w:val="ru-RU" w:eastAsia="ru-RU"/>
        </w:rPr>
        <w:t>Цели образовательно-коррекционной работы:</w:t>
      </w:r>
    </w:p>
    <w:p w:rsidR="00771796" w:rsidRPr="00123D71" w:rsidRDefault="00771796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123D71">
        <w:rPr>
          <w:rFonts w:ascii="Times New Roman" w:hAnsi="Times New Roman" w:cs="Times New Roman"/>
          <w:lang w:val="ru-RU"/>
        </w:rPr>
        <w:t>развитие самостоятельности учащихся при выполнении трудовых заданий;</w:t>
      </w:r>
      <w:r>
        <w:rPr>
          <w:rFonts w:ascii="Times New Roman" w:hAnsi="Times New Roman" w:cs="Times New Roman"/>
          <w:lang w:val="ru-RU"/>
        </w:rPr>
        <w:t xml:space="preserve"> </w:t>
      </w:r>
      <w:r w:rsidRPr="00123D71">
        <w:rPr>
          <w:rFonts w:ascii="Times New Roman" w:hAnsi="Times New Roman" w:cs="Times New Roman"/>
          <w:lang w:val="ru-RU"/>
        </w:rPr>
        <w:t>приобретение личного опыта как основы обучения и познания;</w:t>
      </w:r>
    </w:p>
    <w:p w:rsidR="00771796" w:rsidRPr="00123D71" w:rsidRDefault="00771796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123D71">
        <w:rPr>
          <w:rFonts w:ascii="Times New Roman" w:hAnsi="Times New Roman" w:cs="Times New Roman"/>
          <w:lang w:val="ru-RU"/>
        </w:rPr>
        <w:t>приобретение первоначального опыта практической преобразовательной деятельности на основе овладения технологическими знаниями;</w:t>
      </w:r>
    </w:p>
    <w:p w:rsidR="00771796" w:rsidRPr="00123D71" w:rsidRDefault="00771796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123D71">
        <w:rPr>
          <w:rFonts w:ascii="Times New Roman" w:hAnsi="Times New Roman" w:cs="Times New Roman"/>
          <w:lang w:val="ru-RU"/>
        </w:rPr>
        <w:t>формирование позитивного эмоционально-ценностного отношения к труду и людям труда;</w:t>
      </w:r>
    </w:p>
    <w:p w:rsidR="00771796" w:rsidRPr="004A1167" w:rsidRDefault="00771796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123D71">
        <w:rPr>
          <w:rFonts w:ascii="Times New Roman" w:hAnsi="Times New Roman" w:cs="Times New Roman"/>
          <w:lang w:val="ru-RU"/>
        </w:rPr>
        <w:t>подготовка учащихся к профессионально-трудовому обучению.</w:t>
      </w:r>
    </w:p>
    <w:p w:rsidR="00771796" w:rsidRPr="0043605F" w:rsidRDefault="00771796" w:rsidP="004A1167">
      <w:pPr>
        <w:pStyle w:val="aa"/>
        <w:jc w:val="center"/>
        <w:rPr>
          <w:rFonts w:ascii="Times New Roman" w:hAnsi="Times New Roman" w:cs="Times New Roman"/>
          <w:color w:val="000000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З</w:t>
      </w:r>
      <w:r w:rsidRPr="0043605F">
        <w:rPr>
          <w:rFonts w:ascii="Times New Roman" w:hAnsi="Times New Roman" w:cs="Times New Roman"/>
          <w:b/>
          <w:bCs/>
          <w:color w:val="000000"/>
          <w:lang w:val="ru-RU" w:eastAsia="ru-RU"/>
        </w:rPr>
        <w:t>адач</w:t>
      </w:r>
      <w:r>
        <w:rPr>
          <w:rFonts w:ascii="Times New Roman" w:hAnsi="Times New Roman" w:cs="Times New Roman"/>
          <w:b/>
          <w:bCs/>
          <w:color w:val="000000"/>
          <w:lang w:val="ru-RU" w:eastAsia="ru-RU"/>
        </w:rPr>
        <w:t>и</w:t>
      </w:r>
      <w:r w:rsidRPr="0043605F">
        <w:rPr>
          <w:rFonts w:ascii="Times New Roman" w:hAnsi="Times New Roman" w:cs="Times New Roman"/>
          <w:b/>
          <w:bCs/>
          <w:color w:val="000000"/>
          <w:lang w:val="ru-RU" w:eastAsia="ru-RU"/>
        </w:rPr>
        <w:t>:</w:t>
      </w:r>
    </w:p>
    <w:p w:rsidR="00771796" w:rsidRPr="00123D71" w:rsidRDefault="00771796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воспитание положительных качеств личности ученика (трудолюбия, настойчивости, умения работать в коллективе и т.</w:t>
      </w:r>
      <w:r w:rsidRPr="00123D71">
        <w:rPr>
          <w:rFonts w:ascii="Times New Roman" w:hAnsi="Times New Roman" w:cs="Times New Roman"/>
          <w:color w:val="000000"/>
        </w:rPr>
        <w:t> </w:t>
      </w:r>
      <w:r w:rsidRPr="00123D71">
        <w:rPr>
          <w:rFonts w:ascii="Times New Roman" w:hAnsi="Times New Roman" w:cs="Times New Roman"/>
          <w:color w:val="000000"/>
          <w:lang w:val="ru-RU"/>
        </w:rPr>
        <w:t>д.);</w:t>
      </w:r>
    </w:p>
    <w:p w:rsidR="00771796" w:rsidRPr="00123D71" w:rsidRDefault="00771796" w:rsidP="00123D71">
      <w:pPr>
        <w:pStyle w:val="aa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ориентироваться в задании (анализировать объект, условия работы);</w:t>
      </w:r>
    </w:p>
    <w:p w:rsidR="00771796" w:rsidRPr="00123D71" w:rsidRDefault="00771796" w:rsidP="00123D71">
      <w:pPr>
        <w:pStyle w:val="a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771796" w:rsidRPr="00123D71" w:rsidRDefault="00771796" w:rsidP="00123D71">
      <w:pPr>
        <w:pStyle w:val="a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771796" w:rsidRPr="00123D71" w:rsidRDefault="00771796" w:rsidP="00123D71">
      <w:pPr>
        <w:pStyle w:val="a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контролировать свою работу (определять правильность действий и результатов, оценивать качество готовых изделий);</w:t>
      </w:r>
    </w:p>
    <w:p w:rsidR="00771796" w:rsidRPr="00123D71" w:rsidRDefault="00771796" w:rsidP="00123D71">
      <w:pPr>
        <w:pStyle w:val="aa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123D71">
        <w:rPr>
          <w:rFonts w:ascii="Times New Roman" w:hAnsi="Times New Roman" w:cs="Times New Roman"/>
          <w:color w:val="000000"/>
          <w:lang w:val="ru-RU"/>
        </w:rPr>
        <w:t>формирование организационных умений в труде</w:t>
      </w:r>
      <w:r w:rsidRPr="00123D71">
        <w:rPr>
          <w:rFonts w:ascii="Times New Roman" w:hAnsi="Times New Roman" w:cs="Times New Roman"/>
          <w:color w:val="000000"/>
        </w:rPr>
        <w:t> </w:t>
      </w:r>
      <w:r w:rsidRPr="00123D71">
        <w:rPr>
          <w:rFonts w:ascii="Times New Roman" w:hAnsi="Times New Roman" w:cs="Times New Roman"/>
          <w:color w:val="000000"/>
          <w:lang w:val="ru-RU"/>
        </w:rPr>
        <w:t>— вовремя приходить на занятия, 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771796" w:rsidRDefault="00771796" w:rsidP="00671983">
      <w:pPr>
        <w:spacing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771796" w:rsidRPr="00671983" w:rsidRDefault="00771796" w:rsidP="00337BAF">
      <w:pPr>
        <w:spacing w:line="360" w:lineRule="auto"/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671983">
        <w:rPr>
          <w:rFonts w:ascii="Times New Roman" w:hAnsi="Times New Roman" w:cs="Times New Roman"/>
          <w:b/>
          <w:bCs/>
          <w:lang w:val="ru-RU" w:eastAsia="ru-RU"/>
        </w:rPr>
        <w:lastRenderedPageBreak/>
        <w:t>ПЛАНИРУЕМЫЕ РЕЗУЛЬТАТЫ ОСВОЕНИЯ УЧЕБНОГО  ПРЕДМЕТА</w:t>
      </w:r>
      <w:r>
        <w:rPr>
          <w:rFonts w:ascii="Times New Roman" w:hAnsi="Times New Roman" w:cs="Times New Roman"/>
          <w:b/>
          <w:bCs/>
          <w:lang w:val="ru-RU" w:eastAsia="ru-RU"/>
        </w:rPr>
        <w:t xml:space="preserve"> «ТЕХНОЛОГИЯ</w:t>
      </w:r>
      <w:proofErr w:type="gramStart"/>
      <w:r>
        <w:rPr>
          <w:rFonts w:ascii="Times New Roman" w:hAnsi="Times New Roman" w:cs="Times New Roman"/>
          <w:b/>
          <w:bCs/>
          <w:lang w:val="ru-RU" w:eastAsia="ru-RU"/>
        </w:rPr>
        <w:t>»(</w:t>
      </w:r>
      <w:proofErr w:type="gramEnd"/>
      <w:r>
        <w:rPr>
          <w:rFonts w:ascii="Times New Roman" w:hAnsi="Times New Roman" w:cs="Times New Roman"/>
          <w:b/>
          <w:bCs/>
          <w:lang w:val="ru-RU" w:eastAsia="ru-RU"/>
        </w:rPr>
        <w:t>РУЧНОЙ ТРУД)</w:t>
      </w:r>
    </w:p>
    <w:p w:rsidR="00771796" w:rsidRPr="00D74EC8" w:rsidRDefault="00771796" w:rsidP="0052446F">
      <w:pPr>
        <w:pStyle w:val="aa"/>
        <w:jc w:val="both"/>
        <w:rPr>
          <w:rFonts w:ascii="Times New Roman" w:eastAsia="MS Mincho" w:hAnsi="Times New Roman" w:cs="Times New Roman"/>
          <w:b/>
          <w:bCs/>
          <w:lang w:val="ru-RU" w:eastAsia="ru-RU"/>
        </w:rPr>
      </w:pPr>
      <w:r w:rsidRPr="00D74EC8">
        <w:rPr>
          <w:rFonts w:ascii="Times New Roman" w:eastAsia="MS Mincho" w:hAnsi="Times New Roman" w:cs="Times New Roman"/>
          <w:b/>
          <w:bCs/>
          <w:lang w:val="ru-RU" w:eastAsia="ru-RU"/>
        </w:rPr>
        <w:t>Личностные результаты</w:t>
      </w:r>
    </w:p>
    <w:p w:rsidR="00771796" w:rsidRPr="002F6169" w:rsidRDefault="00771796" w:rsidP="002F6169">
      <w:pPr>
        <w:pStyle w:val="aa"/>
        <w:rPr>
          <w:rFonts w:ascii="Times New Roman" w:eastAsia="MS Mincho" w:hAnsi="Times New Roman" w:cs="Times New Roman"/>
          <w:i/>
          <w:iCs/>
          <w:lang w:val="ru-RU" w:eastAsia="ru-RU"/>
        </w:rPr>
      </w:pPr>
      <w:r>
        <w:rPr>
          <w:rFonts w:ascii="Times New Roman" w:eastAsia="MS Mincho" w:hAnsi="Times New Roman" w:cs="Times New Roman"/>
          <w:lang w:val="ru-RU" w:eastAsia="ru-RU"/>
        </w:rPr>
        <w:t xml:space="preserve">             </w:t>
      </w:r>
      <w:r w:rsidRPr="002F6169">
        <w:rPr>
          <w:rFonts w:ascii="Times New Roman" w:eastAsia="MS Mincho" w:hAnsi="Times New Roman" w:cs="Times New Roman"/>
          <w:lang w:val="ru-RU" w:eastAsia="ru-RU"/>
        </w:rPr>
        <w:t>У ученика</w:t>
      </w:r>
      <w:r w:rsidRPr="002F6169">
        <w:rPr>
          <w:rFonts w:ascii="Times New Roman" w:eastAsia="MS Mincho" w:hAnsi="Times New Roman" w:cs="Times New Roman"/>
          <w:i/>
          <w:iCs/>
          <w:lang w:val="ru-RU" w:eastAsia="ru-RU"/>
        </w:rPr>
        <w:t xml:space="preserve"> будут сформированы:</w:t>
      </w:r>
    </w:p>
    <w:p w:rsidR="00771796" w:rsidRPr="00D74EC8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 xml:space="preserve">навыки сотрудничества </w:t>
      </w:r>
      <w:proofErr w:type="gramStart"/>
      <w:r w:rsidRPr="00D74EC8">
        <w:rPr>
          <w:rFonts w:ascii="Times New Roman" w:hAnsi="Times New Roman" w:cs="Times New Roman"/>
          <w:lang w:val="ru-RU" w:eastAsia="ru-RU"/>
        </w:rPr>
        <w:t>со</w:t>
      </w:r>
      <w:proofErr w:type="gramEnd"/>
      <w:r w:rsidRPr="00D74EC8">
        <w:rPr>
          <w:rFonts w:ascii="Times New Roman" w:hAnsi="Times New Roman" w:cs="Times New Roman"/>
          <w:lang w:val="ru-RU"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71796" w:rsidRPr="00D74EC8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установки на безопасный и здоровый образ жизни;</w:t>
      </w:r>
    </w:p>
    <w:p w:rsidR="00771796" w:rsidRPr="00D74EC8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71796" w:rsidRPr="00D74EC8" w:rsidRDefault="00771796" w:rsidP="002F6169">
      <w:pPr>
        <w:pStyle w:val="aa"/>
        <w:rPr>
          <w:rFonts w:ascii="Times New Roman" w:eastAsia="MS Mincho" w:hAnsi="Times New Roman" w:cs="Times New Roman"/>
          <w:i/>
          <w:iCs/>
          <w:lang w:val="ru-RU" w:eastAsia="ru-RU"/>
        </w:rPr>
      </w:pPr>
      <w:r>
        <w:rPr>
          <w:rFonts w:ascii="Times New Roman" w:eastAsia="MS Mincho" w:hAnsi="Times New Roman" w:cs="Times New Roman"/>
          <w:lang w:val="ru-RU" w:eastAsia="ru-RU"/>
        </w:rPr>
        <w:t xml:space="preserve">              </w:t>
      </w:r>
      <w:r w:rsidRPr="00D74EC8">
        <w:rPr>
          <w:rFonts w:ascii="Times New Roman" w:eastAsia="MS Mincho" w:hAnsi="Times New Roman" w:cs="Times New Roman"/>
          <w:lang w:val="ru-RU" w:eastAsia="ru-RU"/>
        </w:rPr>
        <w:t>Ученик</w:t>
      </w:r>
      <w:r w:rsidRPr="00D74EC8">
        <w:rPr>
          <w:rFonts w:ascii="Times New Roman" w:eastAsia="MS Mincho" w:hAnsi="Times New Roman" w:cs="Times New Roman"/>
          <w:i/>
          <w:iCs/>
          <w:lang w:val="ru-RU" w:eastAsia="ru-RU"/>
        </w:rPr>
        <w:t xml:space="preserve"> получит возможность для формирования:</w:t>
      </w:r>
    </w:p>
    <w:p w:rsidR="00771796" w:rsidRPr="00D74EC8" w:rsidRDefault="00771796" w:rsidP="0052446F">
      <w:pPr>
        <w:pStyle w:val="aa"/>
        <w:jc w:val="both"/>
        <w:rPr>
          <w:rFonts w:ascii="Times New Roman" w:eastAsia="MS Mincho" w:hAnsi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71796" w:rsidRPr="00D74EC8" w:rsidRDefault="00771796" w:rsidP="0052446F">
      <w:pPr>
        <w:pStyle w:val="aa"/>
        <w:jc w:val="both"/>
        <w:rPr>
          <w:rFonts w:ascii="Times New Roman" w:eastAsia="MS Mincho" w:hAnsi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уважительного отношения к иному мнению, истории и культуре;</w:t>
      </w:r>
    </w:p>
    <w:p w:rsidR="00771796" w:rsidRPr="00D74EC8" w:rsidRDefault="00771796" w:rsidP="0052446F">
      <w:pPr>
        <w:pStyle w:val="aa"/>
        <w:jc w:val="both"/>
        <w:rPr>
          <w:rFonts w:ascii="Times New Roman" w:eastAsia="MS Mincho" w:hAnsi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71796" w:rsidRPr="00D74EC8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эстетические потребности, ценности и чувства;</w:t>
      </w:r>
    </w:p>
    <w:p w:rsidR="00771796" w:rsidRPr="00D74EC8" w:rsidRDefault="00771796" w:rsidP="0052446F">
      <w:pPr>
        <w:pStyle w:val="aa"/>
        <w:jc w:val="both"/>
        <w:rPr>
          <w:rFonts w:ascii="Times New Roman" w:eastAsia="MS Mincho" w:hAnsi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принятые и освоенные социальные роли обучающегося, развиты мотивы учебной деятельности и  личностный смысл учения.</w:t>
      </w:r>
    </w:p>
    <w:p w:rsidR="00771796" w:rsidRPr="002F6169" w:rsidRDefault="00771796" w:rsidP="002F6169">
      <w:pPr>
        <w:pStyle w:val="aa"/>
        <w:rPr>
          <w:rFonts w:ascii="Times New Roman" w:eastAsia="MS Mincho" w:hAnsi="Times New Roman"/>
          <w:i/>
          <w:iCs/>
          <w:lang w:val="ru-RU" w:eastAsia="ru-RU"/>
        </w:rPr>
      </w:pPr>
      <w:r>
        <w:rPr>
          <w:rFonts w:ascii="Times New Roman" w:hAnsi="Times New Roman" w:cs="Times New Roman"/>
          <w:i/>
          <w:iCs/>
          <w:lang w:val="ru-RU" w:eastAsia="ru-RU"/>
        </w:rPr>
        <w:t xml:space="preserve">                                                                           </w:t>
      </w:r>
      <w:r w:rsidRPr="002F6169">
        <w:rPr>
          <w:rFonts w:ascii="Times New Roman" w:hAnsi="Times New Roman" w:cs="Times New Roman"/>
          <w:i/>
          <w:iCs/>
          <w:lang w:val="ru-RU" w:eastAsia="ru-RU"/>
        </w:rPr>
        <w:t>Минимальный уровень освоения учебного материала:</w:t>
      </w:r>
    </w:p>
    <w:p w:rsidR="00771796" w:rsidRPr="00D74EC8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 п</w:t>
      </w:r>
      <w:r w:rsidRPr="00D74EC8">
        <w:rPr>
          <w:rFonts w:ascii="Times New Roman" w:hAnsi="Times New Roman" w:cs="Times New Roman"/>
          <w:lang w:val="ru-RU" w:eastAsia="ru-RU"/>
        </w:rPr>
        <w:t xml:space="preserve">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771796" w:rsidRPr="00D74EC8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 п</w:t>
      </w:r>
      <w:r w:rsidRPr="00D74EC8">
        <w:rPr>
          <w:rFonts w:ascii="Times New Roman" w:hAnsi="Times New Roman" w:cs="Times New Roman"/>
          <w:lang w:val="ru-RU" w:eastAsia="ru-RU"/>
        </w:rPr>
        <w:t>риобретение навыков самообслуживания, овладение технологическими приемами ручной обработки материалов, усвоение правил техники безопасности.</w:t>
      </w:r>
    </w:p>
    <w:p w:rsidR="00771796" w:rsidRPr="002F6169" w:rsidRDefault="00771796" w:rsidP="002F6169">
      <w:pPr>
        <w:pStyle w:val="aa"/>
        <w:jc w:val="center"/>
        <w:rPr>
          <w:rFonts w:ascii="Times New Roman" w:hAnsi="Times New Roman" w:cs="Times New Roman"/>
          <w:i/>
          <w:iCs/>
          <w:lang w:val="ru-RU" w:eastAsia="ru-RU"/>
        </w:rPr>
      </w:pPr>
      <w:r w:rsidRPr="002F6169">
        <w:rPr>
          <w:rFonts w:ascii="Times New Roman" w:hAnsi="Times New Roman" w:cs="Times New Roman"/>
          <w:i/>
          <w:iCs/>
          <w:lang w:val="ru-RU" w:eastAsia="ru-RU"/>
        </w:rPr>
        <w:t>Достаточный уровень:</w:t>
      </w:r>
    </w:p>
    <w:p w:rsidR="00771796" w:rsidRPr="00D74EC8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- п</w:t>
      </w:r>
      <w:r w:rsidRPr="00D74EC8">
        <w:rPr>
          <w:rFonts w:ascii="Times New Roman" w:hAnsi="Times New Roman" w:cs="Times New Roman"/>
          <w:lang w:val="ru-RU" w:eastAsia="ru-RU"/>
        </w:rPr>
        <w:t>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771796" w:rsidRPr="0043605F" w:rsidRDefault="00771796" w:rsidP="0052446F">
      <w:pPr>
        <w:pStyle w:val="aa"/>
        <w:jc w:val="both"/>
        <w:rPr>
          <w:rFonts w:ascii="Times New Roman" w:hAnsi="Times New Roman" w:cs="Times New Roman"/>
          <w:b/>
          <w:bCs/>
          <w:lang w:val="ru-RU" w:eastAsia="ru-RU"/>
        </w:rPr>
      </w:pPr>
      <w:r w:rsidRPr="0043605F">
        <w:rPr>
          <w:rFonts w:ascii="Times New Roman" w:hAnsi="Times New Roman" w:cs="Times New Roman"/>
          <w:b/>
          <w:bCs/>
          <w:lang w:val="ru-RU" w:eastAsia="ru-RU"/>
        </w:rPr>
        <w:t>Предметные результаты:</w:t>
      </w:r>
    </w:p>
    <w:p w:rsidR="00771796" w:rsidRPr="0043605F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     </w:t>
      </w:r>
      <w:r w:rsidRPr="0043605F">
        <w:rPr>
          <w:rFonts w:ascii="Times New Roman" w:hAnsi="Times New Roman" w:cs="Times New Roman"/>
          <w:lang w:val="ru-RU" w:eastAsia="ru-RU"/>
        </w:rPr>
        <w:t xml:space="preserve">Ученик </w:t>
      </w:r>
      <w:r w:rsidRPr="0043605F">
        <w:rPr>
          <w:rFonts w:ascii="Times New Roman" w:hAnsi="Times New Roman" w:cs="Times New Roman"/>
          <w:i/>
          <w:iCs/>
          <w:lang w:val="ru-RU" w:eastAsia="ru-RU"/>
        </w:rPr>
        <w:t>научится:</w:t>
      </w:r>
    </w:p>
    <w:p w:rsidR="00771796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 xml:space="preserve">навыкам самообслуживания; технологическими приемами ручной  обработки  материалов;  </w:t>
      </w:r>
    </w:p>
    <w:p w:rsidR="00771796" w:rsidRPr="00D74EC8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правилам техники безопасности.</w:t>
      </w:r>
    </w:p>
    <w:p w:rsidR="00771796" w:rsidRPr="0043605F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 w:rsidRPr="00D74EC8">
        <w:rPr>
          <w:rFonts w:ascii="Times New Roman" w:hAnsi="Times New Roman" w:cs="Times New Roman"/>
          <w:lang w:val="ru-RU" w:eastAsia="ru-RU"/>
        </w:rPr>
        <w:tab/>
      </w:r>
      <w:r w:rsidRPr="0043605F">
        <w:rPr>
          <w:rFonts w:ascii="Times New Roman" w:hAnsi="Times New Roman" w:cs="Times New Roman"/>
          <w:lang w:val="ru-RU" w:eastAsia="ru-RU"/>
        </w:rPr>
        <w:t xml:space="preserve">Ученик </w:t>
      </w:r>
      <w:r w:rsidRPr="0043605F">
        <w:rPr>
          <w:rFonts w:ascii="Times New Roman" w:hAnsi="Times New Roman" w:cs="Times New Roman"/>
          <w:i/>
          <w:iCs/>
          <w:lang w:val="ru-RU" w:eastAsia="ru-RU"/>
        </w:rPr>
        <w:t>получит возможность научиться:</w:t>
      </w:r>
    </w:p>
    <w:p w:rsidR="00771796" w:rsidRPr="00D74EC8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первоначальному представлению о созидательном и нравственном значении тру</w:t>
      </w:r>
      <w:r>
        <w:rPr>
          <w:rFonts w:ascii="Times New Roman" w:hAnsi="Times New Roman" w:cs="Times New Roman"/>
          <w:lang w:val="ru-RU" w:eastAsia="ru-RU"/>
        </w:rPr>
        <w:t>да в жизни человека и общества</w:t>
      </w:r>
      <w:proofErr w:type="gramStart"/>
      <w:r>
        <w:rPr>
          <w:rFonts w:ascii="Times New Roman" w:hAnsi="Times New Roman" w:cs="Times New Roman"/>
          <w:lang w:val="ru-RU" w:eastAsia="ru-RU"/>
        </w:rPr>
        <w:t>.</w:t>
      </w:r>
      <w:proofErr w:type="gramEnd"/>
      <w:r>
        <w:rPr>
          <w:rFonts w:ascii="Times New Roman" w:hAnsi="Times New Roman" w:cs="Times New Roman"/>
          <w:lang w:val="ru-RU" w:eastAsia="ru-RU"/>
        </w:rPr>
        <w:t xml:space="preserve"> </w:t>
      </w:r>
      <w:proofErr w:type="gramStart"/>
      <w:r w:rsidRPr="00D74EC8">
        <w:rPr>
          <w:rFonts w:ascii="Times New Roman" w:hAnsi="Times New Roman" w:cs="Times New Roman"/>
          <w:lang w:val="ru-RU" w:eastAsia="ru-RU"/>
        </w:rPr>
        <w:t>о</w:t>
      </w:r>
      <w:proofErr w:type="gramEnd"/>
      <w:r w:rsidRPr="00D74EC8">
        <w:rPr>
          <w:rFonts w:ascii="Times New Roman" w:hAnsi="Times New Roman" w:cs="Times New Roman"/>
          <w:lang w:val="ru-RU" w:eastAsia="ru-RU"/>
        </w:rPr>
        <w:t xml:space="preserve"> мире профессий и важности правильного выбора профессии;</w:t>
      </w:r>
    </w:p>
    <w:p w:rsidR="00771796" w:rsidRPr="00D74EC8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представлениям о материальной культуре как продукте предметно-преобразующей деятельности человека;</w:t>
      </w:r>
    </w:p>
    <w:p w:rsidR="00771796" w:rsidRPr="00D74EC8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использовать приобретенные знания и умения для творческого решения несложных конструкторских,  технологических и организационных задач;</w:t>
      </w:r>
    </w:p>
    <w:p w:rsidR="00771796" w:rsidRPr="002F6169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lastRenderedPageBreak/>
        <w:t xml:space="preserve">- </w:t>
      </w:r>
      <w:r w:rsidRPr="00D74EC8">
        <w:rPr>
          <w:rFonts w:ascii="Times New Roman" w:hAnsi="Times New Roman" w:cs="Times New Roman"/>
          <w:lang w:val="ru-RU" w:eastAsia="ru-RU"/>
        </w:rPr>
        <w:t>первоначальным знаниям о правилах создания предметной и информационной среды и умений применять их для выполнения учебно-познавательных и художественно-конструкторских задач.</w:t>
      </w:r>
    </w:p>
    <w:p w:rsidR="00771796" w:rsidRPr="002F6169" w:rsidRDefault="00771796" w:rsidP="0052446F">
      <w:pPr>
        <w:pStyle w:val="aa"/>
        <w:jc w:val="both"/>
        <w:rPr>
          <w:rFonts w:ascii="Times New Roman" w:eastAsia="MS Mincho" w:hAnsi="Times New Roman" w:cs="Times New Roman"/>
          <w:i/>
          <w:iCs/>
          <w:lang w:val="ru-RU" w:eastAsia="ru-RU"/>
        </w:rPr>
      </w:pPr>
      <w:r w:rsidRPr="00D74EC8">
        <w:rPr>
          <w:rFonts w:ascii="Times New Roman" w:eastAsia="MS Mincho" w:hAnsi="Times New Roman"/>
          <w:lang w:val="ru-RU" w:eastAsia="ru-RU"/>
        </w:rPr>
        <w:tab/>
      </w:r>
      <w:r w:rsidRPr="00D74EC8">
        <w:rPr>
          <w:rFonts w:ascii="Times New Roman" w:eastAsia="MS Mincho" w:hAnsi="Times New Roman"/>
          <w:lang w:val="ru-RU" w:eastAsia="ru-RU"/>
        </w:rPr>
        <w:tab/>
      </w:r>
      <w:r w:rsidRPr="002F6169">
        <w:rPr>
          <w:rFonts w:ascii="Times New Roman" w:eastAsia="MS Mincho" w:hAnsi="Times New Roman" w:cs="Times New Roman"/>
          <w:lang w:val="ru-RU" w:eastAsia="ru-RU"/>
        </w:rPr>
        <w:t>У ученика</w:t>
      </w:r>
      <w:r w:rsidRPr="002F6169">
        <w:rPr>
          <w:rFonts w:ascii="Times New Roman" w:eastAsia="MS Mincho" w:hAnsi="Times New Roman" w:cs="Times New Roman"/>
          <w:i/>
          <w:iCs/>
          <w:lang w:val="ru-RU" w:eastAsia="ru-RU"/>
        </w:rPr>
        <w:t xml:space="preserve"> будут сформированы:</w:t>
      </w:r>
    </w:p>
    <w:p w:rsidR="00771796" w:rsidRPr="0043605F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43605F">
        <w:rPr>
          <w:rFonts w:ascii="Times New Roman" w:hAnsi="Times New Roman" w:cs="Times New Roman"/>
          <w:lang w:val="ru-RU" w:eastAsia="ru-RU"/>
        </w:rPr>
        <w:t>навыки сотрудничества в разных социальных ситуациях, умения не создавать конфликтов и находить выходы из спорных ситуаций;</w:t>
      </w:r>
    </w:p>
    <w:p w:rsidR="00771796" w:rsidRPr="0043605F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43605F">
        <w:rPr>
          <w:rFonts w:ascii="Times New Roman" w:hAnsi="Times New Roman" w:cs="Times New Roman"/>
          <w:lang w:val="ru-RU" w:eastAsia="ru-RU"/>
        </w:rPr>
        <w:t>установки на безопасный и здоровый образ жизни;</w:t>
      </w:r>
    </w:p>
    <w:p w:rsidR="00771796" w:rsidRPr="0043605F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43605F">
        <w:rPr>
          <w:rFonts w:ascii="Times New Roman" w:hAnsi="Times New Roman" w:cs="Times New Roman"/>
          <w:lang w:val="ru-RU"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71796" w:rsidRPr="0043605F" w:rsidRDefault="00771796" w:rsidP="0052446F">
      <w:pPr>
        <w:pStyle w:val="aa"/>
        <w:jc w:val="both"/>
        <w:rPr>
          <w:rFonts w:ascii="Times New Roman" w:eastAsia="MS Mincho" w:hAnsi="Times New Roman" w:cs="Times New Roman"/>
          <w:i/>
          <w:iCs/>
          <w:lang w:val="ru-RU" w:eastAsia="ru-RU"/>
        </w:rPr>
      </w:pPr>
      <w:r w:rsidRPr="0043605F">
        <w:rPr>
          <w:rFonts w:ascii="Times New Roman" w:eastAsia="MS Mincho" w:hAnsi="Times New Roman"/>
          <w:lang w:val="ru-RU" w:eastAsia="ru-RU"/>
        </w:rPr>
        <w:tab/>
      </w:r>
      <w:r w:rsidRPr="0043605F">
        <w:rPr>
          <w:rFonts w:ascii="Times New Roman" w:eastAsia="MS Mincho" w:hAnsi="Times New Roman"/>
          <w:lang w:val="ru-RU" w:eastAsia="ru-RU"/>
        </w:rPr>
        <w:tab/>
      </w:r>
      <w:r w:rsidRPr="0043605F">
        <w:rPr>
          <w:rFonts w:ascii="Times New Roman" w:eastAsia="MS Mincho" w:hAnsi="Times New Roman" w:cs="Times New Roman"/>
          <w:lang w:val="ru-RU" w:eastAsia="ru-RU"/>
        </w:rPr>
        <w:t>Ученик</w:t>
      </w:r>
      <w:r w:rsidRPr="0043605F">
        <w:rPr>
          <w:rFonts w:ascii="Times New Roman" w:eastAsia="MS Mincho" w:hAnsi="Times New Roman" w:cs="Times New Roman"/>
          <w:i/>
          <w:iCs/>
          <w:lang w:val="ru-RU" w:eastAsia="ru-RU"/>
        </w:rPr>
        <w:t xml:space="preserve"> получит возможность для формирования:</w:t>
      </w:r>
    </w:p>
    <w:p w:rsidR="00771796" w:rsidRPr="0043605F" w:rsidRDefault="00771796" w:rsidP="0052446F">
      <w:pPr>
        <w:pStyle w:val="aa"/>
        <w:jc w:val="both"/>
        <w:rPr>
          <w:rFonts w:ascii="Times New Roman" w:eastAsia="MS Mincho" w:hAnsi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43605F">
        <w:rPr>
          <w:rFonts w:ascii="Times New Roman" w:hAnsi="Times New Roman" w:cs="Times New Roman"/>
          <w:lang w:val="ru-RU"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71796" w:rsidRPr="0043605F" w:rsidRDefault="00771796" w:rsidP="0052446F">
      <w:pPr>
        <w:pStyle w:val="aa"/>
        <w:jc w:val="both"/>
        <w:rPr>
          <w:rFonts w:ascii="Times New Roman" w:eastAsia="MS Mincho" w:hAnsi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43605F">
        <w:rPr>
          <w:rFonts w:ascii="Times New Roman" w:hAnsi="Times New Roman" w:cs="Times New Roman"/>
          <w:lang w:val="ru-RU" w:eastAsia="ru-RU"/>
        </w:rPr>
        <w:t>уважительного отношения к иному мнению, истории и культуре;</w:t>
      </w:r>
    </w:p>
    <w:p w:rsidR="00771796" w:rsidRPr="0043605F" w:rsidRDefault="00771796" w:rsidP="0052446F">
      <w:pPr>
        <w:pStyle w:val="aa"/>
        <w:jc w:val="both"/>
        <w:rPr>
          <w:rFonts w:ascii="Times New Roman" w:eastAsia="MS Mincho" w:hAnsi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43605F">
        <w:rPr>
          <w:rFonts w:ascii="Times New Roman" w:hAnsi="Times New Roman" w:cs="Times New Roman"/>
          <w:lang w:val="ru-RU" w:eastAsia="ru-RU"/>
        </w:rPr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71796" w:rsidRPr="0043605F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- </w:t>
      </w:r>
      <w:r w:rsidRPr="0043605F">
        <w:rPr>
          <w:rFonts w:ascii="Times New Roman" w:hAnsi="Times New Roman" w:cs="Times New Roman"/>
          <w:lang w:val="ru-RU" w:eastAsia="ru-RU"/>
        </w:rPr>
        <w:t xml:space="preserve">эстетические </w:t>
      </w:r>
      <w:r>
        <w:rPr>
          <w:rFonts w:ascii="Times New Roman" w:hAnsi="Times New Roman" w:cs="Times New Roman"/>
          <w:lang w:val="ru-RU" w:eastAsia="ru-RU"/>
        </w:rPr>
        <w:t>потребности, ценности и чувства.</w:t>
      </w:r>
    </w:p>
    <w:p w:rsidR="00771796" w:rsidRDefault="00771796" w:rsidP="0052446F">
      <w:pPr>
        <w:pStyle w:val="aa"/>
        <w:jc w:val="both"/>
        <w:rPr>
          <w:rFonts w:ascii="Times New Roman" w:hAnsi="Times New Roman" w:cs="Times New Roman"/>
          <w:lang w:val="ru-RU" w:eastAsia="ru-RU"/>
        </w:rPr>
      </w:pPr>
    </w:p>
    <w:p w:rsidR="00771796" w:rsidRDefault="00771796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Default="00771796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Default="00771796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Default="00771796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Default="00771796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Default="00771796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Default="00771796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Default="00771796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Default="00771796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Default="00771796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Default="00771796" w:rsidP="003E3B1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Default="00771796" w:rsidP="003E3B11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71796" w:rsidRDefault="00771796" w:rsidP="003E3B11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71796" w:rsidRDefault="00771796" w:rsidP="003E3B11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71796" w:rsidRDefault="00771796" w:rsidP="003E3B11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71796" w:rsidRDefault="00771796" w:rsidP="003E3B11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71796" w:rsidRDefault="00771796" w:rsidP="003E3B11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71796" w:rsidRDefault="00771796" w:rsidP="003E3B11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71796" w:rsidRDefault="00771796" w:rsidP="00337BAF">
      <w:pPr>
        <w:pStyle w:val="aa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71796" w:rsidRPr="004315E4" w:rsidRDefault="00771796" w:rsidP="00337BAF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AF5D6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«Технология» (ручной труд)</w:t>
      </w:r>
    </w:p>
    <w:p w:rsidR="00771796" w:rsidRDefault="00771796" w:rsidP="003F0CB4">
      <w:pPr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        </w:t>
      </w:r>
      <w:r w:rsidRPr="003F0CB4">
        <w:rPr>
          <w:rFonts w:ascii="Times New Roman" w:hAnsi="Times New Roman" w:cs="Times New Roman"/>
          <w:b/>
          <w:bCs/>
          <w:lang w:val="ru-RU" w:eastAsia="ru-RU"/>
        </w:rPr>
        <w:t>Элементарные знания о глине и пластилине</w:t>
      </w:r>
      <w:r w:rsidRPr="003F0CB4">
        <w:rPr>
          <w:rFonts w:ascii="Times New Roman" w:hAnsi="Times New Roman" w:cs="Times New Roman"/>
          <w:lang w:val="ru-RU" w:eastAsia="ru-RU"/>
        </w:rPr>
        <w:t xml:space="preserve"> (свойства материалов, цвет, форма). Глина –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3F0CB4">
        <w:rPr>
          <w:rFonts w:ascii="Times New Roman" w:hAnsi="Times New Roman" w:cs="Times New Roman"/>
          <w:lang w:val="ru-RU" w:eastAsia="ru-RU"/>
        </w:rPr>
        <w:t>строительный материал. Применение глины для изготовления посуды. Применение глины для скульптуры. Пластилин –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3F0CB4">
        <w:rPr>
          <w:rFonts w:ascii="Times New Roman" w:hAnsi="Times New Roman" w:cs="Times New Roman"/>
          <w:lang w:val="ru-RU" w:eastAsia="ru-RU"/>
        </w:rPr>
        <w:t>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 разными способами: конструктивным, пластическим, комбинированным. Приемы работы: «разминание», «</w:t>
      </w:r>
      <w:proofErr w:type="spellStart"/>
      <w:r w:rsidRPr="003F0CB4">
        <w:rPr>
          <w:rFonts w:ascii="Times New Roman" w:hAnsi="Times New Roman" w:cs="Times New Roman"/>
          <w:lang w:val="ru-RU" w:eastAsia="ru-RU"/>
        </w:rPr>
        <w:t>отщипывание</w:t>
      </w:r>
      <w:proofErr w:type="spellEnd"/>
      <w:r w:rsidRPr="003F0CB4">
        <w:rPr>
          <w:rFonts w:ascii="Times New Roman" w:hAnsi="Times New Roman" w:cs="Times New Roman"/>
          <w:lang w:val="ru-RU" w:eastAsia="ru-RU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3F0CB4">
        <w:rPr>
          <w:rFonts w:ascii="Times New Roman" w:hAnsi="Times New Roman" w:cs="Times New Roman"/>
          <w:lang w:val="ru-RU" w:eastAsia="ru-RU"/>
        </w:rPr>
        <w:t>пришипывание</w:t>
      </w:r>
      <w:proofErr w:type="spellEnd"/>
      <w:r w:rsidRPr="003F0CB4">
        <w:rPr>
          <w:rFonts w:ascii="Times New Roman" w:hAnsi="Times New Roman" w:cs="Times New Roman"/>
          <w:lang w:val="ru-RU" w:eastAsia="ru-RU"/>
        </w:rPr>
        <w:t>», «</w:t>
      </w:r>
      <w:proofErr w:type="spellStart"/>
      <w:r w:rsidRPr="003F0CB4">
        <w:rPr>
          <w:rFonts w:ascii="Times New Roman" w:hAnsi="Times New Roman" w:cs="Times New Roman"/>
          <w:lang w:val="ru-RU" w:eastAsia="ru-RU"/>
        </w:rPr>
        <w:t>примазывание</w:t>
      </w:r>
      <w:proofErr w:type="spellEnd"/>
      <w:r w:rsidRPr="003F0CB4">
        <w:rPr>
          <w:rFonts w:ascii="Times New Roman" w:hAnsi="Times New Roman" w:cs="Times New Roman"/>
          <w:lang w:val="ru-RU" w:eastAsia="ru-RU"/>
        </w:rPr>
        <w:t xml:space="preserve">» (объемные изделия). Лепка из пластилина геометрических тел (брусок, цилиндр, конус, шар). </w:t>
      </w:r>
    </w:p>
    <w:p w:rsidR="00771796" w:rsidRPr="003F0CB4" w:rsidRDefault="00771796" w:rsidP="003F0CB4">
      <w:pPr>
        <w:jc w:val="both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       </w:t>
      </w:r>
      <w:r w:rsidRPr="003F0CB4">
        <w:rPr>
          <w:rFonts w:ascii="Times New Roman" w:hAnsi="Times New Roman" w:cs="Times New Roman"/>
          <w:b/>
          <w:bCs/>
          <w:lang w:val="ru-RU" w:eastAsia="ru-RU"/>
        </w:rPr>
        <w:t>Работа с природными материалами</w:t>
      </w:r>
    </w:p>
    <w:p w:rsidR="00771796" w:rsidRPr="003F0CB4" w:rsidRDefault="00771796" w:rsidP="003F0CB4">
      <w:pPr>
        <w:jc w:val="both"/>
        <w:rPr>
          <w:rFonts w:ascii="Times New Roman" w:hAnsi="Times New Roman" w:cs="Times New Roman"/>
          <w:lang w:val="ru-RU" w:eastAsia="ru-RU"/>
        </w:rPr>
      </w:pPr>
      <w:r w:rsidRPr="003F0CB4">
        <w:rPr>
          <w:rFonts w:ascii="Times New Roman" w:hAnsi="Times New Roman" w:cs="Times New Roman"/>
          <w:lang w:val="ru-RU" w:eastAsia="ru-RU"/>
        </w:rPr>
        <w:t>Элементарные понятия о природных мат</w:t>
      </w:r>
      <w:r>
        <w:rPr>
          <w:rFonts w:ascii="Times New Roman" w:hAnsi="Times New Roman" w:cs="Times New Roman"/>
          <w:lang w:val="ru-RU" w:eastAsia="ru-RU"/>
        </w:rPr>
        <w:t>е</w:t>
      </w:r>
      <w:r w:rsidRPr="003F0CB4">
        <w:rPr>
          <w:rFonts w:ascii="Times New Roman" w:hAnsi="Times New Roman" w:cs="Times New Roman"/>
          <w:lang w:val="ru-RU" w:eastAsia="ru-RU"/>
        </w:rPr>
        <w:t xml:space="preserve">риалах (где используют, где находят, виды природных материалов). Историко-культурологические </w:t>
      </w:r>
    </w:p>
    <w:p w:rsidR="00771796" w:rsidRPr="003F0CB4" w:rsidRDefault="00771796" w:rsidP="003F0CB4">
      <w:pPr>
        <w:jc w:val="both"/>
        <w:rPr>
          <w:rFonts w:ascii="Times New Roman" w:hAnsi="Times New Roman" w:cs="Times New Roman"/>
          <w:lang w:val="ru-RU" w:eastAsia="ru-RU"/>
        </w:rPr>
      </w:pPr>
      <w:r w:rsidRPr="003F0CB4">
        <w:rPr>
          <w:rFonts w:ascii="Times New Roman" w:hAnsi="Times New Roman" w:cs="Times New Roman"/>
          <w:lang w:val="ru-RU" w:eastAsia="ru-RU"/>
        </w:rPr>
        <w:t>сведения (в какие игрушки из природных материалов играли дети в старину). Инструменты, используемые с природными материалами (шило,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3F0CB4">
        <w:rPr>
          <w:rFonts w:ascii="Times New Roman" w:hAnsi="Times New Roman" w:cs="Times New Roman"/>
          <w:lang w:val="ru-RU" w:eastAsia="ru-RU"/>
        </w:rPr>
        <w:t xml:space="preserve">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</w:t>
      </w:r>
    </w:p>
    <w:p w:rsidR="00771796" w:rsidRPr="003F0CB4" w:rsidRDefault="00771796" w:rsidP="003F0CB4">
      <w:pPr>
        <w:jc w:val="both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       </w:t>
      </w:r>
      <w:r w:rsidRPr="003F0CB4">
        <w:rPr>
          <w:rFonts w:ascii="Times New Roman" w:hAnsi="Times New Roman" w:cs="Times New Roman"/>
          <w:b/>
          <w:bCs/>
          <w:lang w:val="ru-RU" w:eastAsia="ru-RU"/>
        </w:rPr>
        <w:t>Работа с бумагой</w:t>
      </w:r>
    </w:p>
    <w:p w:rsidR="00771796" w:rsidRDefault="00771796" w:rsidP="003F0CB4">
      <w:pPr>
        <w:jc w:val="both"/>
        <w:rPr>
          <w:rFonts w:ascii="Times New Roman" w:hAnsi="Times New Roman" w:cs="Times New Roman"/>
          <w:lang w:val="ru-RU" w:eastAsia="ru-RU"/>
        </w:rPr>
      </w:pPr>
      <w:r w:rsidRPr="003F0CB4">
        <w:rPr>
          <w:rFonts w:ascii="Times New Roman" w:hAnsi="Times New Roman" w:cs="Times New Roman"/>
          <w:lang w:val="ru-RU" w:eastAsia="ru-RU"/>
        </w:rPr>
        <w:t>Элементарные сведения о бумаге (изделия из бумаги). Сорта и виды бумаги (бумага для письма, бумага для печати, рисовальная,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3F0CB4">
        <w:rPr>
          <w:rFonts w:ascii="Times New Roman" w:hAnsi="Times New Roman" w:cs="Times New Roman"/>
          <w:lang w:val="ru-RU" w:eastAsia="ru-RU"/>
        </w:rPr>
        <w:t xml:space="preserve">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</w:t>
      </w:r>
    </w:p>
    <w:p w:rsidR="00771796" w:rsidRPr="003F0CB4" w:rsidRDefault="00771796" w:rsidP="003F0CB4">
      <w:pPr>
        <w:jc w:val="both"/>
        <w:rPr>
          <w:rFonts w:ascii="Times New Roman" w:hAnsi="Times New Roman" w:cs="Times New Roman"/>
          <w:lang w:val="ru-RU" w:eastAsia="ru-RU"/>
        </w:rPr>
      </w:pPr>
      <w:r w:rsidRPr="003F0CB4">
        <w:rPr>
          <w:rFonts w:ascii="Times New Roman" w:hAnsi="Times New Roman" w:cs="Times New Roman"/>
          <w:lang w:val="ru-RU" w:eastAsia="ru-RU"/>
        </w:rPr>
        <w:t>Разметка бумаги.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3F0CB4">
        <w:rPr>
          <w:rFonts w:ascii="Times New Roman" w:hAnsi="Times New Roman" w:cs="Times New Roman"/>
          <w:lang w:val="ru-RU" w:eastAsia="ru-RU"/>
        </w:rPr>
        <w:t xml:space="preserve">Экономная разметка бумаги. Приемы разметки: разметка с помощью шаблоном. Понятие «шаблон». Правила работы </w:t>
      </w:r>
      <w:proofErr w:type="gramStart"/>
      <w:r w:rsidRPr="003F0CB4">
        <w:rPr>
          <w:rFonts w:ascii="Times New Roman" w:hAnsi="Times New Roman" w:cs="Times New Roman"/>
          <w:lang w:val="ru-RU" w:eastAsia="ru-RU"/>
        </w:rPr>
        <w:t>с</w:t>
      </w:r>
      <w:proofErr w:type="gramEnd"/>
      <w:r w:rsidRPr="003F0CB4">
        <w:rPr>
          <w:rFonts w:ascii="Times New Roman" w:hAnsi="Times New Roman" w:cs="Times New Roman"/>
          <w:lang w:val="ru-RU" w:eastAsia="ru-RU"/>
        </w:rPr>
        <w:t xml:space="preserve"> </w:t>
      </w:r>
    </w:p>
    <w:p w:rsidR="00771796" w:rsidRPr="003F0CB4" w:rsidRDefault="00771796" w:rsidP="003F0CB4">
      <w:pPr>
        <w:jc w:val="both"/>
        <w:rPr>
          <w:rFonts w:ascii="Times New Roman" w:hAnsi="Times New Roman" w:cs="Times New Roman"/>
          <w:lang w:val="ru-RU" w:eastAsia="ru-RU"/>
        </w:rPr>
      </w:pPr>
      <w:r w:rsidRPr="003F0CB4">
        <w:rPr>
          <w:rFonts w:ascii="Times New Roman" w:hAnsi="Times New Roman" w:cs="Times New Roman"/>
          <w:lang w:val="ru-RU" w:eastAsia="ru-RU"/>
        </w:rPr>
        <w:t>шаблоном. Порядок обводки шаблона геометрических фигур. Разметка по шаблонам сложной конфигурации;</w:t>
      </w:r>
      <w:r>
        <w:rPr>
          <w:rFonts w:ascii="Times New Roman" w:hAnsi="Times New Roman" w:cs="Times New Roman"/>
          <w:lang w:val="ru-RU" w:eastAsia="ru-RU"/>
        </w:rPr>
        <w:t xml:space="preserve"> разметка с помощью </w:t>
      </w:r>
      <w:r w:rsidRPr="003F0CB4">
        <w:rPr>
          <w:rFonts w:ascii="Times New Roman" w:hAnsi="Times New Roman" w:cs="Times New Roman"/>
          <w:lang w:val="ru-RU" w:eastAsia="ru-RU"/>
        </w:rPr>
        <w:t>чертежных инст</w:t>
      </w:r>
      <w:r>
        <w:rPr>
          <w:rFonts w:ascii="Times New Roman" w:hAnsi="Times New Roman" w:cs="Times New Roman"/>
          <w:lang w:val="ru-RU" w:eastAsia="ru-RU"/>
        </w:rPr>
        <w:t>рументов (по линейке, угольнику</w:t>
      </w:r>
      <w:r w:rsidRPr="003F0CB4">
        <w:rPr>
          <w:rFonts w:ascii="Times New Roman" w:hAnsi="Times New Roman" w:cs="Times New Roman"/>
          <w:lang w:val="ru-RU" w:eastAsia="ru-RU"/>
        </w:rPr>
        <w:t>).</w:t>
      </w:r>
      <w:r>
        <w:rPr>
          <w:rFonts w:ascii="Times New Roman" w:hAnsi="Times New Roman" w:cs="Times New Roman"/>
          <w:lang w:val="ru-RU" w:eastAsia="ru-RU"/>
        </w:rPr>
        <w:t xml:space="preserve"> Понятия: «линейка», «угольник».</w:t>
      </w:r>
      <w:r w:rsidRPr="003F0CB4">
        <w:rPr>
          <w:rFonts w:ascii="Times New Roman" w:hAnsi="Times New Roman" w:cs="Times New Roman"/>
          <w:lang w:val="ru-RU" w:eastAsia="ru-RU"/>
        </w:rPr>
        <w:t xml:space="preserve"> Их применение и устройство; разметка с опорой на чертеж.</w:t>
      </w:r>
      <w:r>
        <w:rPr>
          <w:rFonts w:ascii="Times New Roman" w:hAnsi="Times New Roman" w:cs="Times New Roman"/>
          <w:lang w:val="ru-RU" w:eastAsia="ru-RU"/>
        </w:rPr>
        <w:t xml:space="preserve"> Вырезание ножницами из бумаги. </w:t>
      </w:r>
      <w:r w:rsidRPr="003F0CB4">
        <w:rPr>
          <w:rFonts w:ascii="Times New Roman" w:hAnsi="Times New Roman" w:cs="Times New Roman"/>
          <w:lang w:val="ru-RU" w:eastAsia="ru-RU"/>
        </w:rPr>
        <w:t xml:space="preserve">Инструменты для резания бумаги. Правила обращения с ножницами. Правила работы ножницами. </w:t>
      </w:r>
      <w:r>
        <w:rPr>
          <w:rFonts w:ascii="Times New Roman" w:hAnsi="Times New Roman" w:cs="Times New Roman"/>
          <w:lang w:val="ru-RU" w:eastAsia="ru-RU"/>
        </w:rPr>
        <w:t xml:space="preserve">Приемы </w:t>
      </w:r>
      <w:r w:rsidRPr="003F0CB4">
        <w:rPr>
          <w:rFonts w:ascii="Times New Roman" w:hAnsi="Times New Roman" w:cs="Times New Roman"/>
          <w:lang w:val="ru-RU" w:eastAsia="ru-RU"/>
        </w:rPr>
        <w:t>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Обрывание бумаги.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771796" w:rsidRDefault="00771796" w:rsidP="003F0CB4">
      <w:pPr>
        <w:jc w:val="both"/>
        <w:rPr>
          <w:rFonts w:ascii="Times New Roman" w:hAnsi="Times New Roman" w:cs="Times New Roman"/>
          <w:lang w:val="ru-RU" w:eastAsia="ru-RU"/>
        </w:rPr>
      </w:pPr>
      <w:proofErr w:type="spellStart"/>
      <w:r w:rsidRPr="003F0CB4">
        <w:rPr>
          <w:rFonts w:ascii="Times New Roman" w:hAnsi="Times New Roman" w:cs="Times New Roman"/>
          <w:lang w:val="ru-RU" w:eastAsia="ru-RU"/>
        </w:rPr>
        <w:t>Сминание</w:t>
      </w:r>
      <w:proofErr w:type="spellEnd"/>
      <w:r w:rsidRPr="003F0CB4">
        <w:rPr>
          <w:rFonts w:ascii="Times New Roman" w:hAnsi="Times New Roman" w:cs="Times New Roman"/>
          <w:lang w:val="ru-RU" w:eastAsia="ru-RU"/>
        </w:rPr>
        <w:t xml:space="preserve"> и скатывание бумаги в ладонях. </w:t>
      </w:r>
      <w:proofErr w:type="spellStart"/>
      <w:r w:rsidRPr="003F0CB4">
        <w:rPr>
          <w:rFonts w:ascii="Times New Roman" w:hAnsi="Times New Roman" w:cs="Times New Roman"/>
          <w:lang w:val="ru-RU" w:eastAsia="ru-RU"/>
        </w:rPr>
        <w:t>Сминание</w:t>
      </w:r>
      <w:proofErr w:type="spellEnd"/>
      <w:r w:rsidRPr="003F0CB4">
        <w:rPr>
          <w:rFonts w:ascii="Times New Roman" w:hAnsi="Times New Roman" w:cs="Times New Roman"/>
          <w:lang w:val="ru-RU" w:eastAsia="ru-RU"/>
        </w:rPr>
        <w:t xml:space="preserve"> пальцами и скатывание в ладонях бумаги (плоскостная и объемная аппликация). </w:t>
      </w:r>
      <w:proofErr w:type="gramStart"/>
      <w:r w:rsidRPr="003F0CB4">
        <w:rPr>
          <w:rFonts w:ascii="Times New Roman" w:hAnsi="Times New Roman" w:cs="Times New Roman"/>
          <w:lang w:val="ru-RU" w:eastAsia="ru-RU"/>
        </w:rPr>
        <w:t>Конструирование из бумаги и картона (из плоских деталей; на основе геометр</w:t>
      </w:r>
      <w:r>
        <w:rPr>
          <w:rFonts w:ascii="Times New Roman" w:hAnsi="Times New Roman" w:cs="Times New Roman"/>
          <w:lang w:val="ru-RU" w:eastAsia="ru-RU"/>
        </w:rPr>
        <w:t>ических тел (цилиндра, конуса).</w:t>
      </w:r>
      <w:proofErr w:type="gramEnd"/>
      <w:r>
        <w:rPr>
          <w:rFonts w:ascii="Times New Roman" w:hAnsi="Times New Roman" w:cs="Times New Roman"/>
          <w:lang w:val="ru-RU" w:eastAsia="ru-RU"/>
        </w:rPr>
        <w:t xml:space="preserve"> </w:t>
      </w:r>
      <w:r w:rsidRPr="003F0CB4">
        <w:rPr>
          <w:rFonts w:ascii="Times New Roman" w:hAnsi="Times New Roman" w:cs="Times New Roman"/>
          <w:lang w:val="ru-RU" w:eastAsia="ru-RU"/>
        </w:rPr>
        <w:t xml:space="preserve">Соединение деталей изделия. Клеевое соединение. Правила работы с клеем и кистью. Приемы клеевого соединения: «точечное», «сплошное». </w:t>
      </w:r>
    </w:p>
    <w:p w:rsidR="00771796" w:rsidRDefault="00771796" w:rsidP="003F0CB4">
      <w:pPr>
        <w:jc w:val="both"/>
        <w:rPr>
          <w:rFonts w:ascii="Times New Roman" w:hAnsi="Times New Roman" w:cs="Times New Roman"/>
          <w:b/>
          <w:bCs/>
          <w:lang w:val="ru-RU" w:eastAsia="ru-RU"/>
        </w:rPr>
      </w:pPr>
      <w:r>
        <w:rPr>
          <w:rFonts w:ascii="Times New Roman" w:hAnsi="Times New Roman" w:cs="Times New Roman"/>
          <w:b/>
          <w:bCs/>
          <w:lang w:val="ru-RU" w:eastAsia="ru-RU"/>
        </w:rPr>
        <w:t xml:space="preserve">      </w:t>
      </w:r>
      <w:r w:rsidRPr="003F0CB4">
        <w:rPr>
          <w:rFonts w:ascii="Times New Roman" w:hAnsi="Times New Roman" w:cs="Times New Roman"/>
          <w:b/>
          <w:bCs/>
          <w:lang w:val="ru-RU" w:eastAsia="ru-RU"/>
        </w:rPr>
        <w:t>Работа с</w:t>
      </w:r>
      <w:r>
        <w:rPr>
          <w:rFonts w:ascii="Times New Roman" w:hAnsi="Times New Roman" w:cs="Times New Roman"/>
          <w:b/>
          <w:bCs/>
          <w:lang w:val="ru-RU" w:eastAsia="ru-RU"/>
        </w:rPr>
        <w:t xml:space="preserve"> нитками.</w:t>
      </w:r>
    </w:p>
    <w:p w:rsidR="00771796" w:rsidRDefault="00771796" w:rsidP="003F0CB4">
      <w:pPr>
        <w:jc w:val="both"/>
        <w:rPr>
          <w:rFonts w:ascii="Times New Roman" w:hAnsi="Times New Roman" w:cs="Times New Roman"/>
          <w:lang w:val="ru-RU" w:eastAsia="ru-RU"/>
        </w:rPr>
      </w:pPr>
      <w:r w:rsidRPr="003F0CB4">
        <w:rPr>
          <w:rFonts w:ascii="Times New Roman" w:hAnsi="Times New Roman" w:cs="Times New Roman"/>
          <w:lang w:val="ru-RU" w:eastAsia="ru-RU"/>
        </w:rPr>
        <w:t>Элементарные сведения о нитках (откуда берутся нитки). Применение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3F0CB4">
        <w:rPr>
          <w:rFonts w:ascii="Times New Roman" w:hAnsi="Times New Roman" w:cs="Times New Roman"/>
          <w:lang w:val="ru-RU" w:eastAsia="ru-RU"/>
        </w:rPr>
        <w:t>ниток. Свойства ниток. Цвет ниток. Как работать с нитками. Виды работы с нитками:</w:t>
      </w:r>
      <w:r>
        <w:rPr>
          <w:rFonts w:ascii="Times New Roman" w:hAnsi="Times New Roman" w:cs="Times New Roman"/>
          <w:lang w:val="ru-RU" w:eastAsia="ru-RU"/>
        </w:rPr>
        <w:t xml:space="preserve"> н</w:t>
      </w:r>
      <w:r w:rsidRPr="003F0CB4">
        <w:rPr>
          <w:rFonts w:ascii="Times New Roman" w:hAnsi="Times New Roman" w:cs="Times New Roman"/>
          <w:lang w:val="ru-RU" w:eastAsia="ru-RU"/>
        </w:rPr>
        <w:t>аматывание ниток на картонку (плоские игрушки, кисточки). Связывание ниток в пучок (ягоды, фигурки человечком, цветы).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Pr="003F0CB4">
        <w:rPr>
          <w:rFonts w:ascii="Times New Roman" w:hAnsi="Times New Roman" w:cs="Times New Roman"/>
          <w:lang w:val="ru-RU" w:eastAsia="ru-RU"/>
        </w:rPr>
        <w:t>Шитье. Инструменты для швейных работ. Приемы шитья: «игла вверх-вниз»,</w:t>
      </w:r>
      <w:r>
        <w:rPr>
          <w:rFonts w:ascii="Times New Roman" w:hAnsi="Times New Roman" w:cs="Times New Roman"/>
          <w:lang w:val="ru-RU" w:eastAsia="ru-RU"/>
        </w:rPr>
        <w:t xml:space="preserve"> в</w:t>
      </w:r>
      <w:r w:rsidRPr="003F0CB4">
        <w:rPr>
          <w:rFonts w:ascii="Times New Roman" w:hAnsi="Times New Roman" w:cs="Times New Roman"/>
          <w:lang w:val="ru-RU" w:eastAsia="ru-RU"/>
        </w:rPr>
        <w:t>ышивание. Что делают из ниток</w:t>
      </w:r>
      <w:proofErr w:type="gramStart"/>
      <w:r w:rsidRPr="003F0CB4">
        <w:rPr>
          <w:rFonts w:ascii="Times New Roman" w:hAnsi="Times New Roman" w:cs="Times New Roman"/>
          <w:lang w:val="ru-RU" w:eastAsia="ru-RU"/>
        </w:rPr>
        <w:t>..</w:t>
      </w:r>
      <w:r>
        <w:rPr>
          <w:rFonts w:ascii="Times New Roman" w:hAnsi="Times New Roman" w:cs="Times New Roman"/>
          <w:lang w:val="ru-RU" w:eastAsia="ru-RU"/>
        </w:rPr>
        <w:t xml:space="preserve"> </w:t>
      </w:r>
      <w:proofErr w:type="gramEnd"/>
      <w:r w:rsidRPr="003F0CB4">
        <w:rPr>
          <w:rFonts w:ascii="Times New Roman" w:hAnsi="Times New Roman" w:cs="Times New Roman"/>
          <w:lang w:val="ru-RU" w:eastAsia="ru-RU"/>
        </w:rPr>
        <w:t>Элементарные сведения о тканях. Применение и назначение ткани в жизни человека. Инструменты и приспособления, используемые при работе с тканью.</w:t>
      </w:r>
    </w:p>
    <w:p w:rsidR="00771796" w:rsidRDefault="00771796" w:rsidP="00FD15D9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lang w:val="ru-RU" w:eastAsia="ru-RU"/>
        </w:rPr>
      </w:pPr>
    </w:p>
    <w:p w:rsidR="00771796" w:rsidRDefault="00771796" w:rsidP="00FD15D9">
      <w:pPr>
        <w:autoSpaceDE w:val="0"/>
        <w:autoSpaceDN w:val="0"/>
        <w:adjustRightInd w:val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3E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</w:t>
      </w:r>
      <w:proofErr w:type="spellEnd"/>
      <w:r w:rsidRPr="005F3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3E9B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  <w:proofErr w:type="spellEnd"/>
    </w:p>
    <w:p w:rsidR="00771796" w:rsidRDefault="00771796" w:rsidP="003E3B11">
      <w:pPr>
        <w:pStyle w:val="aa"/>
        <w:jc w:val="both"/>
        <w:rPr>
          <w:rFonts w:ascii="Times New Roman" w:hAnsi="Times New Roman" w:cs="Times New Roman"/>
          <w:lang w:val="ru-RU" w:eastAsia="ru-RU"/>
        </w:rPr>
      </w:pPr>
    </w:p>
    <w:p w:rsidR="00771796" w:rsidRDefault="00771796" w:rsidP="003E3B11">
      <w:pPr>
        <w:ind w:left="142"/>
        <w:rPr>
          <w:rStyle w:val="a9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tbl>
      <w:tblPr>
        <w:tblpPr w:leftFromText="180" w:rightFromText="180" w:vertAnchor="text" w:horzAnchor="margin" w:tblpXSpec="center" w:tblpY="-66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5495"/>
        <w:gridCol w:w="2268"/>
      </w:tblGrid>
      <w:tr w:rsidR="00771796" w:rsidRPr="00C708B8">
        <w:trPr>
          <w:trHeight w:val="487"/>
        </w:trPr>
        <w:tc>
          <w:tcPr>
            <w:tcW w:w="601" w:type="dxa"/>
            <w:vMerge w:val="restart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123D71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495" w:type="dxa"/>
            <w:vMerge w:val="restart"/>
          </w:tcPr>
          <w:p w:rsidR="00771796" w:rsidRDefault="00771796" w:rsidP="00E43BD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3D71">
              <w:rPr>
                <w:rFonts w:ascii="Times New Roman" w:hAnsi="Times New Roman" w:cs="Times New Roman"/>
                <w:lang w:eastAsia="ru-RU"/>
              </w:rPr>
              <w:t>Тема</w:t>
            </w:r>
            <w:proofErr w:type="spellEnd"/>
          </w:p>
          <w:p w:rsidR="00771796" w:rsidRPr="00B436D1" w:rsidRDefault="00771796" w:rsidP="00E43BD3">
            <w:pPr>
              <w:rPr>
                <w:lang w:val="ru-RU" w:eastAsia="ru-RU"/>
              </w:rPr>
            </w:pPr>
          </w:p>
        </w:tc>
        <w:tc>
          <w:tcPr>
            <w:tcW w:w="2268" w:type="dxa"/>
            <w:vMerge w:val="restart"/>
          </w:tcPr>
          <w:p w:rsidR="00771796" w:rsidRDefault="00771796" w:rsidP="00E43BD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5B0C">
              <w:rPr>
                <w:rFonts w:ascii="Times New Roman" w:hAnsi="Times New Roman" w:cs="Times New Roman"/>
                <w:lang w:eastAsia="ru-RU"/>
              </w:rPr>
              <w:t>Количество</w:t>
            </w:r>
            <w:proofErr w:type="spellEnd"/>
            <w:r w:rsidRPr="00655B0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5B0C">
              <w:rPr>
                <w:rFonts w:ascii="Times New Roman" w:hAnsi="Times New Roman" w:cs="Times New Roman"/>
                <w:lang w:eastAsia="ru-RU"/>
              </w:rPr>
              <w:t>часов</w:t>
            </w:r>
            <w:proofErr w:type="spellEnd"/>
          </w:p>
          <w:p w:rsidR="00771796" w:rsidRPr="00B436D1" w:rsidRDefault="00771796" w:rsidP="00E43BD3">
            <w:pPr>
              <w:rPr>
                <w:lang w:val="ru-RU" w:eastAsia="ru-RU"/>
              </w:rPr>
            </w:pPr>
          </w:p>
        </w:tc>
      </w:tr>
      <w:tr w:rsidR="00771796" w:rsidRPr="00C708B8">
        <w:trPr>
          <w:trHeight w:val="487"/>
        </w:trPr>
        <w:tc>
          <w:tcPr>
            <w:tcW w:w="601" w:type="dxa"/>
            <w:vMerge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95" w:type="dxa"/>
            <w:vMerge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71796" w:rsidRPr="00C708B8">
        <w:trPr>
          <w:trHeight w:val="551"/>
        </w:trPr>
        <w:tc>
          <w:tcPr>
            <w:tcW w:w="601" w:type="dxa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123D7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95" w:type="dxa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3D71">
              <w:rPr>
                <w:rFonts w:ascii="Times New Roman" w:hAnsi="Times New Roman" w:cs="Times New Roman"/>
                <w:lang w:eastAsia="ru-RU"/>
              </w:rPr>
              <w:t>Вводное</w:t>
            </w:r>
            <w:proofErr w:type="spellEnd"/>
            <w:r w:rsidRPr="00123D7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3D71">
              <w:rPr>
                <w:rFonts w:ascii="Times New Roman" w:hAnsi="Times New Roman" w:cs="Times New Roman"/>
                <w:lang w:eastAsia="ru-RU"/>
              </w:rPr>
              <w:t>занятие</w:t>
            </w:r>
            <w:proofErr w:type="spellEnd"/>
          </w:p>
        </w:tc>
        <w:tc>
          <w:tcPr>
            <w:tcW w:w="2268" w:type="dxa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123D7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71796" w:rsidRPr="00C708B8">
        <w:trPr>
          <w:trHeight w:val="551"/>
        </w:trPr>
        <w:tc>
          <w:tcPr>
            <w:tcW w:w="601" w:type="dxa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123D7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95" w:type="dxa"/>
          </w:tcPr>
          <w:p w:rsidR="00771796" w:rsidRPr="0043605F" w:rsidRDefault="00771796" w:rsidP="00E43BD3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43605F">
              <w:rPr>
                <w:rFonts w:ascii="Times New Roman" w:hAnsi="Times New Roman" w:cs="Times New Roman"/>
                <w:lang w:val="ru-RU" w:eastAsia="ru-RU"/>
              </w:rPr>
              <w:t>Работа с глиной и пластилином</w:t>
            </w:r>
          </w:p>
        </w:tc>
        <w:tc>
          <w:tcPr>
            <w:tcW w:w="2268" w:type="dxa"/>
          </w:tcPr>
          <w:p w:rsidR="00771796" w:rsidRPr="00A86E4B" w:rsidRDefault="00771796" w:rsidP="00E43BD3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</w:tr>
      <w:tr w:rsidR="00771796" w:rsidRPr="00C708B8">
        <w:trPr>
          <w:trHeight w:val="551"/>
        </w:trPr>
        <w:tc>
          <w:tcPr>
            <w:tcW w:w="601" w:type="dxa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123D7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95" w:type="dxa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3D71">
              <w:rPr>
                <w:rFonts w:ascii="Times New Roman" w:hAnsi="Times New Roman" w:cs="Times New Roman"/>
                <w:lang w:eastAsia="ru-RU"/>
              </w:rPr>
              <w:t>Работа</w:t>
            </w:r>
            <w:proofErr w:type="spellEnd"/>
            <w:r w:rsidRPr="00123D71">
              <w:rPr>
                <w:rFonts w:ascii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123D71">
              <w:rPr>
                <w:rFonts w:ascii="Times New Roman" w:hAnsi="Times New Roman" w:cs="Times New Roman"/>
                <w:lang w:eastAsia="ru-RU"/>
              </w:rPr>
              <w:t>природными</w:t>
            </w:r>
            <w:proofErr w:type="spellEnd"/>
            <w:r w:rsidRPr="00123D7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3D71">
              <w:rPr>
                <w:rFonts w:ascii="Times New Roman" w:hAnsi="Times New Roman" w:cs="Times New Roman"/>
                <w:lang w:eastAsia="ru-RU"/>
              </w:rPr>
              <w:t>материалами</w:t>
            </w:r>
            <w:proofErr w:type="spellEnd"/>
          </w:p>
        </w:tc>
        <w:tc>
          <w:tcPr>
            <w:tcW w:w="2268" w:type="dxa"/>
          </w:tcPr>
          <w:p w:rsidR="00771796" w:rsidRPr="00A86E4B" w:rsidRDefault="00771796" w:rsidP="00E43BD3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</w:tr>
      <w:tr w:rsidR="00771796" w:rsidRPr="00C708B8">
        <w:trPr>
          <w:trHeight w:val="551"/>
        </w:trPr>
        <w:tc>
          <w:tcPr>
            <w:tcW w:w="601" w:type="dxa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123D7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495" w:type="dxa"/>
          </w:tcPr>
          <w:p w:rsidR="00771796" w:rsidRPr="00A86E4B" w:rsidRDefault="00771796" w:rsidP="00E43BD3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 w:rsidRPr="00A86E4B">
              <w:rPr>
                <w:rFonts w:ascii="Times New Roman" w:hAnsi="Times New Roman" w:cs="Times New Roman"/>
                <w:lang w:val="ru-RU" w:eastAsia="ru-RU"/>
              </w:rPr>
              <w:t>Работа с бумагой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771796" w:rsidRPr="00A86E4B" w:rsidRDefault="00771796" w:rsidP="00E43BD3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</w:tr>
      <w:tr w:rsidR="00771796" w:rsidRPr="00C708B8">
        <w:trPr>
          <w:trHeight w:val="551"/>
        </w:trPr>
        <w:tc>
          <w:tcPr>
            <w:tcW w:w="601" w:type="dxa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123D7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495" w:type="dxa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3D71">
              <w:rPr>
                <w:rFonts w:ascii="Times New Roman" w:hAnsi="Times New Roman" w:cs="Times New Roman"/>
                <w:lang w:eastAsia="ru-RU"/>
              </w:rPr>
              <w:t>Работа</w:t>
            </w:r>
            <w:proofErr w:type="spellEnd"/>
            <w:r w:rsidRPr="00123D71">
              <w:rPr>
                <w:rFonts w:ascii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123D71">
              <w:rPr>
                <w:rFonts w:ascii="Times New Roman" w:hAnsi="Times New Roman" w:cs="Times New Roman"/>
                <w:lang w:eastAsia="ru-RU"/>
              </w:rPr>
              <w:t>нитками</w:t>
            </w:r>
            <w:proofErr w:type="spellEnd"/>
          </w:p>
        </w:tc>
        <w:tc>
          <w:tcPr>
            <w:tcW w:w="2268" w:type="dxa"/>
          </w:tcPr>
          <w:p w:rsidR="00771796" w:rsidRPr="00A86E4B" w:rsidRDefault="00771796" w:rsidP="00E43BD3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</w:tr>
      <w:tr w:rsidR="00771796" w:rsidRPr="00C708B8">
        <w:trPr>
          <w:trHeight w:val="551"/>
        </w:trPr>
        <w:tc>
          <w:tcPr>
            <w:tcW w:w="601" w:type="dxa"/>
          </w:tcPr>
          <w:p w:rsidR="00771796" w:rsidRPr="00A86E4B" w:rsidRDefault="00771796" w:rsidP="00E43BD3">
            <w:pPr>
              <w:pStyle w:val="aa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495" w:type="dxa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23D71">
              <w:rPr>
                <w:rFonts w:ascii="Times New Roman" w:hAnsi="Times New Roman" w:cs="Times New Roman"/>
                <w:lang w:eastAsia="ru-RU"/>
              </w:rPr>
              <w:t>Итого</w:t>
            </w:r>
            <w:proofErr w:type="spellEnd"/>
          </w:p>
        </w:tc>
        <w:tc>
          <w:tcPr>
            <w:tcW w:w="2268" w:type="dxa"/>
          </w:tcPr>
          <w:p w:rsidR="00771796" w:rsidRPr="00123D71" w:rsidRDefault="00771796" w:rsidP="00E43BD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123D71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</w:tr>
    </w:tbl>
    <w:p w:rsidR="00771796" w:rsidRDefault="00771796" w:rsidP="003E3B1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Pr="0052446F" w:rsidRDefault="00771796" w:rsidP="00AF5D6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71796" w:rsidRPr="0052446F" w:rsidRDefault="00771796" w:rsidP="00123D71">
      <w:pPr>
        <w:pStyle w:val="aa"/>
        <w:rPr>
          <w:rFonts w:ascii="Times New Roman" w:hAnsi="Times New Roman" w:cs="Times New Roman"/>
          <w:lang w:val="ru-RU" w:eastAsia="ru-RU"/>
        </w:rPr>
      </w:pPr>
    </w:p>
    <w:p w:rsidR="00771796" w:rsidRPr="00123D71" w:rsidRDefault="00771796" w:rsidP="00123D71">
      <w:pPr>
        <w:pStyle w:val="aa"/>
        <w:rPr>
          <w:rFonts w:ascii="Times New Roman" w:hAnsi="Times New Roman" w:cs="Times New Roman"/>
          <w:lang w:eastAsia="ru-RU"/>
        </w:rPr>
      </w:pPr>
    </w:p>
    <w:p w:rsidR="00771796" w:rsidRPr="00A86E4B" w:rsidRDefault="00771796" w:rsidP="00123D71">
      <w:pPr>
        <w:pStyle w:val="aa"/>
        <w:rPr>
          <w:rFonts w:ascii="Times New Roman" w:hAnsi="Times New Roman" w:cs="Times New Roman"/>
          <w:lang w:val="ru-RU"/>
        </w:rPr>
      </w:pPr>
    </w:p>
    <w:p w:rsidR="00771796" w:rsidRDefault="00771796" w:rsidP="00123D71">
      <w:pPr>
        <w:pStyle w:val="aa"/>
        <w:rPr>
          <w:rFonts w:ascii="Times New Roman" w:hAnsi="Times New Roman" w:cs="Times New Roman"/>
          <w:lang w:eastAsia="ru-RU"/>
        </w:rPr>
      </w:pPr>
    </w:p>
    <w:p w:rsidR="00771796" w:rsidRPr="00FD15D9" w:rsidRDefault="00771796" w:rsidP="00FD15D9">
      <w:pPr>
        <w:rPr>
          <w:lang w:eastAsia="ru-RU"/>
        </w:rPr>
      </w:pPr>
    </w:p>
    <w:p w:rsidR="00771796" w:rsidRPr="00FD15D9" w:rsidRDefault="00771796" w:rsidP="00FD15D9">
      <w:pPr>
        <w:rPr>
          <w:lang w:eastAsia="ru-RU"/>
        </w:rPr>
      </w:pPr>
    </w:p>
    <w:p w:rsidR="00771796" w:rsidRPr="00FD15D9" w:rsidRDefault="00771796" w:rsidP="00FD15D9">
      <w:pPr>
        <w:rPr>
          <w:lang w:eastAsia="ru-RU"/>
        </w:rPr>
      </w:pPr>
    </w:p>
    <w:p w:rsidR="00771796" w:rsidRPr="00FD15D9" w:rsidRDefault="00771796" w:rsidP="00FD15D9">
      <w:pPr>
        <w:rPr>
          <w:lang w:eastAsia="ru-RU"/>
        </w:rPr>
      </w:pPr>
    </w:p>
    <w:p w:rsidR="00771796" w:rsidRPr="00FD15D9" w:rsidRDefault="00771796" w:rsidP="00FD15D9">
      <w:pPr>
        <w:rPr>
          <w:lang w:eastAsia="ru-RU"/>
        </w:rPr>
      </w:pPr>
    </w:p>
    <w:p w:rsidR="00771796" w:rsidRPr="00FD15D9" w:rsidRDefault="00771796" w:rsidP="00FD15D9">
      <w:pPr>
        <w:rPr>
          <w:lang w:eastAsia="ru-RU"/>
        </w:rPr>
      </w:pPr>
    </w:p>
    <w:p w:rsidR="00771796" w:rsidRPr="00FD15D9" w:rsidRDefault="00771796" w:rsidP="00FD15D9">
      <w:pPr>
        <w:rPr>
          <w:lang w:eastAsia="ru-RU"/>
        </w:rPr>
      </w:pPr>
    </w:p>
    <w:p w:rsidR="00771796" w:rsidRPr="00FD15D9" w:rsidRDefault="00771796" w:rsidP="00FD15D9">
      <w:pPr>
        <w:rPr>
          <w:lang w:eastAsia="ru-RU"/>
        </w:rPr>
      </w:pPr>
    </w:p>
    <w:p w:rsidR="00771796" w:rsidRPr="00FD15D9" w:rsidRDefault="00771796" w:rsidP="00FD15D9">
      <w:pPr>
        <w:rPr>
          <w:lang w:eastAsia="ru-RU"/>
        </w:rPr>
      </w:pPr>
    </w:p>
    <w:p w:rsidR="00771796" w:rsidRPr="00FD15D9" w:rsidRDefault="00771796" w:rsidP="00FD15D9">
      <w:pPr>
        <w:rPr>
          <w:lang w:eastAsia="ru-RU"/>
        </w:rPr>
      </w:pPr>
    </w:p>
    <w:p w:rsidR="00771796" w:rsidRPr="00FD15D9" w:rsidRDefault="00771796" w:rsidP="00FD15D9">
      <w:pPr>
        <w:rPr>
          <w:lang w:eastAsia="ru-RU"/>
        </w:rPr>
      </w:pPr>
    </w:p>
    <w:p w:rsidR="00771796" w:rsidRPr="00643410" w:rsidRDefault="00771796" w:rsidP="00643410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color w:val="000000"/>
          <w:lang w:val="ru-RU"/>
        </w:rPr>
        <w:sectPr w:rsidR="00771796" w:rsidRPr="00643410" w:rsidSect="00123D7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671983">
        <w:rPr>
          <w:lang w:val="ru-RU" w:eastAsia="ru-RU"/>
        </w:rPr>
        <w:tab/>
      </w:r>
    </w:p>
    <w:p w:rsidR="00771796" w:rsidRDefault="00771796" w:rsidP="00643410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AF5D68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«Технология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»(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ручной труд)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"/>
        <w:gridCol w:w="990"/>
        <w:gridCol w:w="990"/>
        <w:gridCol w:w="11928"/>
      </w:tblGrid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Вводный урок. Знакомство с предметом.</w:t>
            </w:r>
          </w:p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1796" w:rsidRPr="00C44DC8">
        <w:tc>
          <w:tcPr>
            <w:tcW w:w="14786" w:type="dxa"/>
            <w:gridSpan w:val="4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b/>
                <w:bCs/>
                <w:lang w:val="ru-RU"/>
              </w:rPr>
              <w:t>Работа с глиной и пластилином  (12 ч)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Познавательные сведения о глине и  пластилине. Аппликация из пластилина «Яблоко»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Познавательные сведения о глине и  пластилине. Аппликация из пластилина «Яблоко»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Как работать с пластилином» Изделия из глины и пластилина «Домик», «Елочка»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Как работать с пластилином» Изделия из глины и пластилина «Домик», «Елочка»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Приемы работы с пластилином. «Помидор»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Приемы работы с пластилином. «Помидор»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Лепка из пластилина. «Огурец», «Свекла»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Лепка из пластилина. «Огурец», «Свекла»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 xml:space="preserve">Лепка из пластилина. </w:t>
            </w:r>
            <w:r w:rsidRPr="000D717A">
              <w:rPr>
                <w:rFonts w:ascii="Times New Roman" w:hAnsi="Times New Roman" w:cs="Times New Roman"/>
              </w:rPr>
              <w:t>«</w:t>
            </w:r>
            <w:proofErr w:type="spellStart"/>
            <w:r w:rsidRPr="000D717A">
              <w:rPr>
                <w:rFonts w:ascii="Times New Roman" w:hAnsi="Times New Roman" w:cs="Times New Roman"/>
              </w:rPr>
              <w:t>Морковь</w:t>
            </w:r>
            <w:proofErr w:type="spellEnd"/>
            <w:r w:rsidRPr="000D717A">
              <w:rPr>
                <w:rFonts w:ascii="Times New Roman" w:hAnsi="Times New Roman" w:cs="Times New Roman"/>
              </w:rPr>
              <w:t>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 xml:space="preserve">Лепка из пластилина. </w:t>
            </w:r>
            <w:r w:rsidRPr="000D717A">
              <w:rPr>
                <w:rFonts w:ascii="Times New Roman" w:hAnsi="Times New Roman" w:cs="Times New Roman"/>
              </w:rPr>
              <w:t>«</w:t>
            </w:r>
            <w:proofErr w:type="spellStart"/>
            <w:r w:rsidRPr="000D717A">
              <w:rPr>
                <w:rFonts w:ascii="Times New Roman" w:hAnsi="Times New Roman" w:cs="Times New Roman"/>
              </w:rPr>
              <w:t>Морковь</w:t>
            </w:r>
            <w:proofErr w:type="spellEnd"/>
            <w:r w:rsidRPr="000D717A">
              <w:rPr>
                <w:rFonts w:ascii="Times New Roman" w:hAnsi="Times New Roman" w:cs="Times New Roman"/>
              </w:rPr>
              <w:t>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 xml:space="preserve">12 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Аппликация из пластилина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Аппликация из пластилина</w:t>
            </w:r>
          </w:p>
        </w:tc>
      </w:tr>
      <w:tr w:rsidR="00771796" w:rsidRPr="00C44DC8">
        <w:tc>
          <w:tcPr>
            <w:tcW w:w="14786" w:type="dxa"/>
            <w:gridSpan w:val="4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Работа с природным материалом </w:t>
            </w:r>
            <w:proofErr w:type="gramStart"/>
            <w:r w:rsidRPr="000D717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( </w:t>
            </w:r>
            <w:proofErr w:type="gramEnd"/>
            <w:r w:rsidRPr="000D717A">
              <w:rPr>
                <w:rFonts w:ascii="Times New Roman" w:hAnsi="Times New Roman" w:cs="Times New Roman"/>
                <w:b/>
                <w:bCs/>
                <w:lang w:val="ru-RU"/>
              </w:rPr>
              <w:t>4 ч)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Познавательные сведения о природных материалах. «Коллекция из листьев»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Познавательные сведения о природных материалах. «Коллекция из листьев»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Как работать с природными материалами. «Бабочка», «Стрекоза»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Как работать с природными материалами. «Бабочка», «Стрекоза»</w:t>
            </w:r>
          </w:p>
        </w:tc>
      </w:tr>
      <w:tr w:rsidR="00771796" w:rsidRPr="00B436D1">
        <w:tc>
          <w:tcPr>
            <w:tcW w:w="14786" w:type="dxa"/>
            <w:gridSpan w:val="4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b/>
                <w:bCs/>
                <w:lang w:val="ru-RU"/>
              </w:rPr>
              <w:t>Работа с бумагой  (12 ч)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Познавательные сведения о бумаге. «Коллекция образцов бумаги»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Познавательные сведения о бумаге. «Коллекция образцов бумаги»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 xml:space="preserve">Что надо знать о геометрических фигурах. </w:t>
            </w:r>
            <w:r w:rsidRPr="000D717A">
              <w:rPr>
                <w:rFonts w:ascii="Times New Roman" w:hAnsi="Times New Roman" w:cs="Times New Roman"/>
              </w:rPr>
              <w:t>«</w:t>
            </w:r>
            <w:proofErr w:type="spellStart"/>
            <w:r w:rsidRPr="000D717A">
              <w:rPr>
                <w:rFonts w:ascii="Times New Roman" w:hAnsi="Times New Roman" w:cs="Times New Roman"/>
              </w:rPr>
              <w:t>Елочк</w:t>
            </w:r>
            <w:proofErr w:type="spellEnd"/>
            <w:r w:rsidRPr="000D717A">
              <w:rPr>
                <w:rFonts w:ascii="Times New Roman" w:hAnsi="Times New Roman" w:cs="Times New Roman"/>
                <w:lang w:val="ru-RU"/>
              </w:rPr>
              <w:t>а»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 xml:space="preserve">Что надо знать о геометрических фигурах. </w:t>
            </w:r>
            <w:r w:rsidRPr="000D717A">
              <w:rPr>
                <w:rFonts w:ascii="Times New Roman" w:hAnsi="Times New Roman" w:cs="Times New Roman"/>
              </w:rPr>
              <w:t>«</w:t>
            </w:r>
            <w:proofErr w:type="spellStart"/>
            <w:r w:rsidRPr="000D717A">
              <w:rPr>
                <w:rFonts w:ascii="Times New Roman" w:hAnsi="Times New Roman" w:cs="Times New Roman"/>
              </w:rPr>
              <w:t>Елочк</w:t>
            </w:r>
            <w:proofErr w:type="spellEnd"/>
            <w:r w:rsidRPr="000D717A">
              <w:rPr>
                <w:rFonts w:ascii="Times New Roman" w:hAnsi="Times New Roman" w:cs="Times New Roman"/>
                <w:lang w:val="ru-RU"/>
              </w:rPr>
              <w:t>а»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Как работать с бумагой. «Геометрический орнамент из квадратов»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Как работать с бумагой. «Геометрический орнамент из квадратов»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 xml:space="preserve">Приемы </w:t>
            </w:r>
            <w:proofErr w:type="spellStart"/>
            <w:r w:rsidRPr="000D717A">
              <w:rPr>
                <w:rFonts w:ascii="Times New Roman" w:hAnsi="Times New Roman" w:cs="Times New Roman"/>
                <w:lang w:val="ru-RU"/>
              </w:rPr>
              <w:t>сминания</w:t>
            </w:r>
            <w:proofErr w:type="spellEnd"/>
            <w:r w:rsidRPr="000D717A">
              <w:rPr>
                <w:rFonts w:ascii="Times New Roman" w:hAnsi="Times New Roman" w:cs="Times New Roman"/>
                <w:lang w:val="ru-RU"/>
              </w:rPr>
              <w:t xml:space="preserve"> и скатывания бумаги</w:t>
            </w:r>
          </w:p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Приемы разрывания и обрывания бумаги. Аппликация «Мозаика»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25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436D1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 xml:space="preserve">Приемы </w:t>
            </w:r>
            <w:proofErr w:type="spellStart"/>
            <w:r w:rsidRPr="000D717A">
              <w:rPr>
                <w:rFonts w:ascii="Times New Roman" w:hAnsi="Times New Roman" w:cs="Times New Roman"/>
                <w:lang w:val="ru-RU" w:eastAsia="ru-RU"/>
              </w:rPr>
              <w:t>сминания</w:t>
            </w:r>
            <w:proofErr w:type="spellEnd"/>
            <w:r w:rsidRPr="000D717A">
              <w:rPr>
                <w:rFonts w:ascii="Times New Roman" w:hAnsi="Times New Roman" w:cs="Times New Roman"/>
                <w:lang w:val="ru-RU" w:eastAsia="ru-RU"/>
              </w:rPr>
              <w:t xml:space="preserve"> и скатывания бумаги</w:t>
            </w:r>
          </w:p>
          <w:p w:rsidR="00771796" w:rsidRPr="000D717A" w:rsidRDefault="00771796" w:rsidP="00B436D1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  <w:lang w:val="ru-RU"/>
              </w:rPr>
              <w:t>Приемы разрывания и обрывания бумаги. Аппликация «Мозаика»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26 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0D717A">
              <w:rPr>
                <w:rFonts w:ascii="Times New Roman" w:hAnsi="Times New Roman" w:cs="Times New Roman"/>
              </w:rPr>
              <w:t>«</w:t>
            </w:r>
            <w:proofErr w:type="spellStart"/>
            <w:r w:rsidRPr="000D717A">
              <w:rPr>
                <w:rFonts w:ascii="Times New Roman" w:hAnsi="Times New Roman" w:cs="Times New Roman"/>
              </w:rPr>
              <w:t>Парусник</w:t>
            </w:r>
            <w:proofErr w:type="spellEnd"/>
            <w:r w:rsidRPr="000D7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17A">
              <w:rPr>
                <w:rFonts w:ascii="Times New Roman" w:hAnsi="Times New Roman" w:cs="Times New Roman"/>
              </w:rPr>
              <w:t>из</w:t>
            </w:r>
            <w:proofErr w:type="spellEnd"/>
            <w:r w:rsidRPr="000D7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17A">
              <w:rPr>
                <w:rFonts w:ascii="Times New Roman" w:hAnsi="Times New Roman" w:cs="Times New Roman"/>
              </w:rPr>
              <w:t>треугольников</w:t>
            </w:r>
            <w:proofErr w:type="spellEnd"/>
            <w:r w:rsidRPr="000D717A">
              <w:rPr>
                <w:rFonts w:ascii="Times New Roman" w:hAnsi="Times New Roman" w:cs="Times New Roman"/>
              </w:rPr>
              <w:t>»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</w:rPr>
            </w:pPr>
            <w:r w:rsidRPr="000D717A">
              <w:rPr>
                <w:rFonts w:ascii="Times New Roman" w:hAnsi="Times New Roman" w:cs="Times New Roman"/>
              </w:rPr>
              <w:t>«</w:t>
            </w:r>
            <w:proofErr w:type="spellStart"/>
            <w:r w:rsidRPr="000D717A">
              <w:rPr>
                <w:rFonts w:ascii="Times New Roman" w:hAnsi="Times New Roman" w:cs="Times New Roman"/>
              </w:rPr>
              <w:t>Парусник</w:t>
            </w:r>
            <w:proofErr w:type="spellEnd"/>
            <w:r w:rsidRPr="000D7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17A">
              <w:rPr>
                <w:rFonts w:ascii="Times New Roman" w:hAnsi="Times New Roman" w:cs="Times New Roman"/>
              </w:rPr>
              <w:t>из</w:t>
            </w:r>
            <w:proofErr w:type="spellEnd"/>
            <w:r w:rsidRPr="000D7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17A">
              <w:rPr>
                <w:rFonts w:ascii="Times New Roman" w:hAnsi="Times New Roman" w:cs="Times New Roman"/>
              </w:rPr>
              <w:t>треугольников</w:t>
            </w:r>
            <w:proofErr w:type="spellEnd"/>
            <w:r w:rsidRPr="000D717A">
              <w:rPr>
                <w:rFonts w:ascii="Times New Roman" w:hAnsi="Times New Roman" w:cs="Times New Roman"/>
              </w:rPr>
              <w:t>»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 xml:space="preserve">28 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Приемы симметричного вырезания из бумаги, сложенной пополам «Орнамент из треугольников»</w:t>
            </w:r>
          </w:p>
        </w:tc>
      </w:tr>
      <w:tr w:rsidR="00771796" w:rsidRPr="00C44DC8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29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Приемы симметричного вырезания из бумаги, сложенной пополам «Орнамент из треугольников»</w:t>
            </w:r>
          </w:p>
        </w:tc>
      </w:tr>
      <w:tr w:rsidR="00771796" w:rsidRPr="00B436D1">
        <w:tc>
          <w:tcPr>
            <w:tcW w:w="14786" w:type="dxa"/>
            <w:gridSpan w:val="4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Работа с нитками </w:t>
            </w:r>
            <w:proofErr w:type="gramStart"/>
            <w:r w:rsidRPr="000D717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( </w:t>
            </w:r>
            <w:proofErr w:type="gramEnd"/>
            <w:r w:rsidRPr="000D717A">
              <w:rPr>
                <w:rFonts w:ascii="Times New Roman" w:hAnsi="Times New Roman" w:cs="Times New Roman"/>
                <w:b/>
                <w:bCs/>
                <w:lang w:val="ru-RU"/>
              </w:rPr>
              <w:t>4 ч)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717A">
              <w:rPr>
                <w:rFonts w:ascii="Times New Roman" w:hAnsi="Times New Roman" w:cs="Times New Roman"/>
              </w:rPr>
              <w:t>Познавательные</w:t>
            </w:r>
            <w:proofErr w:type="spellEnd"/>
            <w:r w:rsidRPr="000D7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17A">
              <w:rPr>
                <w:rFonts w:ascii="Times New Roman" w:hAnsi="Times New Roman" w:cs="Times New Roman"/>
              </w:rPr>
              <w:t>сведения</w:t>
            </w:r>
            <w:proofErr w:type="spellEnd"/>
            <w:r w:rsidRPr="000D717A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D717A">
              <w:rPr>
                <w:rFonts w:ascii="Times New Roman" w:hAnsi="Times New Roman" w:cs="Times New Roman"/>
              </w:rPr>
              <w:t>нитках</w:t>
            </w:r>
            <w:proofErr w:type="spellEnd"/>
            <w:r w:rsidRPr="000D717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31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717A">
              <w:rPr>
                <w:rFonts w:ascii="Times New Roman" w:hAnsi="Times New Roman" w:cs="Times New Roman"/>
              </w:rPr>
              <w:t>Как</w:t>
            </w:r>
            <w:proofErr w:type="spellEnd"/>
            <w:r w:rsidRPr="000D7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17A">
              <w:rPr>
                <w:rFonts w:ascii="Times New Roman" w:hAnsi="Times New Roman" w:cs="Times New Roman"/>
              </w:rPr>
              <w:t>работать</w:t>
            </w:r>
            <w:proofErr w:type="spellEnd"/>
            <w:r w:rsidRPr="000D717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0D717A">
              <w:rPr>
                <w:rFonts w:ascii="Times New Roman" w:hAnsi="Times New Roman" w:cs="Times New Roman"/>
              </w:rPr>
              <w:t>нитками</w:t>
            </w:r>
            <w:proofErr w:type="spellEnd"/>
            <w:r w:rsidRPr="000D717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32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D717A">
              <w:rPr>
                <w:rFonts w:ascii="Times New Roman" w:hAnsi="Times New Roman" w:cs="Times New Roman"/>
              </w:rPr>
              <w:t>Шитье</w:t>
            </w:r>
            <w:proofErr w:type="spellEnd"/>
            <w:r w:rsidRPr="000D717A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71796" w:rsidRPr="00B436D1">
        <w:tc>
          <w:tcPr>
            <w:tcW w:w="878" w:type="dxa"/>
          </w:tcPr>
          <w:p w:rsidR="00771796" w:rsidRPr="000D717A" w:rsidRDefault="00771796" w:rsidP="000D717A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33</w:t>
            </w: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90" w:type="dxa"/>
          </w:tcPr>
          <w:p w:rsidR="00771796" w:rsidRPr="000D717A" w:rsidRDefault="00771796" w:rsidP="000D717A">
            <w:pPr>
              <w:pStyle w:val="aa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928" w:type="dxa"/>
          </w:tcPr>
          <w:p w:rsidR="00771796" w:rsidRPr="000D717A" w:rsidRDefault="00771796" w:rsidP="00B66C3A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0D717A">
              <w:rPr>
                <w:rFonts w:ascii="Times New Roman" w:hAnsi="Times New Roman" w:cs="Times New Roman"/>
                <w:lang w:val="ru-RU" w:eastAsia="ru-RU"/>
              </w:rPr>
              <w:t>Вышивание.</w:t>
            </w:r>
          </w:p>
        </w:tc>
      </w:tr>
    </w:tbl>
    <w:p w:rsidR="00771796" w:rsidRPr="00103092" w:rsidRDefault="00771796" w:rsidP="00123D71">
      <w:pPr>
        <w:pStyle w:val="aa"/>
        <w:rPr>
          <w:rFonts w:ascii="Times New Roman" w:hAnsi="Times New Roman" w:cs="Times New Roman"/>
          <w:lang w:val="ru-RU"/>
        </w:rPr>
        <w:sectPr w:rsidR="00771796" w:rsidRPr="00103092" w:rsidSect="00BF515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71796" w:rsidRPr="00FD15D9" w:rsidRDefault="00771796" w:rsidP="00FD15D9">
      <w:pPr>
        <w:rPr>
          <w:lang w:val="ru-RU"/>
        </w:rPr>
      </w:pPr>
    </w:p>
    <w:sectPr w:rsidR="00771796" w:rsidRPr="00FD15D9" w:rsidSect="0079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B65"/>
    <w:multiLevelType w:val="hybridMultilevel"/>
    <w:tmpl w:val="FAF890C4"/>
    <w:lvl w:ilvl="0" w:tplc="EDD0D4C2">
      <w:start w:val="1"/>
      <w:numFmt w:val="bullet"/>
      <w:lvlText w:val="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">
    <w:nsid w:val="0CFB1B34"/>
    <w:multiLevelType w:val="hybridMultilevel"/>
    <w:tmpl w:val="C2A482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2">
    <w:nsid w:val="19C12B33"/>
    <w:multiLevelType w:val="hybridMultilevel"/>
    <w:tmpl w:val="BDC48BDE"/>
    <w:lvl w:ilvl="0" w:tplc="EDD0D4C2">
      <w:start w:val="1"/>
      <w:numFmt w:val="bullet"/>
      <w:lvlText w:val=""/>
      <w:lvlJc w:val="left"/>
      <w:pPr>
        <w:ind w:left="8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3">
    <w:nsid w:val="28BD1EBE"/>
    <w:multiLevelType w:val="hybridMultilevel"/>
    <w:tmpl w:val="2B6C48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8088D"/>
    <w:multiLevelType w:val="hybridMultilevel"/>
    <w:tmpl w:val="6D78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0B764A6"/>
    <w:multiLevelType w:val="hybridMultilevel"/>
    <w:tmpl w:val="B0461012"/>
    <w:lvl w:ilvl="0" w:tplc="09AA0AE6">
      <w:start w:val="1"/>
      <w:numFmt w:val="bullet"/>
      <w:lvlText w:val="-"/>
      <w:lvlJc w:val="left"/>
      <w:pPr>
        <w:ind w:left="1120" w:hanging="13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22FEBA0C">
      <w:start w:val="1"/>
      <w:numFmt w:val="bullet"/>
      <w:lvlText w:val="•"/>
      <w:lvlJc w:val="left"/>
      <w:pPr>
        <w:ind w:left="2125" w:hanging="130"/>
      </w:pPr>
      <w:rPr>
        <w:rFonts w:hint="default"/>
      </w:rPr>
    </w:lvl>
    <w:lvl w:ilvl="2" w:tplc="DC66E7BA">
      <w:start w:val="1"/>
      <w:numFmt w:val="bullet"/>
      <w:lvlText w:val="•"/>
      <w:lvlJc w:val="left"/>
      <w:pPr>
        <w:ind w:left="3130" w:hanging="130"/>
      </w:pPr>
      <w:rPr>
        <w:rFonts w:hint="default"/>
      </w:rPr>
    </w:lvl>
    <w:lvl w:ilvl="3" w:tplc="84AC2254">
      <w:start w:val="1"/>
      <w:numFmt w:val="bullet"/>
      <w:lvlText w:val="•"/>
      <w:lvlJc w:val="left"/>
      <w:pPr>
        <w:ind w:left="4135" w:hanging="130"/>
      </w:pPr>
      <w:rPr>
        <w:rFonts w:hint="default"/>
      </w:rPr>
    </w:lvl>
    <w:lvl w:ilvl="4" w:tplc="52E6D40E">
      <w:start w:val="1"/>
      <w:numFmt w:val="bullet"/>
      <w:lvlText w:val="•"/>
      <w:lvlJc w:val="left"/>
      <w:pPr>
        <w:ind w:left="5140" w:hanging="130"/>
      </w:pPr>
      <w:rPr>
        <w:rFonts w:hint="default"/>
      </w:rPr>
    </w:lvl>
    <w:lvl w:ilvl="5" w:tplc="B09CCCF0">
      <w:start w:val="1"/>
      <w:numFmt w:val="bullet"/>
      <w:lvlText w:val="•"/>
      <w:lvlJc w:val="left"/>
      <w:pPr>
        <w:ind w:left="6145" w:hanging="130"/>
      </w:pPr>
      <w:rPr>
        <w:rFonts w:hint="default"/>
      </w:rPr>
    </w:lvl>
    <w:lvl w:ilvl="6" w:tplc="92BCCFDE">
      <w:start w:val="1"/>
      <w:numFmt w:val="bullet"/>
      <w:lvlText w:val="•"/>
      <w:lvlJc w:val="left"/>
      <w:pPr>
        <w:ind w:left="7150" w:hanging="130"/>
      </w:pPr>
      <w:rPr>
        <w:rFonts w:hint="default"/>
      </w:rPr>
    </w:lvl>
    <w:lvl w:ilvl="7" w:tplc="1A8CF2F8">
      <w:start w:val="1"/>
      <w:numFmt w:val="bullet"/>
      <w:lvlText w:val="•"/>
      <w:lvlJc w:val="left"/>
      <w:pPr>
        <w:ind w:left="8155" w:hanging="130"/>
      </w:pPr>
      <w:rPr>
        <w:rFonts w:hint="default"/>
      </w:rPr>
    </w:lvl>
    <w:lvl w:ilvl="8" w:tplc="BB8444F0">
      <w:start w:val="1"/>
      <w:numFmt w:val="bullet"/>
      <w:lvlText w:val="•"/>
      <w:lvlJc w:val="left"/>
      <w:pPr>
        <w:ind w:left="9160" w:hanging="130"/>
      </w:pPr>
      <w:rPr>
        <w:rFonts w:hint="default"/>
      </w:rPr>
    </w:lvl>
  </w:abstractNum>
  <w:abstractNum w:abstractNumId="6">
    <w:nsid w:val="72753A43"/>
    <w:multiLevelType w:val="hybridMultilevel"/>
    <w:tmpl w:val="B82E3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30A0C8D"/>
    <w:multiLevelType w:val="hybridMultilevel"/>
    <w:tmpl w:val="7B1C4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4E53E4"/>
    <w:multiLevelType w:val="hybridMultilevel"/>
    <w:tmpl w:val="3CFA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E8E"/>
    <w:rsid w:val="00010C2B"/>
    <w:rsid w:val="000566C9"/>
    <w:rsid w:val="00071C80"/>
    <w:rsid w:val="000971A2"/>
    <w:rsid w:val="000D3EE9"/>
    <w:rsid w:val="000D717A"/>
    <w:rsid w:val="00103092"/>
    <w:rsid w:val="00123D71"/>
    <w:rsid w:val="00142769"/>
    <w:rsid w:val="001B6930"/>
    <w:rsid w:val="001F1E8E"/>
    <w:rsid w:val="00262BE8"/>
    <w:rsid w:val="00276E16"/>
    <w:rsid w:val="002C4981"/>
    <w:rsid w:val="002E67BA"/>
    <w:rsid w:val="002F6169"/>
    <w:rsid w:val="00337BAF"/>
    <w:rsid w:val="00372CDA"/>
    <w:rsid w:val="003A1766"/>
    <w:rsid w:val="003B0699"/>
    <w:rsid w:val="003E3B11"/>
    <w:rsid w:val="003F0CB4"/>
    <w:rsid w:val="004315E4"/>
    <w:rsid w:val="004335E6"/>
    <w:rsid w:val="0043605F"/>
    <w:rsid w:val="00440D2E"/>
    <w:rsid w:val="004A1167"/>
    <w:rsid w:val="0052446F"/>
    <w:rsid w:val="005472B5"/>
    <w:rsid w:val="0056541C"/>
    <w:rsid w:val="00590C14"/>
    <w:rsid w:val="005E5CBC"/>
    <w:rsid w:val="005F3E9B"/>
    <w:rsid w:val="006413A9"/>
    <w:rsid w:val="00643410"/>
    <w:rsid w:val="006452EA"/>
    <w:rsid w:val="00653D21"/>
    <w:rsid w:val="00655B0C"/>
    <w:rsid w:val="00657532"/>
    <w:rsid w:val="00671983"/>
    <w:rsid w:val="00687A2C"/>
    <w:rsid w:val="00707489"/>
    <w:rsid w:val="00763299"/>
    <w:rsid w:val="007652B5"/>
    <w:rsid w:val="00771796"/>
    <w:rsid w:val="00797C30"/>
    <w:rsid w:val="007B71A5"/>
    <w:rsid w:val="007B79A8"/>
    <w:rsid w:val="007B7D3E"/>
    <w:rsid w:val="008125CF"/>
    <w:rsid w:val="00820DC1"/>
    <w:rsid w:val="008368EF"/>
    <w:rsid w:val="0088247D"/>
    <w:rsid w:val="0089759B"/>
    <w:rsid w:val="00923775"/>
    <w:rsid w:val="009312D7"/>
    <w:rsid w:val="009B2AA7"/>
    <w:rsid w:val="009D36C9"/>
    <w:rsid w:val="009E7501"/>
    <w:rsid w:val="00A431A4"/>
    <w:rsid w:val="00A86E4B"/>
    <w:rsid w:val="00AB4380"/>
    <w:rsid w:val="00AF5D68"/>
    <w:rsid w:val="00B14237"/>
    <w:rsid w:val="00B436D1"/>
    <w:rsid w:val="00B66C3A"/>
    <w:rsid w:val="00B86A21"/>
    <w:rsid w:val="00BB617D"/>
    <w:rsid w:val="00BC4BA5"/>
    <w:rsid w:val="00BD02DF"/>
    <w:rsid w:val="00BF515F"/>
    <w:rsid w:val="00C26787"/>
    <w:rsid w:val="00C44DC8"/>
    <w:rsid w:val="00C708B8"/>
    <w:rsid w:val="00CC35D5"/>
    <w:rsid w:val="00CC6756"/>
    <w:rsid w:val="00CE41AB"/>
    <w:rsid w:val="00D107C6"/>
    <w:rsid w:val="00D15842"/>
    <w:rsid w:val="00D354FB"/>
    <w:rsid w:val="00D74EC8"/>
    <w:rsid w:val="00D80728"/>
    <w:rsid w:val="00D92C70"/>
    <w:rsid w:val="00DB77E2"/>
    <w:rsid w:val="00DB79EF"/>
    <w:rsid w:val="00DD12E4"/>
    <w:rsid w:val="00DD58B7"/>
    <w:rsid w:val="00E3035E"/>
    <w:rsid w:val="00E368EC"/>
    <w:rsid w:val="00E43BD3"/>
    <w:rsid w:val="00E514B3"/>
    <w:rsid w:val="00E73DE9"/>
    <w:rsid w:val="00E82616"/>
    <w:rsid w:val="00ED34A2"/>
    <w:rsid w:val="00EE1A0E"/>
    <w:rsid w:val="00EF22F9"/>
    <w:rsid w:val="00F16C2D"/>
    <w:rsid w:val="00F30547"/>
    <w:rsid w:val="00FA0E10"/>
    <w:rsid w:val="00FD15D9"/>
    <w:rsid w:val="00FE0CE7"/>
    <w:rsid w:val="00FF0610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436D1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86E4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6E4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6E4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86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6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86E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86E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A86E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A86E4B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6E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86E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86E4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86E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6E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86E4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86E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86E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86E4B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CE41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86E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A86E4B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A86E4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A86E4B"/>
    <w:rPr>
      <w:rFonts w:ascii="Cambria" w:hAnsi="Cambria" w:cs="Cambria"/>
      <w:sz w:val="24"/>
      <w:szCs w:val="24"/>
    </w:rPr>
  </w:style>
  <w:style w:type="character" w:styleId="a8">
    <w:name w:val="Strong"/>
    <w:basedOn w:val="a0"/>
    <w:uiPriority w:val="99"/>
    <w:qFormat/>
    <w:rsid w:val="00A86E4B"/>
    <w:rPr>
      <w:b/>
      <w:bCs/>
    </w:rPr>
  </w:style>
  <w:style w:type="character" w:styleId="a9">
    <w:name w:val="Emphasis"/>
    <w:basedOn w:val="a0"/>
    <w:uiPriority w:val="99"/>
    <w:qFormat/>
    <w:rsid w:val="00A86E4B"/>
    <w:rPr>
      <w:rFonts w:ascii="Calibri" w:hAnsi="Calibri" w:cs="Calibri"/>
      <w:b/>
      <w:bCs/>
      <w:i/>
      <w:iCs/>
    </w:rPr>
  </w:style>
  <w:style w:type="paragraph" w:styleId="aa">
    <w:name w:val="No Spacing"/>
    <w:basedOn w:val="a"/>
    <w:link w:val="ab"/>
    <w:uiPriority w:val="99"/>
    <w:qFormat/>
    <w:rsid w:val="00A86E4B"/>
  </w:style>
  <w:style w:type="paragraph" w:styleId="ac">
    <w:name w:val="List Paragraph"/>
    <w:basedOn w:val="a"/>
    <w:uiPriority w:val="99"/>
    <w:qFormat/>
    <w:rsid w:val="00A86E4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86E4B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A86E4B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A86E4B"/>
    <w:pPr>
      <w:ind w:left="720" w:right="72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99"/>
    <w:locked/>
    <w:rsid w:val="00A86E4B"/>
    <w:rPr>
      <w:b/>
      <w:bCs/>
      <w:i/>
      <w:iCs/>
      <w:sz w:val="24"/>
      <w:szCs w:val="24"/>
    </w:rPr>
  </w:style>
  <w:style w:type="character" w:styleId="af">
    <w:name w:val="Subtle Emphasis"/>
    <w:basedOn w:val="a0"/>
    <w:uiPriority w:val="99"/>
    <w:qFormat/>
    <w:rsid w:val="00A86E4B"/>
    <w:rPr>
      <w:i/>
      <w:iCs/>
      <w:color w:val="auto"/>
    </w:rPr>
  </w:style>
  <w:style w:type="character" w:styleId="af0">
    <w:name w:val="Intense Emphasis"/>
    <w:basedOn w:val="a0"/>
    <w:uiPriority w:val="99"/>
    <w:qFormat/>
    <w:rsid w:val="00A86E4B"/>
    <w:rPr>
      <w:b/>
      <w:bCs/>
      <w:i/>
      <w:iCs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A86E4B"/>
    <w:rPr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A86E4B"/>
    <w:rPr>
      <w:b/>
      <w:bCs/>
      <w:sz w:val="24"/>
      <w:szCs w:val="24"/>
      <w:u w:val="single"/>
    </w:rPr>
  </w:style>
  <w:style w:type="character" w:styleId="af3">
    <w:name w:val="Book Title"/>
    <w:basedOn w:val="a0"/>
    <w:uiPriority w:val="99"/>
    <w:qFormat/>
    <w:rsid w:val="00A86E4B"/>
    <w:rPr>
      <w:rFonts w:ascii="Cambria" w:hAnsi="Cambria" w:cs="Cambria"/>
      <w:b/>
      <w:bCs/>
      <w:i/>
      <w:iCs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A86E4B"/>
    <w:pPr>
      <w:outlineLvl w:val="9"/>
    </w:pPr>
  </w:style>
  <w:style w:type="character" w:customStyle="1" w:styleId="ab">
    <w:name w:val="Без интервала Знак"/>
    <w:basedOn w:val="a0"/>
    <w:link w:val="aa"/>
    <w:uiPriority w:val="99"/>
    <w:locked/>
    <w:rsid w:val="00CE41AB"/>
    <w:rPr>
      <w:sz w:val="32"/>
      <w:szCs w:val="32"/>
    </w:rPr>
  </w:style>
  <w:style w:type="table" w:customStyle="1" w:styleId="31">
    <w:name w:val="Сетка таблицы31"/>
    <w:uiPriority w:val="99"/>
    <w:rsid w:val="001F1E8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1F1E8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56541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1953</Words>
  <Characters>11138</Characters>
  <Application>Microsoft Office Word</Application>
  <DocSecurity>0</DocSecurity>
  <Lines>92</Lines>
  <Paragraphs>26</Paragraphs>
  <ScaleCrop>false</ScaleCrop>
  <Company>Ya Blondinko Edition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ShadowTM</cp:lastModifiedBy>
  <cp:revision>30</cp:revision>
  <cp:lastPrinted>2017-11-07T10:20:00Z</cp:lastPrinted>
  <dcterms:created xsi:type="dcterms:W3CDTF">2017-10-17T19:53:00Z</dcterms:created>
  <dcterms:modified xsi:type="dcterms:W3CDTF">2023-08-23T13:12:00Z</dcterms:modified>
</cp:coreProperties>
</file>