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«Робототехника»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Направленность: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  <w:t xml:space="preserve">технологическая.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Возраст: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7-18 лет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Срок реализации: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1 год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Разделы программы: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621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Введение в историю и идею робототехники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621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Первые шаги в робототехнику. Изучение технологий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621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Основы построения конструкций, устройства, приводы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Цель программы: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формирование интереса к техническим видам творчества, развитие конструктивного мышления средствами робототехники.</w:t>
      </w:r>
      <w:r/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0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left="0" w:right="0" w:firstLine="709"/>
        <w:spacing w:after="0" w:afterAutospacing="0" w:line="240" w:lineRule="auto"/>
        <w:tabs>
          <w:tab w:val="left" w:pos="720" w:leader="none"/>
          <w:tab w:val="left" w:pos="992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</w:rPr>
        <w:t xml:space="preserve">Обучающие: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1"/>
        <w:numPr>
          <w:ilvl w:val="0"/>
          <w:numId w:val="5"/>
        </w:numPr>
        <w:ind w:left="0" w:right="0" w:firstLine="709"/>
        <w:spacing w:after="0" w:afterAutospacing="0" w:line="240" w:lineRule="auto"/>
        <w:tabs>
          <w:tab w:val="left" w:pos="720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ознакомление с комплектом «ТЕХНОЛАБ»;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numPr>
          <w:ilvl w:val="0"/>
          <w:numId w:val="5"/>
        </w:numPr>
        <w:ind w:left="0" w:right="0" w:firstLine="709"/>
        <w:spacing w:after="0" w:afterAutospacing="0" w:line="240" w:lineRule="auto"/>
        <w:tabs>
          <w:tab w:val="left" w:pos="720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ознакомление со средой программирования «ТЕХНОЛАБ»;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numPr>
          <w:ilvl w:val="0"/>
          <w:numId w:val="5"/>
        </w:numPr>
        <w:ind w:left="0" w:right="0" w:firstLine="709"/>
        <w:spacing w:after="0" w:afterAutospacing="0" w:line="240" w:lineRule="auto"/>
        <w:tabs>
          <w:tab w:val="left" w:pos="720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получение навыков работы с датчиками и двигателями комплекта;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numPr>
          <w:ilvl w:val="0"/>
          <w:numId w:val="5"/>
        </w:numPr>
        <w:ind w:left="0" w:right="0" w:firstLine="709"/>
        <w:spacing w:after="0" w:afterAutospacing="0" w:line="240" w:lineRule="auto"/>
        <w:tabs>
          <w:tab w:val="left" w:pos="720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получение навыков программирования;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numPr>
          <w:ilvl w:val="0"/>
          <w:numId w:val="5"/>
        </w:numPr>
        <w:ind w:left="0" w:right="0" w:firstLine="709"/>
        <w:spacing w:after="0" w:afterAutospacing="0" w:line="240" w:lineRule="auto"/>
        <w:tabs>
          <w:tab w:val="left" w:pos="720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развитие навыков решения базовых задач робототехники.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spacing w:after="0" w:afterAutospacing="0" w:line="240" w:lineRule="auto"/>
        <w:tabs>
          <w:tab w:val="left" w:pos="720" w:leader="none"/>
          <w:tab w:val="left" w:pos="992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</w:rPr>
        <w:t xml:space="preserve">Развивающие: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r>
    </w:p>
    <w:p>
      <w:pPr>
        <w:pStyle w:val="621"/>
        <w:numPr>
          <w:ilvl w:val="0"/>
          <w:numId w:val="6"/>
        </w:numPr>
        <w:ind w:left="0" w:right="0" w:firstLine="709"/>
        <w:spacing w:after="0" w:afterAutospacing="0" w:line="240" w:lineRule="auto"/>
        <w:tabs>
          <w:tab w:val="left" w:pos="720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развитие конструкторских навыков;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numPr>
          <w:ilvl w:val="0"/>
          <w:numId w:val="6"/>
        </w:numPr>
        <w:ind w:left="0" w:right="0" w:firstLine="709"/>
        <w:spacing w:after="0" w:afterAutospacing="0" w:line="240" w:lineRule="auto"/>
        <w:tabs>
          <w:tab w:val="left" w:pos="720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развитие логического мышления;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numPr>
          <w:ilvl w:val="0"/>
          <w:numId w:val="6"/>
        </w:numPr>
        <w:ind w:left="0" w:right="0" w:firstLine="709"/>
        <w:spacing w:after="0" w:afterAutospacing="0" w:line="240" w:lineRule="auto"/>
        <w:tabs>
          <w:tab w:val="left" w:pos="720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развитие пространственного воображения.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spacing w:after="0" w:afterAutospacing="0" w:line="240" w:lineRule="auto"/>
        <w:tabs>
          <w:tab w:val="left" w:pos="720" w:leader="none"/>
          <w:tab w:val="left" w:pos="992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</w:rPr>
        <w:t xml:space="preserve">Воспитательные: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r>
    </w:p>
    <w:p>
      <w:pPr>
        <w:pStyle w:val="621"/>
        <w:numPr>
          <w:ilvl w:val="0"/>
          <w:numId w:val="7"/>
        </w:numPr>
        <w:ind w:left="0" w:right="0" w:firstLine="709"/>
        <w:jc w:val="both"/>
        <w:spacing w:after="0" w:afterAutospacing="0" w:line="240" w:lineRule="auto"/>
        <w:tabs>
          <w:tab w:val="left" w:pos="720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воспитание у учащихся интереса к техническим видам творчества;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numPr>
          <w:ilvl w:val="0"/>
          <w:numId w:val="7"/>
        </w:numPr>
        <w:ind w:left="0" w:right="0" w:firstLine="709"/>
        <w:jc w:val="both"/>
        <w:spacing w:after="0" w:afterAutospacing="0" w:line="240" w:lineRule="auto"/>
        <w:tabs>
          <w:tab w:val="left" w:pos="720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развитие коммуникативной компетенции: навыков сотрудничества в коллективе, малой группе (в паре), участия в беседе, обсуждении;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numPr>
          <w:ilvl w:val="0"/>
          <w:numId w:val="7"/>
        </w:numPr>
        <w:ind w:left="0" w:right="0" w:firstLine="709"/>
        <w:jc w:val="both"/>
        <w:spacing w:after="0" w:afterAutospacing="0" w:line="240" w:lineRule="auto"/>
        <w:tabs>
          <w:tab w:val="left" w:pos="720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развитие социально-трудовой компетенции: воспитание трудолюбия, самостоятельности, умения доводить начатое дело до конца;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numPr>
          <w:ilvl w:val="0"/>
          <w:numId w:val="7"/>
        </w:numPr>
        <w:ind w:left="0" w:right="0" w:firstLine="709"/>
        <w:jc w:val="both"/>
        <w:spacing w:after="0" w:afterAutospacing="0" w:line="240" w:lineRule="auto"/>
        <w:tabs>
          <w:tab w:val="left" w:pos="720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tabs>
          <w:tab w:val="left" w:pos="720" w:leader="none"/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642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Cs w:val="23"/>
        </w:rPr>
      </w:pPr>
      <w:r>
        <w:rPr>
          <w:color w:val="000000"/>
          <w:szCs w:val="23"/>
        </w:rPr>
      </w:r>
      <w:r>
        <w:rPr>
          <w:color w:val="000000"/>
          <w:szCs w:val="23"/>
        </w:rPr>
      </w:r>
      <w:r>
        <w:rPr>
          <w:color w:val="000000"/>
          <w:szCs w:val="23"/>
        </w:rPr>
      </w:r>
    </w:p>
    <w:p>
      <w:r/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2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42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2023-11-13T05:50:36Z</dcterms:modified>
</cp:coreProperties>
</file>