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«Практическая география»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естественно-научная.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13-16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План и карта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8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Путешествия и географические открытия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8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  <w:t xml:space="preserve">Природы Земли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Материки, океаны, народы и страны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География России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углубленное и осмысленное усвоение практической составляющей школьной географии</w:t>
      </w:r>
      <w:r>
        <w:rPr>
          <w:rFonts w:ascii="Times New Roman" w:hAnsi="Times New Roman" w:eastAsia="Times New Roman" w:cs="Times New Roman"/>
          <w:color w:val="191919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51"/>
        <w:ind w:left="0" w:right="0" w:firstLine="709"/>
        <w:jc w:val="both"/>
        <w:spacing w:before="150" w:beforeAutospacing="0" w:after="0" w:afterAutospacing="0"/>
        <w:tabs>
          <w:tab w:val="left" w:pos="992" w:leader="none"/>
        </w:tabs>
        <w:rPr>
          <w:i/>
          <w:color w:val="000000"/>
        </w:rPr>
      </w:pPr>
      <w:r>
        <w:rPr>
          <w:i/>
          <w:color w:val="000000"/>
        </w:rPr>
        <w:t xml:space="preserve">Обучающие: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51"/>
        <w:numPr>
          <w:ilvl w:val="0"/>
          <w:numId w:val="5"/>
        </w:numPr>
        <w:ind w:left="0" w:right="0" w:firstLine="709"/>
        <w:jc w:val="both"/>
        <w:spacing w:before="0" w:beforeAutospacing="0" w:after="0" w:afterAutospacing="0"/>
        <w:tabs>
          <w:tab w:val="clear" w:pos="720" w:leader="none"/>
          <w:tab w:val="left" w:pos="992" w:leader="none"/>
        </w:tabs>
        <w:rPr>
          <w:color w:val="000000"/>
        </w:rPr>
      </w:pPr>
      <w:r>
        <w:rPr>
          <w:color w:val="000000"/>
        </w:rPr>
        <w:t xml:space="preserve"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  <w:r>
        <w:rPr>
          <w:color w:val="000000"/>
        </w:rPr>
      </w:r>
      <w:r>
        <w:rPr>
          <w:color w:val="000000"/>
        </w:rPr>
      </w:r>
    </w:p>
    <w:p>
      <w:pPr>
        <w:pStyle w:val="851"/>
        <w:numPr>
          <w:ilvl w:val="0"/>
          <w:numId w:val="5"/>
        </w:numPr>
        <w:ind w:left="0" w:right="0" w:firstLine="709"/>
        <w:jc w:val="both"/>
        <w:spacing w:before="0" w:beforeAutospacing="0" w:after="0" w:afterAutospacing="0"/>
        <w:tabs>
          <w:tab w:val="clear" w:pos="720" w:leader="none"/>
          <w:tab w:val="left" w:pos="992" w:leader="none"/>
        </w:tabs>
        <w:rPr>
          <w:color w:val="000000"/>
        </w:rPr>
      </w:pPr>
      <w:r>
        <w:rPr>
          <w:color w:val="000000"/>
        </w:rPr>
        <w:t xml:space="preserve">знакомство с методами исследования, применяемыми в разных областях наук о Земле;</w:t>
      </w:r>
      <w:r>
        <w:rPr>
          <w:color w:val="000000"/>
        </w:rPr>
      </w:r>
      <w:r>
        <w:rPr>
          <w:color w:val="000000"/>
        </w:rPr>
      </w:r>
    </w:p>
    <w:p>
      <w:pPr>
        <w:pStyle w:val="851"/>
        <w:numPr>
          <w:ilvl w:val="0"/>
          <w:numId w:val="5"/>
        </w:numPr>
        <w:ind w:left="0" w:right="0" w:firstLine="709"/>
        <w:jc w:val="both"/>
        <w:spacing w:before="0" w:beforeAutospacing="0" w:after="0" w:afterAutospacing="0"/>
        <w:tabs>
          <w:tab w:val="clear" w:pos="720" w:leader="none"/>
          <w:tab w:val="left" w:pos="992" w:leader="none"/>
        </w:tabs>
        <w:rPr>
          <w:color w:val="000000"/>
        </w:rPr>
      </w:pPr>
      <w:r>
        <w:rPr>
          <w:bCs/>
          <w:iCs/>
          <w:color w:val="000000"/>
        </w:rPr>
        <w:t xml:space="preserve">развитие умения анализировать информацию из различных источников, преобразовывать ее в различные формы;</w:t>
      </w: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5"/>
        </w:numPr>
        <w:ind w:left="0" w:right="0" w:firstLine="709"/>
        <w:jc w:val="both"/>
        <w:spacing w:after="0" w:line="240" w:lineRule="auto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активизация интереса к изучению географии, обобщение, обогащение и углубление знаний по предмету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851"/>
        <w:ind w:left="0" w:right="0" w:firstLine="709"/>
        <w:jc w:val="both"/>
        <w:spacing w:before="0" w:beforeAutospacing="0" w:after="0" w:afterAutospacing="0"/>
        <w:tabs>
          <w:tab w:val="left" w:pos="992" w:leader="none"/>
        </w:tabs>
        <w:rPr>
          <w:i/>
          <w:color w:val="000000"/>
        </w:rPr>
      </w:pPr>
      <w:r>
        <w:rPr>
          <w:i/>
          <w:color w:val="000000"/>
        </w:rPr>
        <w:t xml:space="preserve">Развивающие: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48"/>
        <w:numPr>
          <w:ilvl w:val="0"/>
          <w:numId w:val="6"/>
        </w:numPr>
        <w:ind w:left="0" w:right="0" w:firstLine="709"/>
        <w:jc w:val="both"/>
        <w:spacing w:after="0" w:line="240" w:lineRule="auto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1"/>
        <w:numPr>
          <w:ilvl w:val="0"/>
          <w:numId w:val="6"/>
        </w:numPr>
        <w:ind w:left="0" w:right="0" w:firstLine="709"/>
        <w:jc w:val="both"/>
        <w:spacing w:before="0" w:beforeAutospacing="0" w:after="0" w:afterAutospacing="0"/>
        <w:tabs>
          <w:tab w:val="clear" w:pos="720" w:leader="none"/>
          <w:tab w:val="left" w:pos="992" w:leader="none"/>
        </w:tabs>
        <w:rPr>
          <w:color w:val="000000"/>
        </w:rPr>
      </w:pPr>
      <w:r>
        <w:rPr>
          <w:color w:val="000000"/>
        </w:rPr>
        <w:t xml:space="preserve">формирование системного экологического мышления</w:t>
      </w:r>
      <w:r>
        <w:rPr>
          <w:color w:val="000000"/>
        </w:rPr>
      </w:r>
      <w:r>
        <w:rPr>
          <w:color w:val="000000"/>
        </w:rPr>
      </w:r>
    </w:p>
    <w:p>
      <w:pPr>
        <w:pStyle w:val="851"/>
        <w:ind w:left="0" w:right="0" w:firstLine="709"/>
        <w:jc w:val="both"/>
        <w:spacing w:before="0" w:beforeAutospacing="0" w:after="0" w:afterAutospacing="0"/>
        <w:tabs>
          <w:tab w:val="left" w:pos="992" w:leader="none"/>
        </w:tabs>
        <w:rPr>
          <w:i/>
          <w:color w:val="000000"/>
        </w:rPr>
      </w:pPr>
      <w:r>
        <w:rPr>
          <w:i/>
          <w:color w:val="000000"/>
        </w:rPr>
        <w:t xml:space="preserve">Воспитательные: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pStyle w:val="851"/>
        <w:numPr>
          <w:ilvl w:val="0"/>
          <w:numId w:val="7"/>
        </w:numPr>
        <w:ind w:left="0" w:right="0" w:firstLine="709"/>
        <w:jc w:val="both"/>
        <w:spacing w:before="0" w:beforeAutospacing="0" w:after="0" w:afterAutospacing="0"/>
        <w:tabs>
          <w:tab w:val="clear" w:pos="720" w:leader="none"/>
          <w:tab w:val="left" w:pos="992" w:leader="none"/>
        </w:tabs>
        <w:rPr>
          <w:color w:val="000000"/>
        </w:rPr>
      </w:pPr>
      <w:r>
        <w:rPr>
          <w:color w:val="000000"/>
        </w:rPr>
        <w:t xml:space="preserve">воспитание научно обоснованного бережного отношения к окружающему миру;</w:t>
      </w:r>
      <w:r>
        <w:rPr>
          <w:color w:val="000000"/>
        </w:rPr>
      </w:r>
      <w:r>
        <w:rPr>
          <w:color w:val="000000"/>
        </w:rPr>
      </w:r>
    </w:p>
    <w:p>
      <w:pPr>
        <w:pStyle w:val="851"/>
        <w:numPr>
          <w:ilvl w:val="0"/>
          <w:numId w:val="7"/>
        </w:numPr>
        <w:ind w:left="0" w:right="0" w:firstLine="709"/>
        <w:jc w:val="both"/>
        <w:spacing w:before="0" w:beforeAutospacing="0" w:after="0" w:afterAutospacing="0"/>
        <w:tabs>
          <w:tab w:val="clear" w:pos="720" w:leader="none"/>
          <w:tab w:val="left" w:pos="992" w:leader="none"/>
        </w:tabs>
        <w:rPr>
          <w:color w:val="000000"/>
        </w:rPr>
      </w:pPr>
      <w:r>
        <w:t xml:space="preserve">формирование активной жизненной позиции и культуры поведения, определение путей социализации.</w:t>
      </w: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7"/>
        </w:numPr>
        <w:ind w:left="0" w:right="0" w:firstLine="709"/>
        <w:jc w:val="both"/>
        <w:spacing w:after="0" w:line="240" w:lineRule="auto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совершенствование нравственных основ культуры учащихся: мировоззренческой, политической, экономической, экологической, художественной.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1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basedOn w:val="844"/>
    <w:uiPriority w:val="1"/>
    <w:qFormat/>
    <w:pPr>
      <w:spacing w:after="0" w:line="240" w:lineRule="auto"/>
    </w:pPr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character" w:styleId="849" w:default="1">
    <w:name w:val="Default Paragraph Font"/>
    <w:uiPriority w:val="1"/>
    <w:semiHidden/>
    <w:unhideWhenUsed/>
  </w:style>
  <w:style w:type="paragraph" w:styleId="850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1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2023-11-13T06:03:04Z</dcterms:modified>
</cp:coreProperties>
</file>