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427" w:lineRule="auto"/>
      </w:pPr>
      <w:r>
        <w:rPr/>
        <w:t>АННОТАЦИЯ К РАБОЧЕЙ ПРОГРАММЕ</w:t>
      </w:r>
      <w:r>
        <w:rPr>
          <w:spacing w:val="-67"/>
        </w:rPr>
        <w:t> </w:t>
      </w:r>
      <w:r>
        <w:rPr/>
        <w:t>ПО</w:t>
      </w:r>
      <w:r>
        <w:rPr>
          <w:spacing w:val="-1"/>
        </w:rPr>
        <w:t> </w:t>
      </w:r>
      <w:r>
        <w:rPr/>
        <w:t>ОБЩЕСТВОЗНАНИЮ</w:t>
      </w:r>
    </w:p>
    <w:tbl>
      <w:tblPr>
        <w:tblW w:w="0" w:type="auto"/>
        <w:jc w:val="left"/>
        <w:tblInd w:w="13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7230"/>
      </w:tblGrid>
      <w:tr>
        <w:trPr>
          <w:trHeight w:val="615" w:hRule="atLeast"/>
        </w:trPr>
        <w:tc>
          <w:tcPr>
            <w:tcW w:w="2410" w:type="dxa"/>
          </w:tcPr>
          <w:p>
            <w:pPr>
              <w:pStyle w:val="TableParagraph"/>
              <w:spacing w:before="48"/>
              <w:ind w:left="45" w:right="532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Название </w:t>
            </w:r>
            <w:r>
              <w:rPr>
                <w:sz w:val="22"/>
              </w:rPr>
              <w:t>учебного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предмета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(курса)</w:t>
            </w:r>
          </w:p>
        </w:tc>
        <w:tc>
          <w:tcPr>
            <w:tcW w:w="7230" w:type="dxa"/>
          </w:tcPr>
          <w:p>
            <w:pPr>
              <w:pStyle w:val="TableParagraph"/>
              <w:spacing w:before="48"/>
              <w:ind w:left="45"/>
              <w:jc w:val="left"/>
              <w:rPr>
                <w:sz w:val="22"/>
              </w:rPr>
            </w:pPr>
            <w:r>
              <w:rPr>
                <w:sz w:val="22"/>
              </w:rPr>
              <w:t>ОБЩЕСТВОЗНАНИЕ</w:t>
            </w:r>
          </w:p>
        </w:tc>
      </w:tr>
      <w:tr>
        <w:trPr>
          <w:trHeight w:val="363" w:hRule="atLeast"/>
        </w:trPr>
        <w:tc>
          <w:tcPr>
            <w:tcW w:w="2410" w:type="dxa"/>
          </w:tcPr>
          <w:p>
            <w:pPr>
              <w:pStyle w:val="TableParagraph"/>
              <w:spacing w:before="48"/>
              <w:ind w:left="45"/>
              <w:jc w:val="left"/>
              <w:rPr>
                <w:sz w:val="22"/>
              </w:rPr>
            </w:pPr>
            <w:r>
              <w:rPr>
                <w:sz w:val="22"/>
              </w:rPr>
              <w:t>Уровень</w:t>
            </w:r>
          </w:p>
        </w:tc>
        <w:tc>
          <w:tcPr>
            <w:tcW w:w="7230" w:type="dxa"/>
          </w:tcPr>
          <w:p>
            <w:pPr>
              <w:pStyle w:val="TableParagraph"/>
              <w:spacing w:before="48"/>
              <w:ind w:left="45"/>
              <w:jc w:val="left"/>
              <w:rPr>
                <w:sz w:val="22"/>
              </w:rPr>
            </w:pPr>
            <w:r>
              <w:rPr>
                <w:sz w:val="22"/>
              </w:rPr>
              <w:t>ООО,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6-9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классы</w:t>
            </w:r>
          </w:p>
        </w:tc>
      </w:tr>
      <w:tr>
        <w:trPr>
          <w:trHeight w:val="1182" w:hRule="atLeast"/>
        </w:trPr>
        <w:tc>
          <w:tcPr>
            <w:tcW w:w="2410" w:type="dxa"/>
          </w:tcPr>
          <w:p>
            <w:pPr>
              <w:pStyle w:val="TableParagraph"/>
              <w:spacing w:before="48"/>
              <w:ind w:left="45" w:right="504"/>
              <w:jc w:val="left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часов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неделю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классам</w:t>
            </w:r>
          </w:p>
        </w:tc>
        <w:tc>
          <w:tcPr>
            <w:tcW w:w="7230" w:type="dxa"/>
          </w:tcPr>
          <w:p>
            <w:pPr>
              <w:pStyle w:val="TableParagraph"/>
              <w:spacing w:line="276" w:lineRule="auto" w:before="48"/>
              <w:ind w:left="45" w:right="49"/>
              <w:jc w:val="left"/>
              <w:rPr>
                <w:sz w:val="22"/>
              </w:rPr>
            </w:pPr>
            <w:r>
              <w:rPr>
                <w:sz w:val="22"/>
              </w:rPr>
              <w:t>В соответствии с учебным планом обществознание изучается с 6 по 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класс. Общее количество времени на четыре года обучения составляет 136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часов.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Общая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недельная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нагрузка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каждом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году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обучения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составляет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час.</w:t>
            </w:r>
          </w:p>
        </w:tc>
      </w:tr>
      <w:tr>
        <w:trPr>
          <w:trHeight w:val="10875" w:hRule="atLeast"/>
        </w:trPr>
        <w:tc>
          <w:tcPr>
            <w:tcW w:w="9640" w:type="dxa"/>
            <w:gridSpan w:val="2"/>
          </w:tcPr>
          <w:p>
            <w:pPr>
              <w:pStyle w:val="TableParagraph"/>
              <w:spacing w:before="49"/>
              <w:ind w:right="119" w:firstLine="71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обществознанию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образования,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Концепцией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преподавания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предмета</w:t>
            </w:r>
          </w:p>
          <w:p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Обществознание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ведущую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интеграции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молодёжи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общество: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учащимся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подросткового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возраста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аспекты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 друг с другом, с основными институтами государства и гражданского общества,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регулирующие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эти взаимодействия социальные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нормы.</w:t>
            </w:r>
          </w:p>
          <w:p>
            <w:pPr>
              <w:pStyle w:val="TableParagraph"/>
              <w:ind w:right="117" w:firstLine="71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обществознания,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включающего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направлениях его развития в современных условиях, об основах конституционного строя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нашей страны, правах и обязанностях человека и гражданина, способствует воспитанию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приверженности нацио­нальным ценностям. Привлечение при изучении обществознания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вносит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метапредметных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сведения,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осмысливать, преобразовывать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их.</w:t>
            </w:r>
          </w:p>
          <w:p>
            <w:pPr>
              <w:pStyle w:val="TableParagraph"/>
              <w:spacing w:before="1"/>
              <w:ind w:right="128" w:firstLine="710"/>
              <w:rPr>
                <w:sz w:val="24"/>
              </w:rPr>
            </w:pPr>
            <w:r>
              <w:rPr>
                <w:sz w:val="24"/>
              </w:rPr>
              <w:t>Изучение обществознания содействует вхождению обучающихся в мир культуры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общественных ценностей и в то же время открытию и утверждению собственного «Я»,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формированию способности к рефлексии, оценке своих возможностей и осознанию своего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обществе.</w:t>
            </w:r>
          </w:p>
          <w:p>
            <w:pPr>
              <w:pStyle w:val="TableParagraph"/>
              <w:ind w:left="841"/>
              <w:rPr>
                <w:sz w:val="24"/>
              </w:rPr>
            </w:pPr>
            <w:r>
              <w:rPr>
                <w:sz w:val="24"/>
              </w:rPr>
              <w:t>Целями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обществоведческого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являются: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61" w:val="left" w:leader="none"/>
              </w:tabs>
              <w:spacing w:line="240" w:lineRule="auto" w:before="0" w:after="0"/>
              <w:ind w:left="131" w:right="120" w:firstLine="710"/>
              <w:jc w:val="both"/>
              <w:rPr>
                <w:sz w:val="24"/>
              </w:rPr>
            </w:pPr>
            <w:r>
              <w:rPr>
                <w:sz w:val="24"/>
              </w:rPr>
              <w:t>воспитание общероссийской идентичности, патриотизма, гражданственности,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­самосознания,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приверженности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базовым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ценностям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нашего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народа;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61" w:val="left" w:leader="none"/>
              </w:tabs>
              <w:spacing w:line="240" w:lineRule="auto" w:before="1" w:after="0"/>
              <w:ind w:left="131" w:right="123" w:firstLine="71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приоритетности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общенациональных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приверженности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правовым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принципам,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закреплённым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Конституции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законодательстве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Федерации;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61" w:val="left" w:leader="none"/>
              </w:tabs>
              <w:spacing w:line="240" w:lineRule="auto" w:before="0" w:after="0"/>
              <w:ind w:left="131" w:right="114" w:firstLine="71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исключительно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важном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этапе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подростковом возрасте, становление её духовно-нравственной, политической и правовой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основанного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уважении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правопорядка;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 интереса к изучению социальных и гуманитарных дисциплин; способности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самоопределению,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самореализации,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самоконтролю;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высокопроизводительной,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наукоёмкой трудовой деятельности;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61" w:val="left" w:leader="none"/>
              </w:tabs>
              <w:spacing w:line="240" w:lineRule="auto" w:before="0" w:after="0"/>
              <w:ind w:left="131" w:right="123" w:firstLine="7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адекватной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современному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уровню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доступной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содержанию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школьников</w:t>
            </w:r>
          </w:p>
        </w:tc>
      </w:tr>
    </w:tbl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1040" w:bottom="280" w:left="1580" w:right="440"/>
        </w:sectPr>
      </w:pPr>
    </w:p>
    <w:p>
      <w:pPr>
        <w:pStyle w:val="BodyText"/>
        <w:ind w:left="117" w:firstLine="0"/>
        <w:jc w:val="left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2.05pt;height:269.350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pStyle w:val="BodyText"/>
                    <w:spacing w:before="61"/>
                    <w:ind w:right="139" w:firstLine="0"/>
                  </w:pPr>
                  <w:r>
                    <w:rPr/>
                    <w:t>подросткового возраста; освоение учащимися знаний об основных сферах человеческой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деятельности, социальных институтах, нормах, регулирующих общественные отношения,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необходимые для взаимодействия с социальной средой и выполнения типичных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социальных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ролей человека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 гражданина;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467" w:val="left" w:leader="none"/>
                    </w:tabs>
                    <w:spacing w:line="240" w:lineRule="auto" w:before="1" w:after="0"/>
                    <w:ind w:left="136" w:right="137" w:firstLine="710"/>
                    <w:jc w:val="both"/>
                  </w:pPr>
                  <w:r>
                    <w:rPr/>
                    <w:t>владение умениями функционально грамотного человека (получать из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разнообразных источников и критически осмысливать социальную информацию,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систематизировать, анализировать полученные данные; освоение способов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познавательной, коммуникативной, практической деятельности, необходимых для участия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жизни гражданского общества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 государства);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467" w:val="left" w:leader="none"/>
                    </w:tabs>
                    <w:spacing w:line="240" w:lineRule="auto" w:before="0" w:after="0"/>
                    <w:ind w:left="136" w:right="133" w:firstLine="710"/>
                    <w:jc w:val="both"/>
                  </w:pPr>
                  <w:r>
                    <w:rPr/>
                    <w:t>создание условий для освоения обучающимися способов успешного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взаимодействия с различными политическими, правовыми, финансово-экономическими 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другими социальными институтами для реализации личностного потенциала 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современном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динамично развивающемся российском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обществе;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467" w:val="left" w:leader="none"/>
                    </w:tabs>
                    <w:spacing w:line="240" w:lineRule="auto" w:before="0" w:after="0"/>
                    <w:ind w:left="136" w:right="135" w:firstLine="710"/>
                    <w:jc w:val="both"/>
                  </w:pPr>
                  <w:r>
                    <w:rPr/>
                    <w:t>формирование опыта применения полученных знаний и умений для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выстраивания отношений между людьми различных национальностей и вероисповеданий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 общегражданской и в семейно-бытовой сферах; для соотнесения своих действий 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действий других людей с нравственными ценностями и нормами поведения,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установленными законом; содействия правовыми способами и средствами защите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правопорядка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обществе.</w:t>
                  </w:r>
                </w:p>
              </w:txbxContent>
            </v:textbox>
            <v:stroke linestyle="thinThin" dashstyle="solid"/>
          </v:shape>
        </w:pict>
      </w:r>
      <w:r>
        <w:rPr>
          <w:sz w:val="20"/>
        </w:rPr>
      </w:r>
    </w:p>
    <w:sectPr>
      <w:pgSz w:w="11910" w:h="16840"/>
      <w:pgMar w:top="1120" w:bottom="280" w:left="1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136" w:hanging="62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89" w:hanging="6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38" w:hanging="6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87" w:hanging="6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36" w:hanging="6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85" w:hanging="6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34" w:hanging="6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83" w:hanging="6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32" w:hanging="62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31" w:hanging="62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87" w:hanging="6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34" w:hanging="6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81" w:hanging="6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28" w:hanging="6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5" w:hanging="6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22" w:hanging="6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9" w:hanging="6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16" w:hanging="62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36" w:firstLine="710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"/>
      <w:ind w:left="3041" w:right="2294" w:hanging="1020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31"/>
      <w:jc w:val="both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terms:created xsi:type="dcterms:W3CDTF">2023-10-18T15:30:12Z</dcterms:created>
  <dcterms:modified xsi:type="dcterms:W3CDTF">2023-10-18T15:30:12Z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