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2008" w:right="2293"/>
      </w:pPr>
      <w:r>
        <w:rPr/>
        <w:t>АННОТАЦИЯ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</w:p>
    <w:p>
      <w:pPr>
        <w:pStyle w:val="Title"/>
        <w:spacing w:before="250"/>
      </w:pPr>
      <w:r>
        <w:rPr/>
        <w:t>ПО</w:t>
      </w:r>
      <w:r>
        <w:rPr>
          <w:spacing w:val="-1"/>
        </w:rPr>
        <w:t> </w:t>
      </w:r>
      <w:r>
        <w:rPr/>
        <w:t>ОСНОВАМ</w:t>
      </w:r>
      <w:r>
        <w:rPr>
          <w:spacing w:val="-1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ЖИЗНЕДЕЯТЕЛЬНОСТИ</w:t>
      </w:r>
    </w:p>
    <w:p>
      <w:pPr>
        <w:pStyle w:val="BodyText"/>
        <w:spacing w:before="5" w:after="1"/>
        <w:ind w:left="0" w:right="0" w:firstLine="0"/>
        <w:jc w:val="left"/>
        <w:rPr>
          <w:b/>
          <w:sz w:val="22"/>
        </w:rPr>
      </w:pP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 w:right="532"/>
              <w:rPr>
                <w:sz w:val="22"/>
              </w:rPr>
            </w:pPr>
            <w:r>
              <w:rPr>
                <w:spacing w:val="-1"/>
                <w:sz w:val="22"/>
              </w:rPr>
              <w:t>Название </w:t>
            </w:r>
            <w:r>
              <w:rPr>
                <w:sz w:val="22"/>
              </w:rPr>
              <w:t>учебного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(курса)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left="45"/>
              <w:rPr>
                <w:sz w:val="22"/>
              </w:rPr>
            </w:pPr>
            <w:r>
              <w:rPr>
                <w:sz w:val="22"/>
              </w:rPr>
              <w:t>ОСНОВЫ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ЖИЗНЕДЕЯТЕЛЬНОСТИ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left="45"/>
              <w:rPr>
                <w:sz w:val="22"/>
              </w:rPr>
            </w:pPr>
            <w:r>
              <w:rPr>
                <w:sz w:val="22"/>
              </w:rPr>
              <w:t>ООО,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8-9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182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 w:right="504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 w:before="48"/>
              <w:ind w:left="45" w:right="34" w:firstLine="55"/>
              <w:jc w:val="both"/>
              <w:rPr>
                <w:sz w:val="22"/>
              </w:rPr>
            </w:pPr>
            <w:r>
              <w:rPr>
                <w:sz w:val="22"/>
              </w:rPr>
              <w:t>Изучение учебного предмета ОБЖ предусматривается в течение двух лет,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8–9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неделю.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ОБЖ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отводится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68 часов,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34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каждом классе.</w:t>
            </w:r>
          </w:p>
        </w:tc>
      </w:tr>
      <w:tr>
        <w:trPr>
          <w:trHeight w:val="10875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before="49"/>
              <w:ind w:right="119" w:firstLine="71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основам безопасности жизнедеятельности (далее – ОБЖ)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ПК-1вн),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ФГОС) основного общего образования (утверждён приказом Министерства просвещения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от 31 мая 2021 г. № 287) с учётом распределённых по модулям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проверяемых требований к результатам освоения основной образовательной 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ОБЖ,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воспитания.</w:t>
            </w:r>
          </w:p>
          <w:p>
            <w:pPr>
              <w:pStyle w:val="TableParagraph"/>
              <w:ind w:left="841"/>
              <w:jc w:val="both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обеспечивает:</w:t>
            </w:r>
          </w:p>
          <w:p>
            <w:pPr>
              <w:pStyle w:val="TableParagraph"/>
              <w:spacing w:before="1"/>
              <w:ind w:right="122" w:firstLine="710"/>
              <w:jc w:val="both"/>
              <w:rPr>
                <w:sz w:val="24"/>
              </w:rPr>
            </w:pPr>
            <w:r>
              <w:rPr>
                <w:sz w:val="24"/>
              </w:rPr>
              <w:t>ясное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подрастающего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поведения;</w:t>
            </w:r>
          </w:p>
          <w:p>
            <w:pPr>
              <w:pStyle w:val="TableParagraph"/>
              <w:ind w:right="123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прочное усвоение обучающимися основных ключевых понятий, обеспечивающих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следующем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</w:p>
          <w:p>
            <w:pPr>
              <w:pStyle w:val="TableParagraph"/>
              <w:ind w:right="125" w:firstLine="710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последующей жизни;</w:t>
            </w:r>
          </w:p>
          <w:p>
            <w:pPr>
              <w:pStyle w:val="TableParagraph"/>
              <w:ind w:right="122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выработку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потребностям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современности;</w:t>
            </w:r>
          </w:p>
          <w:p>
            <w:pPr>
              <w:pStyle w:val="TableParagraph"/>
              <w:ind w:right="126" w:firstLine="710"/>
              <w:jc w:val="both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баланса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разумное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взаимодополнение,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способствующее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навыков.</w:t>
            </w:r>
          </w:p>
          <w:p>
            <w:pPr>
              <w:pStyle w:val="TableParagraph"/>
              <w:ind w:right="121" w:firstLine="7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десятью модулями (тематическими линиями), обеспечивающими непрерывность изучения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 на уровне основного общего образования и преемственность учебного 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уровне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образования:</w:t>
            </w:r>
          </w:p>
          <w:p>
            <w:pPr>
              <w:pStyle w:val="TableParagraph"/>
              <w:spacing w:before="1"/>
              <w:ind w:left="84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обществе»;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быту»;</w:t>
            </w:r>
          </w:p>
          <w:p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транспорте»;</w:t>
            </w:r>
          </w:p>
          <w:p>
            <w:pPr>
              <w:pStyle w:val="TableParagraph"/>
              <w:ind w:left="841" w:right="332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 «Безопасность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местах»;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среде»;</w:t>
            </w:r>
          </w:p>
          <w:p>
            <w:pPr>
              <w:pStyle w:val="TableParagraph"/>
              <w:ind w:left="841" w:right="36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 «Здоровье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сохранить.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знаний»;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социуме»;</w:t>
            </w:r>
          </w:p>
          <w:p>
            <w:pPr>
              <w:pStyle w:val="TableParagraph"/>
              <w:ind w:left="841" w:right="1621"/>
              <w:rPr>
                <w:sz w:val="24"/>
              </w:rPr>
            </w:pPr>
            <w:r>
              <w:rPr>
                <w:sz w:val="24"/>
              </w:rPr>
              <w:t>модуль № 8 «Безопасность в информационном пространстве»;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9 «Основы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экстремизму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терроризму»;</w:t>
            </w:r>
          </w:p>
          <w:p>
            <w:pPr>
              <w:pStyle w:val="TableParagraph"/>
              <w:ind w:firstLine="7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№10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«Взаимодействие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личности,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 жизни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здоровья населения».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before="75"/>
        <w:ind w:right="263"/>
      </w:pPr>
      <w:r>
        <w:rPr/>
        <w:pict>
          <v:shape style="position:absolute;margin-left:84.384003pt;margin-top:56.639946pt;width:483.5pt;height:726.25pt;mso-position-horizontal-relative:page;mso-position-vertical-relative:page;z-index:-15771136" coordorigin="1688,1133" coordsize="9670,14525" path="m11338,15629l11328,15629,11328,15629,1716,15629,1707,15629,1707,15638,1716,15638,11328,15638,11328,15638,11338,15638,11338,15629xm11338,1152l11328,1152,11328,1152,1716,1152,1707,1152,1707,1162,1707,1217,1707,15629,1716,15629,1716,1217,1716,1162,11328,1162,11328,1217,11328,15629,11338,15629,11338,1217,11338,1162,11338,1152xm11357,1133l11347,1133,11347,1142,11347,1217,11347,15629,11347,15648,11328,15648,11328,15648,1716,15648,1697,15648,1697,15629,1697,1217,1697,1142,1716,1142,11328,1142,11328,1142,11347,1142,11347,1133,11328,1133,11328,1133,1716,1133,1697,1133,1688,1133,1688,1142,1688,1217,1688,15629,1688,15648,1688,15658,1697,15658,1716,15658,11328,15658,11328,15658,11347,15658,11357,15658,11357,15648,11357,15629,11357,1217,11357,1142,11357,1133xe" filled="true" fillcolor="#000000" stroked="false">
            <v:path arrowok="t"/>
            <v:fill type="solid"/>
            <w10:wrap type="none"/>
          </v:shape>
        </w:pict>
      </w:r>
      <w:r>
        <w:rPr/>
        <w:t>В целях обеспечения системного подхода в изучении учебного предмета ОБЖ на</w:t>
      </w:r>
      <w:r>
        <w:rPr>
          <w:spacing w:val="1"/>
        </w:rPr>
        <w:t> </w:t>
      </w:r>
      <w:r>
        <w:rPr/>
        <w:t>уровне основного общего образования Программа предполагает внедрение универсальной</w:t>
      </w:r>
      <w:r>
        <w:rPr>
          <w:spacing w:val="-57"/>
        </w:rPr>
        <w:t> </w:t>
      </w:r>
      <w:r>
        <w:rPr/>
        <w:t>структурно-логической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(тематических</w:t>
      </w:r>
      <w:r>
        <w:rPr>
          <w:spacing w:val="1"/>
        </w:rPr>
        <w:t> </w:t>
      </w:r>
      <w:r>
        <w:rPr/>
        <w:t>линий)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парадигме безопасной жизнедеятельности: «предвидеть опасность → по возможности её</w:t>
      </w:r>
      <w:r>
        <w:rPr>
          <w:spacing w:val="1"/>
        </w:rPr>
        <w:t> </w:t>
      </w:r>
      <w:r>
        <w:rPr/>
        <w:t>избегать → при необходимости действовать». Учебный материал систематизирован по</w:t>
      </w:r>
      <w:r>
        <w:rPr>
          <w:spacing w:val="1"/>
        </w:rPr>
        <w:t> </w:t>
      </w:r>
      <w:r>
        <w:rPr/>
        <w:t>сферам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проявлений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опасностей: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бытовые</w:t>
      </w:r>
      <w:r>
        <w:rPr>
          <w:spacing w:val="1"/>
        </w:rPr>
        <w:t> </w:t>
      </w:r>
      <w:r>
        <w:rPr/>
        <w:t>условия;</w:t>
      </w:r>
      <w:r>
        <w:rPr>
          <w:spacing w:val="-57"/>
        </w:rPr>
        <w:t> </w:t>
      </w:r>
      <w:r>
        <w:rPr/>
        <w:t>улица и общественные места; природные условия; коммуникационные связи и каналы;</w:t>
      </w:r>
      <w:r>
        <w:rPr>
          <w:spacing w:val="1"/>
        </w:rPr>
        <w:t> </w:t>
      </w:r>
      <w:r>
        <w:rPr/>
        <w:t>объекты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учреждения культуры и пр.</w:t>
      </w:r>
    </w:p>
    <w:p>
      <w:pPr>
        <w:pStyle w:val="BodyText"/>
      </w:pPr>
      <w:r>
        <w:rPr/>
        <w:t>Появлению учебного предмета ОБЖ способствовали колоссальные по масштабам и</w:t>
      </w:r>
      <w:r>
        <w:rPr>
          <w:spacing w:val="-57"/>
        </w:rPr>
        <w:t> </w:t>
      </w:r>
      <w:r>
        <w:rPr/>
        <w:t>последствиям техногенные катастрофы, произошедшие на территории нашей страны в 80-</w:t>
      </w:r>
      <w:r>
        <w:rPr>
          <w:spacing w:val="-57"/>
        </w:rPr>
        <w:t> </w:t>
      </w:r>
      <w:r>
        <w:rPr/>
        <w:t>е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столетия:</w:t>
      </w:r>
      <w:r>
        <w:rPr>
          <w:spacing w:val="1"/>
        </w:rPr>
        <w:t> </w:t>
      </w:r>
      <w:r>
        <w:rPr/>
        <w:t>катастрофа</w:t>
      </w:r>
      <w:r>
        <w:rPr>
          <w:spacing w:val="1"/>
        </w:rPr>
        <w:t> </w:t>
      </w:r>
      <w:r>
        <w:rPr/>
        <w:t>теплохода</w:t>
      </w:r>
      <w:r>
        <w:rPr>
          <w:spacing w:val="1"/>
        </w:rPr>
        <w:t> </w:t>
      </w:r>
      <w:r>
        <w:rPr/>
        <w:t>«Александр</w:t>
      </w:r>
      <w:r>
        <w:rPr>
          <w:spacing w:val="1"/>
        </w:rPr>
        <w:t> </w:t>
      </w:r>
      <w:r>
        <w:rPr/>
        <w:t>Суворов»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столкновения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пролётом</w:t>
      </w:r>
      <w:r>
        <w:rPr>
          <w:spacing w:val="1"/>
        </w:rPr>
        <w:t> </w:t>
      </w:r>
      <w:r>
        <w:rPr/>
        <w:t>Ульяновского</w:t>
      </w:r>
      <w:r>
        <w:rPr>
          <w:spacing w:val="1"/>
        </w:rPr>
        <w:t> </w:t>
      </w:r>
      <w:r>
        <w:rPr/>
        <w:t>моста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Волгу</w:t>
      </w:r>
      <w:r>
        <w:rPr>
          <w:spacing w:val="1"/>
        </w:rPr>
        <w:t> </w:t>
      </w:r>
      <w:r>
        <w:rPr/>
        <w:t>(5</w:t>
      </w:r>
      <w:r>
        <w:rPr>
          <w:spacing w:val="1"/>
        </w:rPr>
        <w:t> </w:t>
      </w:r>
      <w:r>
        <w:rPr/>
        <w:t>июня</w:t>
      </w:r>
      <w:r>
        <w:rPr>
          <w:spacing w:val="1"/>
        </w:rPr>
        <w:t> </w:t>
      </w:r>
      <w:r>
        <w:rPr/>
        <w:t>1983</w:t>
      </w:r>
      <w:r>
        <w:rPr>
          <w:spacing w:val="1"/>
        </w:rPr>
        <w:t> </w:t>
      </w:r>
      <w:r>
        <w:rPr/>
        <w:t>г.),</w:t>
      </w:r>
      <w:r>
        <w:rPr>
          <w:spacing w:val="1"/>
        </w:rPr>
        <w:t> </w:t>
      </w:r>
      <w:r>
        <w:rPr/>
        <w:t>взрыв</w:t>
      </w:r>
      <w:r>
        <w:rPr>
          <w:spacing w:val="1"/>
        </w:rPr>
        <w:t> </w:t>
      </w:r>
      <w:r>
        <w:rPr/>
        <w:t>четвёртого ядерного реактора на Чернобыльской АЭС (26 апреля 1986 г.), химическая</w:t>
      </w:r>
      <w:r>
        <w:rPr>
          <w:spacing w:val="1"/>
        </w:rPr>
        <w:t> </w:t>
      </w:r>
      <w:r>
        <w:rPr/>
        <w:t>авария с выбросом аммиака на производственном объединении «Азот» в г. Ионаве (20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1989</w:t>
      </w:r>
      <w:r>
        <w:rPr>
          <w:spacing w:val="1"/>
        </w:rPr>
        <w:t> </w:t>
      </w:r>
      <w:r>
        <w:rPr/>
        <w:t>г.),</w:t>
      </w:r>
      <w:r>
        <w:rPr>
          <w:spacing w:val="1"/>
        </w:rPr>
        <w:t> </w:t>
      </w:r>
      <w:r>
        <w:rPr/>
        <w:t>взрыв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пассажирских</w:t>
      </w:r>
      <w:r>
        <w:rPr>
          <w:spacing w:val="1"/>
        </w:rPr>
        <w:t> </w:t>
      </w:r>
      <w:r>
        <w:rPr/>
        <w:t>поездов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Уфой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протечки</w:t>
      </w:r>
      <w:r>
        <w:rPr>
          <w:spacing w:val="1"/>
        </w:rPr>
        <w:t> </w:t>
      </w:r>
      <w:r>
        <w:rPr/>
        <w:t>трубопровода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выброса</w:t>
      </w:r>
      <w:r>
        <w:rPr>
          <w:spacing w:val="1"/>
        </w:rPr>
        <w:t> </w:t>
      </w:r>
      <w:r>
        <w:rPr/>
        <w:t>сжиженной</w:t>
      </w:r>
      <w:r>
        <w:rPr>
          <w:spacing w:val="1"/>
        </w:rPr>
        <w:t> </w:t>
      </w:r>
      <w:r>
        <w:rPr/>
        <w:t>газово-бензиновой</w:t>
      </w:r>
      <w:r>
        <w:rPr>
          <w:spacing w:val="1"/>
        </w:rPr>
        <w:t> </w:t>
      </w:r>
      <w:r>
        <w:rPr/>
        <w:t>смеси</w:t>
      </w:r>
      <w:r>
        <w:rPr>
          <w:spacing w:val="1"/>
        </w:rPr>
        <w:t> </w:t>
      </w:r>
      <w:r>
        <w:rPr/>
        <w:t>(3</w:t>
      </w:r>
      <w:r>
        <w:rPr>
          <w:spacing w:val="1"/>
        </w:rPr>
        <w:t> </w:t>
      </w:r>
      <w:r>
        <w:rPr/>
        <w:t>июня</w:t>
      </w:r>
      <w:r>
        <w:rPr>
          <w:spacing w:val="1"/>
        </w:rPr>
        <w:t> </w:t>
      </w:r>
      <w:r>
        <w:rPr/>
        <w:t>1989</w:t>
      </w:r>
      <w:r>
        <w:rPr>
          <w:spacing w:val="1"/>
        </w:rPr>
        <w:t> </w:t>
      </w:r>
      <w:r>
        <w:rPr/>
        <w:t>г.).</w:t>
      </w:r>
      <w:r>
        <w:rPr>
          <w:spacing w:val="1"/>
        </w:rPr>
        <w:t> </w:t>
      </w:r>
      <w:r>
        <w:rPr/>
        <w:t>Государство столкнулось с серьёзными вызовами, в ответ на которые требовался быстрый</w:t>
      </w:r>
      <w:r>
        <w:rPr>
          <w:spacing w:val="1"/>
        </w:rPr>
        <w:t> </w:t>
      </w:r>
      <w:r>
        <w:rPr/>
        <w:t>и адекватный ответ. Пришло понимание необходимости скорейшего внедрения в сознание</w:t>
      </w:r>
      <w:r>
        <w:rPr>
          <w:spacing w:val="-57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подрастающего</w:t>
      </w:r>
      <w:r>
        <w:rPr>
          <w:spacing w:val="1"/>
        </w:rPr>
        <w:t> </w:t>
      </w:r>
      <w:r>
        <w:rPr/>
        <w:t>поколения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стремления</w:t>
      </w:r>
      <w:r>
        <w:rPr>
          <w:spacing w:val="1"/>
        </w:rPr>
        <w:t> </w:t>
      </w:r>
      <w:r>
        <w:rPr/>
        <w:t>осознанно</w:t>
      </w:r>
      <w:r>
        <w:rPr>
          <w:spacing w:val="-57"/>
        </w:rPr>
        <w:t> </w:t>
      </w:r>
      <w:r>
        <w:rPr/>
        <w:t>соблюдать нормы и правила безопасности в повседневной жизни. В связи с этим введение</w:t>
      </w:r>
      <w:r>
        <w:rPr>
          <w:spacing w:val="1"/>
        </w:rPr>
        <w:t> </w:t>
      </w:r>
      <w:r>
        <w:rPr/>
        <w:t>в нашей стране обучения основам безопасности жизнедеятельности явилось важным и</w:t>
      </w:r>
      <w:r>
        <w:rPr>
          <w:spacing w:val="1"/>
        </w:rPr>
        <w:t> </w:t>
      </w:r>
      <w:r>
        <w:rPr/>
        <w:t>принципиальным</w:t>
      </w:r>
      <w:r>
        <w:rPr>
          <w:spacing w:val="1"/>
        </w:rPr>
        <w:t> </w:t>
      </w:r>
      <w:r>
        <w:rPr/>
        <w:t>достижением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отечественного,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сообщества.</w:t>
      </w:r>
    </w:p>
    <w:p>
      <w:pPr>
        <w:pStyle w:val="BodyText"/>
        <w:spacing w:before="1"/>
        <w:ind w:right="261"/>
      </w:pPr>
      <w:r>
        <w:rPr/>
        <w:t>В условиях современного исторического процесса с появлением новых глобальных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природных,</w:t>
      </w:r>
      <w:r>
        <w:rPr>
          <w:spacing w:val="1"/>
        </w:rPr>
        <w:t> </w:t>
      </w:r>
      <w:r>
        <w:rPr/>
        <w:t>техногенных,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вызовов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угроз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(критичные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климата,</w:t>
      </w:r>
      <w:r>
        <w:rPr>
          <w:spacing w:val="1"/>
        </w:rPr>
        <w:t> </w:t>
      </w:r>
      <w:r>
        <w:rPr/>
        <w:t>негативные</w:t>
      </w:r>
      <w:r>
        <w:rPr>
          <w:spacing w:val="61"/>
        </w:rPr>
        <w:t> </w:t>
      </w:r>
      <w:r>
        <w:rPr/>
        <w:t>медико-биологические,</w:t>
      </w:r>
      <w:r>
        <w:rPr>
          <w:spacing w:val="1"/>
        </w:rPr>
        <w:t> </w:t>
      </w:r>
      <w:r>
        <w:rPr/>
        <w:t>экологические,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жизнедеятельности)</w:t>
      </w:r>
      <w:r>
        <w:rPr>
          <w:spacing w:val="1"/>
        </w:rPr>
        <w:t> </w:t>
      </w:r>
      <w:r>
        <w:rPr/>
        <w:t>возрастает приоритет вопросов безопасности, их значение не только для самого человека,</w:t>
      </w:r>
      <w:r>
        <w:rPr>
          <w:spacing w:val="1"/>
        </w:rPr>
        <w:t> </w:t>
      </w:r>
      <w:r>
        <w:rPr/>
        <w:t>но также для общества и государства. При этом центральной проблемой безопасности</w:t>
      </w:r>
      <w:r>
        <w:rPr>
          <w:spacing w:val="1"/>
        </w:rPr>
        <w:t> </w:t>
      </w:r>
      <w:r>
        <w:rPr/>
        <w:t>жизнедеятельности остаётся</w:t>
      </w:r>
      <w:r>
        <w:rPr>
          <w:spacing w:val="-1"/>
        </w:rPr>
        <w:t> </w:t>
      </w:r>
      <w:r>
        <w:rPr/>
        <w:t>сохранение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здоровья каждого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before="1"/>
        <w:ind w:right="265"/>
      </w:pPr>
      <w:r>
        <w:rPr/>
        <w:t>В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обстоятельствах</w:t>
      </w:r>
      <w:r>
        <w:rPr>
          <w:spacing w:val="1"/>
        </w:rPr>
        <w:t> </w:t>
      </w:r>
      <w:r>
        <w:rPr/>
        <w:t>колоссальное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качественное</w:t>
      </w:r>
      <w:r>
        <w:rPr>
          <w:spacing w:val="-57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подрастающего</w:t>
      </w:r>
      <w:r>
        <w:rPr>
          <w:spacing w:val="1"/>
        </w:rPr>
        <w:t> </w:t>
      </w:r>
      <w:r>
        <w:rPr/>
        <w:t>поколения</w:t>
      </w:r>
      <w:r>
        <w:rPr>
          <w:spacing w:val="1"/>
        </w:rPr>
        <w:t> </w:t>
      </w:r>
      <w:r>
        <w:rPr/>
        <w:t>россиян,</w:t>
      </w:r>
      <w:r>
        <w:rPr>
          <w:spacing w:val="1"/>
        </w:rPr>
        <w:t> </w:t>
      </w:r>
      <w:r>
        <w:rPr/>
        <w:t>направленное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гражданской идентичности, воспитание личности безопасного типа, овладение знаниями,</w:t>
      </w:r>
      <w:r>
        <w:rPr>
          <w:spacing w:val="1"/>
        </w:rPr>
        <w:t> </w:t>
      </w:r>
      <w:r>
        <w:rPr/>
        <w:t>умениями,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компетенцией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Актуальность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учебно-методического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 по предмету ОБЖ определяется системообразующими документами в области</w:t>
      </w:r>
      <w:r>
        <w:rPr>
          <w:spacing w:val="1"/>
        </w:rPr>
        <w:t> </w:t>
      </w:r>
      <w:r>
        <w:rPr/>
        <w:t>безопасности: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(Указ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02.07.2021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400),</w:t>
      </w:r>
      <w:r>
        <w:rPr>
          <w:spacing w:val="1"/>
        </w:rPr>
        <w:t> </w:t>
      </w:r>
      <w:r>
        <w:rPr/>
        <w:t>Доктрина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(Указ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декабря 2016 г. № 646), Национальные цели развития Российской Федерации на период до</w:t>
      </w:r>
      <w:r>
        <w:rPr>
          <w:spacing w:val="-57"/>
        </w:rPr>
        <w:t> </w:t>
      </w:r>
      <w:r>
        <w:rPr/>
        <w:t>2030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(Указ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474),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образования»</w:t>
      </w:r>
      <w:r>
        <w:rPr>
          <w:spacing w:val="1"/>
        </w:rPr>
        <w:t> </w:t>
      </w:r>
      <w:r>
        <w:rPr/>
        <w:t>(Постановление</w:t>
      </w:r>
      <w:r>
        <w:rPr>
          <w:spacing w:val="-2"/>
        </w:rPr>
        <w:t> </w:t>
      </w:r>
      <w:r>
        <w:rPr/>
        <w:t>Правительства</w:t>
      </w:r>
      <w:r>
        <w:rPr>
          <w:spacing w:val="-1"/>
        </w:rPr>
        <w:t> </w:t>
      </w:r>
      <w:r>
        <w:rPr/>
        <w:t>РФ</w:t>
      </w:r>
      <w:r>
        <w:rPr>
          <w:spacing w:val="-1"/>
        </w:rPr>
        <w:t> </w:t>
      </w:r>
      <w:r>
        <w:rPr/>
        <w:t>от 26.12.2017 г.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1642).</w:t>
      </w:r>
    </w:p>
    <w:p>
      <w:pPr>
        <w:pStyle w:val="BodyText"/>
        <w:ind w:right="263"/>
      </w:pPr>
      <w:r>
        <w:rPr/>
        <w:t>Современный учебный предмет ОБЖ является системообразующим, имеет свои</w:t>
      </w:r>
      <w:r>
        <w:rPr>
          <w:spacing w:val="1"/>
        </w:rPr>
        <w:t> </w:t>
      </w:r>
      <w:r>
        <w:rPr/>
        <w:t>дидактические компоненты во всех без исключения предметных областях и реализуется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выработку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взаимосвязанных навыков и умений, формирование компетенций в области безопасности,</w:t>
      </w:r>
      <w:r>
        <w:rPr>
          <w:spacing w:val="1"/>
        </w:rPr>
        <w:t> </w:t>
      </w:r>
      <w:r>
        <w:rPr/>
        <w:t>поддержанных</w:t>
      </w:r>
      <w:r>
        <w:rPr>
          <w:spacing w:val="1"/>
        </w:rPr>
        <w:t> </w:t>
      </w:r>
      <w:r>
        <w:rPr/>
        <w:t>согласованным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предметов.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ОБЖ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видения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безопасности,</w:t>
      </w:r>
      <w:r>
        <w:rPr>
          <w:spacing w:val="40"/>
        </w:rPr>
        <w:t> </w:t>
      </w:r>
      <w:r>
        <w:rPr/>
        <w:t>включая</w:t>
      </w:r>
      <w:r>
        <w:rPr>
          <w:spacing w:val="40"/>
        </w:rPr>
        <w:t> </w:t>
      </w:r>
      <w:r>
        <w:rPr/>
        <w:t>глобальные,</w:t>
      </w:r>
      <w:r>
        <w:rPr>
          <w:spacing w:val="40"/>
        </w:rPr>
        <w:t> </w:t>
      </w:r>
      <w:r>
        <w:rPr/>
        <w:t>что</w:t>
      </w:r>
      <w:r>
        <w:rPr>
          <w:spacing w:val="41"/>
        </w:rPr>
        <w:t> </w:t>
      </w:r>
      <w:r>
        <w:rPr/>
        <w:t>позволит</w:t>
      </w:r>
      <w:r>
        <w:rPr>
          <w:spacing w:val="41"/>
        </w:rPr>
        <w:t> </w:t>
      </w:r>
      <w:r>
        <w:rPr/>
        <w:t>обосновать</w:t>
      </w:r>
      <w:r>
        <w:rPr>
          <w:spacing w:val="41"/>
        </w:rPr>
        <w:t> </w:t>
      </w:r>
      <w:r>
        <w:rPr/>
        <w:t>оптимальную</w:t>
      </w:r>
      <w:r>
        <w:rPr>
          <w:spacing w:val="40"/>
        </w:rPr>
        <w:t> </w:t>
      </w:r>
      <w:r>
        <w:rPr/>
        <w:t>систему</w:t>
      </w:r>
    </w:p>
    <w:p>
      <w:pPr>
        <w:spacing w:after="0"/>
        <w:sectPr>
          <w:pgSz w:w="11910" w:h="16840"/>
          <w:pgMar w:top="1120" w:bottom="280" w:left="1580" w:right="440"/>
        </w:sectPr>
      </w:pPr>
    </w:p>
    <w:p>
      <w:pPr>
        <w:pStyle w:val="BodyText"/>
        <w:spacing w:before="75"/>
        <w:ind w:right="268" w:firstLine="0"/>
      </w:pPr>
      <w:r>
        <w:rPr/>
        <w:pict>
          <v:shape style="position:absolute;margin-left:84.384003pt;margin-top:-.286934pt;width:483.5pt;height:464pt;mso-position-horizontal-relative:page;mso-position-vertical-relative:paragraph;z-index:-15770624" coordorigin="1688,-6" coordsize="9670,9280" path="m11338,9245l11328,9245,11328,9245,1716,9245,1707,9245,1707,9255,1716,9255,11328,9255,11328,9255,11338,9255,11338,9245xm11338,13l11328,13,11328,13,1716,13,1707,13,1707,23,1707,78,1707,9245,1716,9245,1716,78,1716,23,11328,23,11328,78,11328,9245,11338,9245,11338,78,11338,23,11338,13xm11357,-6l11347,-6,11347,4,11347,78,11347,9245,11347,9264,11328,9264,11328,9264,1716,9264,1697,9264,1697,9245,1697,78,1697,4,1716,4,11328,4,11328,4,11347,4,11347,-6,11328,-6,11328,-6,1716,-6,1697,-6,1688,-6,1688,4,1688,78,1688,9245,1688,9264,1688,9274,1697,9274,1716,9274,11328,9274,11328,9274,11347,9274,11357,9274,11357,9264,11357,9245,11357,78,11357,4,11357,-6xe" filled="true" fillcolor="#000000" stroked="false">
            <v:path arrowok="t"/>
            <v:fill type="solid"/>
            <w10:wrap type="none"/>
          </v:shape>
        </w:pict>
      </w:r>
      <w:r>
        <w:rPr/>
        <w:t>обеспечения безопасности личности, общества и государства, а также актуализировать для</w:t>
      </w:r>
      <w:r>
        <w:rPr>
          <w:spacing w:val="-57"/>
        </w:rPr>
        <w:t> </w:t>
      </w:r>
      <w:r>
        <w:rPr/>
        <w:t>обучающихся построение адекватной модели индивидуального безопасного поведения 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базовый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жизнедеятельности.</w:t>
      </w:r>
    </w:p>
    <w:p>
      <w:pPr>
        <w:pStyle w:val="BodyText"/>
        <w:ind w:right="270"/>
      </w:pPr>
      <w:r>
        <w:rPr/>
        <w:t>В настоящее время с учётом новых вызовов и угроз подходы к изучению 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43"/>
        </w:rPr>
        <w:t> </w:t>
      </w:r>
      <w:r>
        <w:rPr/>
        <w:t>ОБЖ</w:t>
      </w:r>
      <w:r>
        <w:rPr>
          <w:spacing w:val="44"/>
        </w:rPr>
        <w:t> </w:t>
      </w:r>
      <w:r>
        <w:rPr/>
        <w:t>несколько</w:t>
      </w:r>
      <w:r>
        <w:rPr>
          <w:spacing w:val="43"/>
        </w:rPr>
        <w:t> </w:t>
      </w:r>
      <w:r>
        <w:rPr/>
        <w:t>скорректированы.</w:t>
      </w:r>
      <w:r>
        <w:rPr>
          <w:spacing w:val="42"/>
        </w:rPr>
        <w:t> </w:t>
      </w:r>
      <w:r>
        <w:rPr/>
        <w:t>Он</w:t>
      </w:r>
      <w:r>
        <w:rPr>
          <w:spacing w:val="43"/>
        </w:rPr>
        <w:t> </w:t>
      </w:r>
      <w:r>
        <w:rPr/>
        <w:t>входит</w:t>
      </w:r>
      <w:r>
        <w:rPr>
          <w:spacing w:val="44"/>
        </w:rPr>
        <w:t> </w:t>
      </w:r>
      <w:r>
        <w:rPr/>
        <w:t>в</w:t>
      </w:r>
      <w:r>
        <w:rPr>
          <w:spacing w:val="42"/>
        </w:rPr>
        <w:t> </w:t>
      </w:r>
      <w:r>
        <w:rPr/>
        <w:t>предметную</w:t>
      </w:r>
      <w:r>
        <w:rPr>
          <w:spacing w:val="43"/>
        </w:rPr>
        <w:t> </w:t>
      </w:r>
      <w:r>
        <w:rPr/>
        <w:t>область</w:t>
      </w:r>
    </w:p>
    <w:p>
      <w:pPr>
        <w:pStyle w:val="BodyText"/>
        <w:ind w:right="260" w:firstLine="0"/>
      </w:pPr>
      <w:r>
        <w:rPr/>
        <w:t>«Физическая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жизнедеятельности»,</w:t>
      </w:r>
      <w:r>
        <w:rPr>
          <w:spacing w:val="6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 для изучения на уровне основного общего образования. Изучение ОБЖ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распознавать</w:t>
      </w:r>
      <w:r>
        <w:rPr>
          <w:spacing w:val="-57"/>
        </w:rPr>
        <w:t> </w:t>
      </w:r>
      <w:r>
        <w:rPr/>
        <w:t>угрозы, избегать опасности, нейтрализовывать конфликтные ситуации, решать сложные</w:t>
      </w:r>
      <w:r>
        <w:rPr>
          <w:spacing w:val="1"/>
        </w:rPr>
        <w:t> </w:t>
      </w:r>
      <w:r>
        <w:rPr/>
        <w:t>вопросы социального характера, грамотно вести себя в чрезвычайных ситуациях. Такой</w:t>
      </w:r>
      <w:r>
        <w:rPr>
          <w:spacing w:val="1"/>
        </w:rPr>
        <w:t> </w:t>
      </w:r>
      <w:r>
        <w:rPr/>
        <w:t>подход содействует закреплению навыков, позволяющих обеспечивать защиту жизни 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волевых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морально-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широкие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социализации, необходимой для успешной адаптации обучающихся к современной техно-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профилактического</w:t>
      </w:r>
      <w:r>
        <w:rPr>
          <w:spacing w:val="-1"/>
        </w:rPr>
        <w:t> </w:t>
      </w:r>
      <w:r>
        <w:rPr/>
        <w:t>характера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безопасности.</w:t>
      </w:r>
    </w:p>
    <w:p>
      <w:pPr>
        <w:pStyle w:val="BodyText"/>
        <w:spacing w:before="1"/>
      </w:pPr>
      <w:r>
        <w:rPr/>
        <w:t>Целью изучения учебного предмета ОБЖ на уровне основного общего образования</w:t>
      </w:r>
      <w:r>
        <w:rPr>
          <w:spacing w:val="-57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 в соответствии с современными потребностями личности, общества и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что предполагает:</w:t>
      </w:r>
    </w:p>
    <w:p>
      <w:pPr>
        <w:pStyle w:val="ListParagraph"/>
        <w:numPr>
          <w:ilvl w:val="0"/>
          <w:numId w:val="1"/>
        </w:numPr>
        <w:tabs>
          <w:tab w:pos="1594" w:val="left" w:leader="none"/>
        </w:tabs>
        <w:spacing w:line="240" w:lineRule="auto" w:before="0" w:after="0"/>
        <w:ind w:left="263" w:right="264" w:firstLine="710"/>
        <w:jc w:val="both"/>
        <w:rPr>
          <w:sz w:val="24"/>
        </w:rPr>
      </w:pPr>
      <w:r>
        <w:rPr>
          <w:sz w:val="24"/>
        </w:rPr>
        <w:t>способность построения модели индивидуального безопасного поведения на</w:t>
      </w:r>
      <w:r>
        <w:rPr>
          <w:spacing w:val="1"/>
          <w:sz w:val="24"/>
        </w:rPr>
        <w:t> </w:t>
      </w:r>
      <w:r>
        <w:rPr>
          <w:sz w:val="24"/>
        </w:rPr>
        <w:t>основе понимания необходимости ведения здорового образа жизни, причин, механизмов</w:t>
      </w:r>
      <w:r>
        <w:rPr>
          <w:spacing w:val="1"/>
          <w:sz w:val="24"/>
        </w:rPr>
        <w:t> </w:t>
      </w:r>
      <w:r>
        <w:rPr>
          <w:sz w:val="24"/>
        </w:rPr>
        <w:t>возникновения и возможных последствий различных опасных и чрезвычайных ситуаций,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приемы</w:t>
      </w:r>
      <w:r>
        <w:rPr>
          <w:spacing w:val="1"/>
          <w:sz w:val="24"/>
        </w:rPr>
        <w:t> </w:t>
      </w:r>
      <w:r>
        <w:rPr>
          <w:sz w:val="24"/>
        </w:rPr>
        <w:t>рационального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безопасного</w:t>
      </w:r>
      <w:r>
        <w:rPr>
          <w:spacing w:val="-1"/>
          <w:sz w:val="24"/>
        </w:rPr>
        <w:t> </w:t>
      </w:r>
      <w:r>
        <w:rPr>
          <w:sz w:val="24"/>
        </w:rPr>
        <w:t>поведения</w:t>
      </w:r>
      <w:r>
        <w:rPr>
          <w:spacing w:val="-3"/>
          <w:sz w:val="24"/>
        </w:rPr>
        <w:t> </w:t>
      </w:r>
      <w:r>
        <w:rPr>
          <w:sz w:val="24"/>
        </w:rPr>
        <w:t>при их</w:t>
      </w:r>
      <w:r>
        <w:rPr>
          <w:spacing w:val="-1"/>
          <w:sz w:val="24"/>
        </w:rPr>
        <w:t> </w:t>
      </w:r>
      <w:r>
        <w:rPr>
          <w:sz w:val="24"/>
        </w:rPr>
        <w:t>проявлении;</w:t>
      </w:r>
    </w:p>
    <w:p>
      <w:pPr>
        <w:pStyle w:val="ListParagraph"/>
        <w:numPr>
          <w:ilvl w:val="0"/>
          <w:numId w:val="1"/>
        </w:numPr>
        <w:tabs>
          <w:tab w:pos="1594" w:val="left" w:leader="none"/>
        </w:tabs>
        <w:spacing w:line="240" w:lineRule="auto" w:before="1" w:after="0"/>
        <w:ind w:left="263" w:right="265" w:firstLine="71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активной</w:t>
      </w:r>
      <w:r>
        <w:rPr>
          <w:spacing w:val="1"/>
          <w:sz w:val="24"/>
        </w:rPr>
        <w:t> </w:t>
      </w:r>
      <w:r>
        <w:rPr>
          <w:sz w:val="24"/>
        </w:rPr>
        <w:t>жизненной</w:t>
      </w:r>
      <w:r>
        <w:rPr>
          <w:spacing w:val="1"/>
          <w:sz w:val="24"/>
        </w:rPr>
        <w:t> </w:t>
      </w:r>
      <w:r>
        <w:rPr>
          <w:sz w:val="24"/>
        </w:rPr>
        <w:t>позиции,</w:t>
      </w:r>
      <w:r>
        <w:rPr>
          <w:spacing w:val="1"/>
          <w:sz w:val="24"/>
        </w:rPr>
        <w:t> </w:t>
      </w:r>
      <w:r>
        <w:rPr>
          <w:sz w:val="24"/>
        </w:rPr>
        <w:t>осознанное</w:t>
      </w:r>
      <w:r>
        <w:rPr>
          <w:spacing w:val="1"/>
          <w:sz w:val="24"/>
        </w:rPr>
        <w:t> </w:t>
      </w: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значимости личного безопасного поведения в интересах безопасности личности, общества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государства;</w:t>
      </w:r>
    </w:p>
    <w:p>
      <w:pPr>
        <w:pStyle w:val="ListParagraph"/>
        <w:numPr>
          <w:ilvl w:val="0"/>
          <w:numId w:val="1"/>
        </w:numPr>
        <w:tabs>
          <w:tab w:pos="1594" w:val="left" w:leader="none"/>
        </w:tabs>
        <w:spacing w:line="240" w:lineRule="auto" w:before="0" w:after="0"/>
        <w:ind w:left="263" w:right="264" w:firstLine="71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государства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обеспечения национальной безопасности и защиты населения от опасных и чрезвычайных</w:t>
      </w:r>
      <w:r>
        <w:rPr>
          <w:spacing w:val="-57"/>
          <w:sz w:val="24"/>
        </w:rPr>
        <w:t> </w:t>
      </w:r>
      <w:r>
        <w:rPr>
          <w:sz w:val="24"/>
        </w:rPr>
        <w:t>ситуаций</w:t>
      </w:r>
      <w:r>
        <w:rPr>
          <w:spacing w:val="-1"/>
          <w:sz w:val="24"/>
        </w:rPr>
        <w:t> </w:t>
      </w:r>
      <w:r>
        <w:rPr>
          <w:sz w:val="24"/>
        </w:rPr>
        <w:t>природного, техногенного</w:t>
      </w:r>
      <w:r>
        <w:rPr>
          <w:spacing w:val="-1"/>
          <w:sz w:val="24"/>
        </w:rPr>
        <w:t> </w:t>
      </w:r>
      <w:r>
        <w:rPr>
          <w:sz w:val="24"/>
        </w:rPr>
        <w:t>и социального характера.</w:t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63" w:hanging="62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6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6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7" w:hanging="6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0" w:hanging="6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3" w:hanging="6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5" w:hanging="6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8" w:hanging="6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1" w:hanging="6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63" w:right="264" w:firstLine="71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788" w:right="107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63" w:right="264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3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2023-10-18T16:01:16Z</dcterms:created>
  <dcterms:modified xsi:type="dcterms:W3CDTF">2023-10-18T16:01:16Z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