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«Наука вокруг нас»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Направленность: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технологическая, 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 xml:space="preserve">естественно-научная. </w:t>
      </w:r>
      <w:r>
        <w:rPr>
          <w:rFonts w:ascii="Times New Roman" w:hAnsi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Возраст: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7-18 лет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Срок реализации: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 xml:space="preserve"> 1 год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spacing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t xml:space="preserve">Разделы программы: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6"/>
        <w:numPr>
          <w:ilvl w:val="0"/>
          <w:numId w:val="6"/>
        </w:numPr>
        <w:ind w:right="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Неорганическая химия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r>
    </w:p>
    <w:p>
      <w:pPr>
        <w:pStyle w:val="846"/>
        <w:numPr>
          <w:ilvl w:val="0"/>
          <w:numId w:val="6"/>
        </w:numPr>
        <w:ind w:right="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Физика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r>
    </w:p>
    <w:p>
      <w:pPr>
        <w:pStyle w:val="846"/>
        <w:numPr>
          <w:ilvl w:val="0"/>
          <w:numId w:val="6"/>
        </w:numPr>
        <w:ind w:right="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Робототехника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</w:r>
    </w:p>
    <w:p>
      <w:pPr>
        <w:ind w:left="0" w:right="1" w:firstLine="71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eastAsia="ru-RU"/>
        </w:rPr>
        <w:t xml:space="preserve">Цель программы:</w:t>
      </w:r>
      <w:r>
        <w:rPr>
          <w:rFonts w:ascii="Times New Roman" w:hAnsi="Times New Roman" w:eastAsia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ind w:left="0" w:right="1" w:firstLine="71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создание условий для формирования интеллектуальных и практических умений в области изучения физических явлений, проведения исследовательских и лабораторных работ, физического и химического эксперимента и решения задач повышенной сложности;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</w:r>
    </w:p>
    <w:p>
      <w:pPr>
        <w:ind w:left="0" w:right="1" w:firstLine="71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содействие развитию у учащихся навыков деятельностных компетенций через погружение в работу объединения;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</w:p>
    <w:p>
      <w:pPr>
        <w:ind w:left="0" w:right="1" w:firstLine="711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создание условий для овладения компетенциями, знаниями, личностными качествами 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умениями в индивидуальном темпе учащегося, объёме и уровне сложности, необходимых для работы с образовательным конструктором, соответствующим программным обеспечением;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</w:p>
    <w:p>
      <w:pPr>
        <w:ind w:left="0" w:right="1" w:firstLine="711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содействие в выявлении предпочтений и выбора учащимися деятельности в робототехническом направлении объединения.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адачи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Образовательные: </w:t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с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пособствовать развитию естественно-научного мышления учащихся, их познавательной активности и самостоятельности в получении новых знаний;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способствовать формированию современного понимания науки;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р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азвитие интереса к технике, конструированию, программированию, новым технологиям;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развивать физическое мышление (понимание проблем, идей и принципов физики).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Развивающие: </w:t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r>
    </w:p>
    <w:p>
      <w:pPr>
        <w:pStyle w:val="842"/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сформировать первоначальные представления о физических явлениях, с которыми учащиеся сталкиваются в повседневной жизни;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42"/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сформировать умения наблюдать и объяснять физические явления;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</w:r>
    </w:p>
    <w:p>
      <w:pPr>
        <w:pStyle w:val="842"/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формирование компетенций творческой деятельности.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</w:rPr>
        <w:t xml:space="preserve">Воспитательные:</w:t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/>
          <w:i/>
          <w:sz w:val="24"/>
          <w:szCs w:val="24"/>
          <w:highlight w:val="none"/>
        </w:rPr>
      </w:r>
    </w:p>
    <w:p>
      <w:pPr>
        <w:ind w:left="0" w:right="1" w:firstLine="709"/>
        <w:jc w:val="both"/>
        <w:spacing w:after="0" w:afterAutospacing="0" w:line="240" w:lineRule="auto"/>
        <w:tabs>
          <w:tab w:val="left" w:pos="850" w:leader="none"/>
          <w:tab w:val="left" w:pos="851" w:leader="none"/>
          <w:tab w:val="left" w:pos="992" w:leader="none"/>
        </w:tabs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формирование базовых качеств личности, обеспечивающих успешную социализацию;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42"/>
        <w:ind w:left="0" w:right="1" w:firstLine="709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- воспитание культуры труда и взаимоотношений в коллективе.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val="ru-RU"/>
        </w:rPr>
      </w:r>
    </w:p>
    <w:p>
      <w:pPr>
        <w:pStyle w:val="848"/>
        <w:ind w:left="0" w:right="0" w:firstLine="709"/>
        <w:jc w:val="both"/>
        <w:spacing w:before="0" w:beforeAutospacing="0" w:after="0" w:afterAutospacing="0" w:line="240" w:lineRule="auto"/>
        <w:shd w:val="clear" w:color="auto" w:fill="ffffff"/>
        <w:tabs>
          <w:tab w:val="left" w:pos="992" w:leader="none"/>
        </w:tabs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Cs w:val="23"/>
        </w:rPr>
      </w:r>
      <w:r>
        <w:rPr>
          <w:rFonts w:ascii="Times New Roman" w:hAnsi="Times New Roman" w:cs="Times New Roman"/>
          <w:color w:val="000000"/>
          <w:szCs w:val="23"/>
        </w:rPr>
      </w:r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2"/>
    <w:next w:val="842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2"/>
    <w:next w:val="842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>
    <w:name w:val="No Spacing"/>
    <w:basedOn w:val="842"/>
    <w:uiPriority w:val="1"/>
    <w:qFormat/>
    <w:pPr>
      <w:spacing w:after="0" w:line="240" w:lineRule="auto"/>
    </w:pPr>
  </w:style>
  <w:style w:type="paragraph" w:styleId="846">
    <w:name w:val="List Paragraph"/>
    <w:basedOn w:val="842"/>
    <w:uiPriority w:val="34"/>
    <w:qFormat/>
    <w:pPr>
      <w:contextualSpacing/>
      <w:ind w:left="720"/>
    </w:pPr>
  </w:style>
  <w:style w:type="character" w:styleId="847" w:default="1">
    <w:name w:val="Default Paragraph Font"/>
    <w:uiPriority w:val="1"/>
    <w:semiHidden/>
    <w:unhideWhenUsed/>
  </w:style>
  <w:style w:type="paragraph" w:styleId="848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49" w:customStyle="1">
    <w:name w:val="Body Text Indent"/>
    <w:uiPriority w:val="99"/>
    <w:unhideWhenUsed/>
    <w:pPr>
      <w:contextualSpacing w:val="0"/>
      <w:ind w:left="283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50" w:customStyle="1">
    <w:name w:val="Default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2023-11-13T06:02:49Z</dcterms:modified>
</cp:coreProperties>
</file>