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4565635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1" w:name="860646c2-889a-4569-8575-2a8bf8f7bf01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/>
      <w:bookmarkStart w:id="2" w:name="14fc4b3a-950c-4903-a83a-e28a6ceb6a1b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Таборинского муниципального района</w:t>
      </w:r>
      <w:bookmarkEnd w:id="2"/>
      <w:r/>
      <w:r>
        <w:rPr>
          <w:lang w:val="ru-RU"/>
        </w:rPr>
      </w:r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МКОУ "Таборинская СОШ"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РМО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Сивчик Е.А.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 ____________ от_____________2023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Белоусов А.В.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Приказ№_____________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от_____________2023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«Математика»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4 классов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bookmarkStart w:id="3" w:name="6efb4b3f-b311-4243-8bdc-9c68fbe3f27d"/>
      <w:r>
        <w:rPr>
          <w:rFonts w:ascii="Times New Roman" w:hAnsi="Times New Roman"/>
          <w:b/>
          <w:color w:val="000000"/>
          <w:sz w:val="28"/>
          <w:lang w:val="ru-RU"/>
        </w:rPr>
        <w:t xml:space="preserve">с.Таборы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  <w:lang w:val="ru-RU"/>
        </w:rPr>
        <w:t xml:space="preserve">2023 г.</w:t>
      </w:r>
      <w:bookmarkEnd w:id="4"/>
      <w:r/>
      <w:r>
        <w:rPr>
          <w:lang w:val="ru-RU"/>
        </w:rPr>
      </w:r>
    </w:p>
    <w:p>
      <w:pPr>
        <w:jc w:val="both"/>
        <w:spacing w:after="0" w:line="264" w:lineRule="auto"/>
        <w:rPr>
          <w:lang w:val="ru-RU"/>
        </w:rPr>
      </w:pPr>
      <w:r/>
      <w:bookmarkStart w:id="5" w:name="block-4565637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и социализации обучающихся, сформулированные в федеральной рабочей программе воспитания.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>
        <w:rPr>
          <w:rFonts w:ascii="Times New Roman" w:hAnsi="Times New Roman"/>
          <w:color w:val="000000"/>
          <w:sz w:val="28"/>
          <w:lang w:val="ru-RU"/>
        </w:rPr>
        <w:t xml:space="preserve"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>
        <w:rPr>
          <w:rFonts w:ascii="Times New Roman" w:hAnsi="Times New Roman"/>
          <w:color w:val="000000"/>
          <w:sz w:val="28"/>
          <w:lang w:val="ru-RU"/>
        </w:rPr>
        <w:t xml:space="preserve">ания направлена на достижение следующих образовательных, развивающих целей, а также целей воспитания: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>
        <w:rPr>
          <w:rFonts w:ascii="Times New Roman" w:hAnsi="Times New Roman"/>
          <w:color w:val="000000"/>
          <w:sz w:val="28"/>
          <w:lang w:val="ru-RU"/>
        </w:rPr>
        <w:t xml:space="preserve"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</w:t>
      </w:r>
      <w:r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целое»,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меньше», «равно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неравно», «порядок»), смысла арифметических действий, зависимостей (работа, движ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ение, продолжительность события);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, воображения, математической речи, ориентировки в математических терминах и понятиях.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>
        <w:rPr>
          <w:rFonts w:ascii="Times New Roman" w:hAnsi="Times New Roman"/>
          <w:color w:val="000000"/>
          <w:sz w:val="28"/>
          <w:lang w:val="ru-RU"/>
        </w:rPr>
        <w:t xml:space="preserve">ание целого из частей, изменение формы, размера);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>
        <w:rPr>
          <w:rFonts w:ascii="Times New Roman" w:hAnsi="Times New Roman"/>
          <w:color w:val="000000"/>
          <w:sz w:val="28"/>
          <w:lang w:val="ru-RU"/>
        </w:rPr>
        <w:t xml:space="preserve">рироды);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>
        <w:rPr>
          <w:rFonts w:ascii="Times New Roman" w:hAnsi="Times New Roman"/>
          <w:color w:val="000000"/>
          <w:sz w:val="28"/>
          <w:lang w:val="ru-RU"/>
        </w:rPr>
        <w:t xml:space="preserve">нность предположения).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>
        <w:rPr>
          <w:rFonts w:ascii="Times New Roman" w:hAnsi="Times New Roman"/>
          <w:color w:val="000000"/>
          <w:sz w:val="28"/>
          <w:lang w:val="ru-RU"/>
        </w:rPr>
        <w:t xml:space="preserve">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</w:t>
      </w:r>
      <w:r>
        <w:rPr>
          <w:rFonts w:ascii="Times New Roman" w:hAnsi="Times New Roman"/>
          <w:color w:val="000000"/>
          <w:sz w:val="28"/>
          <w:lang w:val="ru-RU"/>
        </w:rPr>
        <w:t xml:space="preserve"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</w:t>
      </w:r>
      <w:r>
        <w:rPr>
          <w:rFonts w:ascii="Times New Roman" w:hAnsi="Times New Roman"/>
          <w:color w:val="000000"/>
          <w:sz w:val="28"/>
          <w:lang w:val="ru-RU"/>
        </w:rPr>
        <w:t xml:space="preserve">й и умений, которые могут быть достигнуты на этом этапе обучения.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6" w:name="bc284a2b-8dc7-47b2-bec2-e0e566c832dd"/>
      <w:r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</w:t>
      </w:r>
      <w:r>
        <w:rPr>
          <w:rFonts w:ascii="Times New Roman" w:hAnsi="Times New Roman"/>
          <w:color w:val="000000"/>
          <w:sz w:val="28"/>
          <w:lang w:val="ru-RU"/>
        </w:rPr>
        <w:t xml:space="preserve">ов (4 часа в неделю).</w:t>
      </w:r>
      <w:bookmarkEnd w:id="6"/>
      <w:r/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7" w:name="block-4565630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</w:t>
      </w:r>
      <w:r>
        <w:rPr>
          <w:rFonts w:ascii="Times New Roman" w:hAnsi="Times New Roman"/>
          <w:color w:val="000000"/>
          <w:sz w:val="28"/>
          <w:lang w:val="ru-RU"/>
        </w:rPr>
        <w:t xml:space="preserve">тическая информация».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величины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</w:t>
      </w:r>
      <w:r>
        <w:rPr>
          <w:rFonts w:ascii="Times New Roman" w:hAnsi="Times New Roman"/>
          <w:color w:val="000000"/>
          <w:sz w:val="28"/>
          <w:lang w:val="ru-RU"/>
        </w:rPr>
        <w:t xml:space="preserve">значные и двузначные числа. Увеличение (уменьшение) числа на несколько единиц.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Арифметические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Текстовые задачи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</w:t>
      </w:r>
      <w:r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Пространственные отношения и геометрические фигуры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и объектов на плоскости, в пространстве, установление пространственных отношений: «с</w:t>
      </w:r>
      <w:r>
        <w:rPr>
          <w:rFonts w:ascii="Times New Roman" w:hAnsi="Times New Roman"/>
          <w:color w:val="000000"/>
          <w:sz w:val="28"/>
          <w:lang w:val="ru-RU"/>
        </w:rPr>
        <w:t xml:space="preserve">лева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справа», «сверху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Математич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еская информация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Верные (истинн</w:t>
      </w:r>
      <w:r>
        <w:rPr>
          <w:rFonts w:ascii="Times New Roman" w:hAnsi="Times New Roman"/>
          <w:color w:val="000000"/>
          <w:sz w:val="28"/>
          <w:lang w:val="ru-RU"/>
        </w:rPr>
        <w:t xml:space="preserve">ые) и неверные (ложные) предложения, составленные относительно заданного набора математических объектов.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</w:t>
      </w:r>
      <w:r>
        <w:rPr>
          <w:rFonts w:ascii="Times New Roman" w:hAnsi="Times New Roman"/>
          <w:color w:val="000000"/>
          <w:sz w:val="28"/>
          <w:lang w:val="ru-RU"/>
        </w:rPr>
        <w:t xml:space="preserve">одним-двумя числовыми данными (значениями данных величин).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</w:t>
      </w:r>
      <w:r>
        <w:rPr>
          <w:rFonts w:ascii="Times New Roman" w:hAnsi="Times New Roman"/>
          <w:color w:val="000000"/>
          <w:sz w:val="28"/>
          <w:lang w:val="ru-RU"/>
        </w:rPr>
        <w:t xml:space="preserve">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логичес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кие и исследовательские действия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наблюдать математические объекты (числа, величины) в окружающем мире;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обнаруживать общее и различное в записи арифметических действий;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наблюдать действие измерительны</w:t>
      </w:r>
      <w:r>
        <w:rPr>
          <w:rFonts w:ascii="Times New Roman" w:hAnsi="Times New Roman"/>
          <w:color w:val="000000"/>
          <w:sz w:val="28"/>
          <w:lang w:val="ru-RU"/>
        </w:rPr>
        <w:t xml:space="preserve">х приборов;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объекта, два числа;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распределять объекты на группы по заданному основанию;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копировать изученные фигуры, рисовать от руки по собственному замыслу;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чисел, геометрических фигур;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</w:t>
      </w:r>
      <w:r>
        <w:rPr>
          <w:rFonts w:ascii="Times New Roman" w:hAnsi="Times New Roman"/>
          <w:color w:val="000000"/>
          <w:sz w:val="28"/>
          <w:lang w:val="ru-RU"/>
        </w:rPr>
        <w:t xml:space="preserve">ичественном и порядковом счёте.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математические явления могут быть представлены с помощью различных средств: текст, ч</w:t>
      </w:r>
      <w:r>
        <w:rPr>
          <w:rFonts w:ascii="Times New Roman" w:hAnsi="Times New Roman"/>
          <w:color w:val="000000"/>
          <w:sz w:val="28"/>
          <w:lang w:val="ru-RU"/>
        </w:rPr>
        <w:t xml:space="preserve">исловая запись, таблица, рисунок, схема;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общения как часть коммуникативных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(описыв</w:t>
      </w:r>
      <w:r>
        <w:rPr>
          <w:rFonts w:ascii="Times New Roman" w:hAnsi="Times New Roman"/>
          <w:color w:val="000000"/>
          <w:sz w:val="28"/>
          <w:lang w:val="ru-RU"/>
        </w:rPr>
        <w:t xml:space="preserve">ать) число, геометрическую фигуру, последовательность из нескольких чисел, записанных по порядку;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комментировать ход сравнения двух объектов;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своими словами сюжетную ситуацию и математическое отношение величин (чисел), описывать положение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предмета в пространстве;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математические знаки;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самоконтроля как часть регулятивных универсальных уч</w:t>
      </w:r>
      <w:r>
        <w:rPr>
          <w:rFonts w:ascii="Times New Roman" w:hAnsi="Times New Roman"/>
          <w:color w:val="000000"/>
          <w:sz w:val="28"/>
          <w:lang w:val="ru-RU"/>
        </w:rPr>
        <w:t xml:space="preserve">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учебную задачу, удерживать её в процессе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действовать в соответствии с предложенным образцом, инструкцией;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интерес к проверке результатов решения учебной задачи, с помощью учителя устанавливать причину возни</w:t>
      </w:r>
      <w:r>
        <w:rPr>
          <w:rFonts w:ascii="Times New Roman" w:hAnsi="Times New Roman"/>
          <w:color w:val="000000"/>
          <w:sz w:val="28"/>
          <w:lang w:val="ru-RU"/>
        </w:rPr>
        <w:t xml:space="preserve">кшей ошибки и трудности;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способствует формированию умений: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работе с математическим материалом, выполнять правила совместной деятел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ьности: договариваться, считаться с мнением партнёра, спокойно и мирно разрешать конфликты.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величины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</w:t>
      </w:r>
      <w:r>
        <w:rPr>
          <w:rFonts w:ascii="Times New Roman" w:hAnsi="Times New Roman"/>
          <w:color w:val="000000"/>
          <w:sz w:val="28"/>
          <w:lang w:val="ru-RU"/>
        </w:rPr>
        <w:t xml:space="preserve">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Арифметические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</w:t>
      </w:r>
      <w:r>
        <w:rPr>
          <w:rFonts w:ascii="Times New Roman" w:hAnsi="Times New Roman"/>
          <w:color w:val="000000"/>
          <w:sz w:val="28"/>
          <w:lang w:val="ru-RU"/>
        </w:rPr>
        <w:t xml:space="preserve">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</w:t>
      </w:r>
      <w:r>
        <w:rPr>
          <w:rFonts w:ascii="Times New Roman" w:hAnsi="Times New Roman"/>
          <w:color w:val="000000"/>
          <w:sz w:val="28"/>
          <w:lang w:val="ru-RU"/>
        </w:rPr>
        <w:t xml:space="preserve">ействия вычитания. Проверка результата вычисления (реальность ответа, обратное действие).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</w:t>
      </w:r>
      <w:r>
        <w:rPr>
          <w:rFonts w:ascii="Times New Roman" w:hAnsi="Times New Roman"/>
          <w:color w:val="000000"/>
          <w:sz w:val="28"/>
          <w:lang w:val="ru-RU"/>
        </w:rPr>
        <w:t xml:space="preserve">е случаи умножения, деления при вычислениях и решении задач. Переместительное свойство </w:t>
      </w:r>
      <w:r>
        <w:rPr>
          <w:rFonts w:ascii="Times New Roman" w:hAnsi="Times New Roman"/>
          <w:color w:val="000000"/>
          <w:sz w:val="28"/>
          <w:lang w:val="ru-RU"/>
        </w:rPr>
        <w:t xml:space="preserve">умножения. Взаимосвязь компонентов и результата действия умножения, действия деления.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</w:t>
      </w:r>
      <w:r>
        <w:rPr>
          <w:rFonts w:ascii="Times New Roman" w:hAnsi="Times New Roman"/>
          <w:color w:val="000000"/>
          <w:sz w:val="28"/>
          <w:lang w:val="ru-RU"/>
        </w:rPr>
        <w:t xml:space="preserve">го компонента сложения, вычитания.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</w:t>
      </w:r>
      <w:r>
        <w:rPr>
          <w:rFonts w:ascii="Times New Roman" w:hAnsi="Times New Roman"/>
          <w:color w:val="000000"/>
          <w:sz w:val="28"/>
          <w:lang w:val="ru-RU"/>
        </w:rPr>
        <w:t xml:space="preserve">хождение значения числового выражения. Рациональные приёмы вычислений: использование переместительного свойства.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Текстовые задачи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</w:t>
      </w:r>
      <w:r>
        <w:rPr>
          <w:rFonts w:ascii="Times New Roman" w:hAnsi="Times New Roman"/>
          <w:color w:val="000000"/>
          <w:sz w:val="28"/>
          <w:lang w:val="ru-RU"/>
        </w:rPr>
        <w:t xml:space="preserve">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</w:t>
      </w:r>
      <w:r>
        <w:rPr>
          <w:rFonts w:ascii="Times New Roman" w:hAnsi="Times New Roman"/>
          <w:color w:val="000000"/>
          <w:sz w:val="28"/>
          <w:lang w:val="ru-RU"/>
        </w:rPr>
        <w:t xml:space="preserve">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Пространственные отношения и геометрические фигуры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</w:t>
      </w:r>
      <w:r>
        <w:rPr>
          <w:rFonts w:ascii="Times New Roman" w:hAnsi="Times New Roman"/>
          <w:color w:val="000000"/>
          <w:sz w:val="28"/>
          <w:lang w:val="ru-RU"/>
        </w:rPr>
        <w:t xml:space="preserve">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</w:t>
      </w:r>
      <w:r>
        <w:rPr>
          <w:rFonts w:ascii="Times New Roman" w:hAnsi="Times New Roman"/>
          <w:color w:val="000000"/>
          <w:sz w:val="28"/>
          <w:lang w:val="ru-RU"/>
        </w:rPr>
        <w:t xml:space="preserve">ра изображённого прямоугольника (квадрата), запись результата измерения в сантиметрах.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Математическая информация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</w:t>
      </w:r>
      <w:r>
        <w:rPr>
          <w:rFonts w:ascii="Times New Roman" w:hAnsi="Times New Roman"/>
          <w:color w:val="000000"/>
          <w:sz w:val="28"/>
          <w:lang w:val="ru-RU"/>
        </w:rPr>
        <w:t xml:space="preserve">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 между числами или величинами. Конструирование утверждений с использованием слов «каждый», «все».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</w:t>
      </w:r>
      <w:r>
        <w:rPr>
          <w:rFonts w:ascii="Times New Roman" w:hAnsi="Times New Roman"/>
          <w:color w:val="000000"/>
          <w:sz w:val="28"/>
          <w:lang w:val="ru-RU"/>
        </w:rPr>
        <w:t xml:space="preserve">дежурств).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</w:t>
      </w:r>
      <w:r>
        <w:rPr>
          <w:rFonts w:ascii="Times New Roman" w:hAnsi="Times New Roman"/>
          <w:color w:val="000000"/>
          <w:sz w:val="28"/>
          <w:lang w:val="ru-RU"/>
        </w:rPr>
        <w:t xml:space="preserve">учения (электронной формой учебника, компьютерными тренажёрами).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ьных учебных действий, регулятивных универсальных учебных действий, совместной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наблюдать мате</w:t>
      </w:r>
      <w:r>
        <w:rPr>
          <w:rFonts w:ascii="Times New Roman" w:hAnsi="Times New Roman"/>
          <w:color w:val="000000"/>
          <w:sz w:val="28"/>
          <w:lang w:val="ru-RU"/>
        </w:rPr>
        <w:t xml:space="preserve">матические отношения (часть – целое, больше – меньше) в окружающем мире;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назначение и использовать простейшие измерительные приборы (сантиметровая лента, весы);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группы объектов (чисел, величин, геометрических фигур) по самостояте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 выбранному основанию;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текстовые задачи в одно действие) на группы;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обнаруживать модели геометрических фигур в окружающем мире;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поиск различных решений задачи (расчё</w:t>
      </w:r>
      <w:r>
        <w:rPr>
          <w:rFonts w:ascii="Times New Roman" w:hAnsi="Times New Roman"/>
          <w:color w:val="000000"/>
          <w:sz w:val="28"/>
          <w:lang w:val="ru-RU"/>
        </w:rPr>
        <w:t xml:space="preserve">тной, с геометрическим содержанием);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выполнения действий в числовом выражении, содержащем действия сложения и вычитания (со скобками или без скобок);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соответствие между математическим выражением и его текстовым описание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информацию, представленную в текстовой, граф</w:t>
      </w:r>
      <w:r>
        <w:rPr>
          <w:rFonts w:ascii="Times New Roman" w:hAnsi="Times New Roman"/>
          <w:color w:val="000000"/>
          <w:sz w:val="28"/>
          <w:lang w:val="ru-RU"/>
        </w:rPr>
        <w:t xml:space="preserve">ической (рисунок, схема, таблица) форме;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логику перебора вариантов для решения простейших комбинаторных задач;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общения как</w:t>
      </w:r>
      <w:r>
        <w:rPr>
          <w:rFonts w:ascii="Times New Roman" w:hAnsi="Times New Roman"/>
          <w:color w:val="000000"/>
          <w:sz w:val="28"/>
          <w:lang w:val="ru-RU"/>
        </w:rPr>
        <w:t xml:space="preserve"> часть коммуникативных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комментировать ход вычислений;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выбор величины, соответствующей ситуации измерения;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текстовую задачу с заданным отношением (готовым решением) по образцу;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математические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знаки и терминологию для описания сюжетной ситуации, конструирования утверждений, выводов относительно данных объектов, отношения;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числа, величины, геометрические фигуры, обладающие заданным свойством;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записывать, читать число, числовое </w:t>
      </w:r>
      <w:r>
        <w:rPr>
          <w:rFonts w:ascii="Times New Roman" w:hAnsi="Times New Roman"/>
          <w:color w:val="000000"/>
          <w:sz w:val="28"/>
          <w:lang w:val="ru-RU"/>
        </w:rPr>
        <w:t xml:space="preserve">выражение;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сам</w:t>
      </w:r>
      <w:r>
        <w:rPr>
          <w:rFonts w:ascii="Times New Roman" w:hAnsi="Times New Roman"/>
          <w:color w:val="000000"/>
          <w:sz w:val="28"/>
          <w:lang w:val="ru-RU"/>
        </w:rPr>
        <w:t xml:space="preserve">оконтроля как часть регулятивных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составлен ряд чисел, величин, геометрических фигур;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организовывать, участвовать, контролировать ход и результат парной работы с математическим </w:t>
      </w:r>
      <w:r>
        <w:rPr>
          <w:rFonts w:ascii="Times New Roman" w:hAnsi="Times New Roman"/>
          <w:color w:val="000000"/>
          <w:sz w:val="28"/>
          <w:lang w:val="ru-RU"/>
        </w:rPr>
        <w:t xml:space="preserve">материалом;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действия, обратного действия;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правила совместной деятельности при работе в парах, группах, составленных учителем или самостоятельно;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</w:t>
      </w:r>
      <w:r>
        <w:rPr>
          <w:rFonts w:ascii="Times New Roman" w:hAnsi="Times New Roman"/>
          <w:color w:val="000000"/>
          <w:sz w:val="28"/>
          <w:lang w:val="ru-RU"/>
        </w:rPr>
        <w:t xml:space="preserve">ыслушивать мнения других участников, готовить презентацию (устное выступление) решения или ответа;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тельность с помощью часов, выполнять прикидку и оценку результата действий, измерений);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совместно с учителем оценивать результаты выполнения общей работы.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величины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1000: чтение, запись, сравнение, представление в виде сум</w:t>
      </w:r>
      <w:r>
        <w:rPr>
          <w:rFonts w:ascii="Times New Roman" w:hAnsi="Times New Roman"/>
          <w:color w:val="000000"/>
          <w:sz w:val="28"/>
          <w:lang w:val="ru-RU"/>
        </w:rPr>
        <w:t xml:space="preserve">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легче на…», «тяжеле</w:t>
      </w:r>
      <w:r>
        <w:rPr>
          <w:rFonts w:ascii="Times New Roman" w:hAnsi="Times New Roman"/>
          <w:color w:val="000000"/>
          <w:sz w:val="28"/>
          <w:lang w:val="ru-RU"/>
        </w:rPr>
        <w:t xml:space="preserve">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дешевле на…», «дороже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Время (единица времени – секунда), установление отношения «быстр</w:t>
      </w:r>
      <w:r>
        <w:rPr>
          <w:rFonts w:ascii="Times New Roman" w:hAnsi="Times New Roman"/>
          <w:color w:val="000000"/>
          <w:sz w:val="28"/>
          <w:lang w:val="ru-RU"/>
        </w:rPr>
        <w:t xml:space="preserve">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медленнее на…», «быстрее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Длина (единицы длины – миллиметр, километр), соотношение между величинами в пределах тысячи. Сравнение объектов по длине.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</w:t>
      </w:r>
      <w:r>
        <w:rPr>
          <w:rFonts w:ascii="Times New Roman" w:hAnsi="Times New Roman"/>
          <w:color w:val="000000"/>
          <w:sz w:val="28"/>
          <w:lang w:val="ru-RU"/>
        </w:rPr>
        <w:t xml:space="preserve">ощадь (единицы площади – квадратный метр, квадратный сантиметр, квадратный дециметр, квадратный метр). Сравнение объектов по площади.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Арифметические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е, действия с круглыми числами).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1.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</w:t>
      </w:r>
      <w:r>
        <w:rPr>
          <w:rFonts w:ascii="Times New Roman" w:hAnsi="Times New Roman"/>
          <w:color w:val="000000"/>
          <w:sz w:val="28"/>
          <w:lang w:val="ru-RU"/>
        </w:rPr>
        <w:t xml:space="preserve">ра).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Переместительное, сочетательное свойства сложения, умножения при вычислениях.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скобка</w:t>
      </w:r>
      <w:r>
        <w:rPr>
          <w:rFonts w:ascii="Times New Roman" w:hAnsi="Times New Roman"/>
          <w:color w:val="000000"/>
          <w:sz w:val="28"/>
          <w:lang w:val="ru-RU"/>
        </w:rPr>
        <w:t xml:space="preserve">ми или без скобок), с вычислениями в пределах 1000.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Текстовые задачи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</w:t>
      </w:r>
      <w:r>
        <w:rPr>
          <w:rFonts w:ascii="Times New Roman" w:hAnsi="Times New Roman"/>
          <w:color w:val="000000"/>
          <w:sz w:val="28"/>
          <w:lang w:val="ru-RU"/>
        </w:rPr>
        <w:t xml:space="preserve">ом. 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меньше на…»,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меньше в…»), зависимостей («купля-продажа», расчёт времени, количества), на сравнение (разностное, кратное). Запись решения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задачи по действиям и с помощью числового выражения. Проверка решения и оценка полученного результата.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</w:t>
      </w:r>
      <w:r>
        <w:rPr>
          <w:rFonts w:ascii="Times New Roman" w:hAnsi="Times New Roman"/>
          <w:color w:val="000000"/>
          <w:sz w:val="28"/>
          <w:lang w:val="ru-RU"/>
        </w:rPr>
        <w:t xml:space="preserve">ны.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Пространственные отношения и геометрические фигуры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площади, запись результата</w:t>
      </w:r>
      <w:r>
        <w:rPr>
          <w:rFonts w:ascii="Times New Roman" w:hAnsi="Times New Roman"/>
          <w:color w:val="000000"/>
          <w:sz w:val="28"/>
          <w:lang w:val="ru-RU"/>
        </w:rPr>
        <w:t xml:space="preserve">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Математическая информация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объектов по двум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признакам.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</w:t>
      </w:r>
      <w:r>
        <w:rPr>
          <w:rFonts w:ascii="Times New Roman" w:hAnsi="Times New Roman"/>
          <w:color w:val="000000"/>
          <w:sz w:val="28"/>
          <w:lang w:val="ru-RU"/>
        </w:rPr>
        <w:t xml:space="preserve">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</w:t>
      </w:r>
      <w:r>
        <w:rPr>
          <w:rFonts w:ascii="Times New Roman" w:hAnsi="Times New Roman"/>
          <w:color w:val="000000"/>
          <w:sz w:val="28"/>
          <w:lang w:val="ru-RU"/>
        </w:rPr>
        <w:t xml:space="preserve">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Столбчатая диаграмма: чтение, использование данных для решения учебных и практических задач.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</w:t>
      </w:r>
      <w:r>
        <w:rPr>
          <w:rFonts w:ascii="Times New Roman" w:hAnsi="Times New Roman"/>
          <w:color w:val="000000"/>
          <w:sz w:val="28"/>
          <w:lang w:val="ru-RU"/>
        </w:rPr>
        <w:t xml:space="preserve">ойствах).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</w:t>
      </w:r>
      <w:r>
        <w:rPr>
          <w:rFonts w:ascii="Times New Roman" w:hAnsi="Times New Roman"/>
          <w:color w:val="000000"/>
          <w:sz w:val="28"/>
          <w:lang w:val="ru-RU"/>
        </w:rPr>
        <w:t xml:space="preserve">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(числа, величины, геометрические фигуры);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приём вычисл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ения, выполнения действия;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геометрические фигуры;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объекты (числа, величины, геометрические фигуры, текстовые задачи в одно действие) по выбранному признаку;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прикидывать размеры фигуры, её элементов;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смысл зависимост</w:t>
      </w:r>
      <w:r>
        <w:rPr>
          <w:rFonts w:ascii="Times New Roman" w:hAnsi="Times New Roman"/>
          <w:color w:val="000000"/>
          <w:sz w:val="28"/>
          <w:lang w:val="ru-RU"/>
        </w:rPr>
        <w:t xml:space="preserve">ей и математических отношений, описанных в задаче;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разные приёмы и алгоритмы вычисления;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метод решения (моделирование ситуации, перебор вариантов, использование алгоритма);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продолжительность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события в практической ситуации;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ряд чисел (величин, геометрических фигур) по самостоятельно выбранному правилу;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моделировать предложенную практическую ситуацию;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задачи.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</w:t>
      </w:r>
      <w:r>
        <w:rPr>
          <w:rFonts w:ascii="Times New Roman" w:hAnsi="Times New Roman"/>
          <w:color w:val="000000"/>
          <w:sz w:val="28"/>
          <w:lang w:val="ru-RU"/>
        </w:rPr>
        <w:t xml:space="preserve">ющегося будут сформированы следующие информационные действия как часть познавательных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разных формах;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на диаграмме;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</w:t>
      </w:r>
      <w:r>
        <w:rPr>
          <w:rFonts w:ascii="Times New Roman" w:hAnsi="Times New Roman"/>
          <w:color w:val="000000"/>
          <w:sz w:val="28"/>
          <w:lang w:val="ru-RU"/>
        </w:rPr>
        <w:t xml:space="preserve">аполнять таблицы сложения и умножения, дополнять данными чертёж;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соответствие между различными записями решения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дополнительную литературу (справочники, словари) для установления и проверки значения математического термина</w:t>
      </w:r>
      <w:r>
        <w:rPr>
          <w:rFonts w:ascii="Times New Roman" w:hAnsi="Times New Roman"/>
          <w:color w:val="000000"/>
          <w:sz w:val="28"/>
          <w:lang w:val="ru-RU"/>
        </w:rPr>
        <w:t xml:space="preserve"> (понятия).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общения как часть коммуникативных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математическую терминологию для описания отношений и зависимостей;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речевые высказывания для решения зада</w:t>
      </w:r>
      <w:r>
        <w:rPr>
          <w:rFonts w:ascii="Times New Roman" w:hAnsi="Times New Roman"/>
          <w:color w:val="000000"/>
          <w:sz w:val="28"/>
          <w:lang w:val="ru-RU"/>
        </w:rPr>
        <w:t xml:space="preserve">ч, составлять текстовую задачу;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на примерах отношения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меньше на…»,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меньше в…», «равно»;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математическую символику для составления числовых выражений;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осуществлять переход от одних единиц измерения величин</w:t>
      </w:r>
      <w:r>
        <w:rPr>
          <w:rFonts w:ascii="Times New Roman" w:hAnsi="Times New Roman"/>
          <w:color w:val="000000"/>
          <w:sz w:val="28"/>
          <w:lang w:val="ru-RU"/>
        </w:rPr>
        <w:t xml:space="preserve">ы к другим в соответствии с практической ситуацией;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ошибок в ходе и результате выполнения вычисления.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самоконтроля как часть регулятивных универсальных учебных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проверять ход и результат выполнения действия;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поиск ошибок, характеризовать их и исправлять;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ответ (вывод), подтверждать его объяснением, расчётами;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правильности вы</w:t>
      </w:r>
      <w:r>
        <w:rPr>
          <w:rFonts w:ascii="Times New Roman" w:hAnsi="Times New Roman"/>
          <w:color w:val="000000"/>
          <w:sz w:val="28"/>
          <w:lang w:val="ru-RU"/>
        </w:rPr>
        <w:t xml:space="preserve">числения, проверять полноту и правильность заполнения таблиц сложения, умножения.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совместной деятельности: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работе в группе или в паре выполнять предложенные задания (находить разные решения, определять</w:t>
      </w:r>
      <w:r>
        <w:rPr>
          <w:rFonts w:ascii="Times New Roman" w:hAnsi="Times New Roman"/>
          <w:color w:val="000000"/>
          <w:sz w:val="28"/>
          <w:lang w:val="ru-RU"/>
        </w:rPr>
        <w:t xml:space="preserve"> с помощью цифровых и аналоговых приборов, измерительных инструментов длину, массу, время);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</w:t>
      </w:r>
      <w:r>
        <w:rPr>
          <w:rFonts w:ascii="Times New Roman" w:hAnsi="Times New Roman"/>
          <w:color w:val="000000"/>
          <w:sz w:val="28"/>
          <w:lang w:val="ru-RU"/>
        </w:rPr>
        <w:t xml:space="preserve">ь совместно прикидку и оценку результата выполнения общей работы.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величины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>
        <w:rPr>
          <w:rFonts w:ascii="Times New Roman" w:hAnsi="Times New Roman"/>
          <w:color w:val="000000"/>
          <w:sz w:val="28"/>
          <w:lang w:val="ru-RU"/>
        </w:rPr>
        <w:t xml:space="preserve">массы (</w:t>
      </w:r>
      <w:r>
        <w:rPr>
          <w:rFonts w:ascii="Times New Roman" w:hAnsi="Times New Roman"/>
          <w:color w:val="333333"/>
          <w:sz w:val="28"/>
          <w:lang w:val="ru-RU"/>
        </w:rPr>
        <w:t xml:space="preserve">центнер, тонна)</w:t>
      </w:r>
      <w:r>
        <w:rPr>
          <w:rFonts w:ascii="Times New Roman" w:hAnsi="Times New Roman"/>
          <w:color w:val="000000"/>
          <w:sz w:val="28"/>
          <w:lang w:val="ru-RU"/>
        </w:rPr>
        <w:t xml:space="preserve">и соотношения между ними.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Единицы времени (сутки, неделя, месяц, год, век), соотношения между ними.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Единицы длины (миллиметр, сантиметр, дециметр, метр, километр), площади (квадратный метр, квадратный сантиметр), вместимости (литр), с</w:t>
      </w:r>
      <w:r>
        <w:rPr>
          <w:rFonts w:ascii="Times New Roman" w:hAnsi="Times New Roman"/>
          <w:color w:val="000000"/>
          <w:sz w:val="28"/>
          <w:lang w:val="ru-RU"/>
        </w:rPr>
        <w:t xml:space="preserve">корости (километры в час, метры в минуту, метры в секунду). Соотношение между единицами в пределах 100 000.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Доля величины времени, массы, длины.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Арифметические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умнож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ение, деление многозначных чисел на однозначное (двузначное) число в пределах 100 000. Деление с остатком. Умножение и деление на 10, 100, 1000.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Свойства арифметических действий и их применение для вычислений. Поиск значения числового выражения, содержащег</w:t>
      </w:r>
      <w:r>
        <w:rPr>
          <w:rFonts w:ascii="Times New Roman" w:hAnsi="Times New Roman"/>
          <w:color w:val="000000"/>
          <w:sz w:val="28"/>
          <w:lang w:val="ru-RU"/>
        </w:rPr>
        <w:t xml:space="preserve">о несколько действий в пределах 100 000. Проверка результата вычислений, в том числе с помощью калькулятора.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Равенство, содержащее неизвестный компонент арифметического действия: запись, нахождение неизвестного компонента.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Умножение и деление величины на о</w:t>
      </w:r>
      <w:r>
        <w:rPr>
          <w:rFonts w:ascii="Times New Roman" w:hAnsi="Times New Roman"/>
          <w:color w:val="000000"/>
          <w:sz w:val="28"/>
          <w:lang w:val="ru-RU"/>
        </w:rPr>
        <w:t xml:space="preserve">днозначное число.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Текстовые задачи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>
        <w:rPr>
          <w:rFonts w:ascii="Times New Roman" w:hAnsi="Times New Roman"/>
          <w:color w:val="000000"/>
          <w:sz w:val="28"/>
          <w:lang w:val="ru-RU"/>
        </w:rPr>
        <w:t xml:space="preserve"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Пространственные отношения и геом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етрические фигуры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симметрии.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Конструирование: разбиение фигуры на прямоугольники (квадраты), составление фигур из прямоугольников или квадратов.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трёх прямоугольнико</w:t>
      </w:r>
      <w:r>
        <w:rPr>
          <w:rFonts w:ascii="Times New Roman" w:hAnsi="Times New Roman"/>
          <w:color w:val="000000"/>
          <w:sz w:val="28"/>
          <w:lang w:val="ru-RU"/>
        </w:rPr>
        <w:t xml:space="preserve">в (квадратов).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Математическая информация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с утверждениями: конструирование, проверка истинности. Составление и проверка логических рассуждений при решении задач.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Данные о реальных процессах и явлениях окружающего мира, представленные на диаграммах, с</w:t>
      </w:r>
      <w:r>
        <w:rPr>
          <w:rFonts w:ascii="Times New Roman" w:hAnsi="Times New Roman"/>
          <w:color w:val="000000"/>
          <w:sz w:val="28"/>
          <w:lang w:val="ru-RU"/>
        </w:rPr>
        <w:t xml:space="preserve">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Доступные электронны</w:t>
      </w:r>
      <w:r>
        <w:rPr>
          <w:rFonts w:ascii="Times New Roman" w:hAnsi="Times New Roman"/>
          <w:color w:val="000000"/>
          <w:sz w:val="28"/>
          <w:lang w:val="ru-RU"/>
        </w:rPr>
        <w:t xml:space="preserve">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на обучающихся начального общего образования).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Алгоритмы решения изученных учебных и практических задач.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коммуникативных универсальных учебных действий, регулятивных универсальных учебных действий, совместной деятельности.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изученной математической терминологии, использовать её в высказываниях и рассуждениях;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(числа, величины, геометрические фигуры), записывать признак сравнения;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метод решения математичес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кой задачи (алгоритм действия, приём вычисления, способ решения, моделирование ситуации, перебор вариантов);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обнаруживать модели изученных геометрических фигур в окружающем мире;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>
        <w:rPr>
          <w:rFonts w:ascii="Times New Roman" w:hAnsi="Times New Roman"/>
          <w:color w:val="000000"/>
          <w:sz w:val="28"/>
          <w:lang w:val="ru-RU"/>
        </w:rPr>
        <w:t xml:space="preserve">заданной длины, ломаная определённой длины, квадрат с заданным периметром);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объекты по 1–2 выбранным признакам;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модель математической задачи, проверять её соответствие условиям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часть п</w:t>
      </w:r>
      <w:r>
        <w:rPr>
          <w:rFonts w:ascii="Times New Roman" w:hAnsi="Times New Roman"/>
          <w:color w:val="000000"/>
          <w:sz w:val="28"/>
          <w:lang w:val="ru-RU"/>
        </w:rPr>
        <w:t xml:space="preserve">ознавательных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информацию в разных формах;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информацию, представленную в таблице, на диаграмме;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 для поиска информации, в том числе Интернет (в услови</w:t>
      </w:r>
      <w:r>
        <w:rPr>
          <w:rFonts w:ascii="Times New Roman" w:hAnsi="Times New Roman"/>
          <w:color w:val="000000"/>
          <w:sz w:val="28"/>
          <w:lang w:val="ru-RU"/>
        </w:rPr>
        <w:t xml:space="preserve">ях контролируемого выхода).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общения как часть коммуникативных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математическую терминологию для записи решения предметной или практической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</w:t>
      </w:r>
      <w:r>
        <w:rPr>
          <w:rFonts w:ascii="Times New Roman" w:hAnsi="Times New Roman"/>
          <w:color w:val="000000"/>
          <w:sz w:val="28"/>
          <w:lang w:val="ru-RU"/>
        </w:rPr>
        <w:t xml:space="preserve">меры и контрпримеры для подтверждения или опровержения вывода, гипотезы;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конструировать, читать числовое выражение;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практическую ситуацию с использованием изученной терминологии;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математические объекты, явления и события с помощью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инструкцию, записывать рассуждение;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инициировать обсуждение разных способов выполнения задания, поиск ошибок в решении.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самоконтроля как часть регулятивны</w:t>
      </w:r>
      <w:r>
        <w:rPr>
          <w:rFonts w:ascii="Times New Roman" w:hAnsi="Times New Roman"/>
          <w:color w:val="000000"/>
          <w:sz w:val="28"/>
          <w:lang w:val="ru-RU"/>
        </w:rPr>
        <w:t xml:space="preserve">х универсальных учебных действий: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прикидку и оценку результата измерений;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</w:t>
      </w:r>
      <w:r>
        <w:rPr>
          <w:rFonts w:ascii="Times New Roman" w:hAnsi="Times New Roman"/>
          <w:color w:val="000000"/>
          <w:sz w:val="28"/>
          <w:lang w:val="ru-RU"/>
        </w:rPr>
        <w:t xml:space="preserve">аходить, исправлять, прогнозировать ошибки и трудности в решении учебной задачи.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совместной деятельности: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>
        <w:rPr>
          <w:rFonts w:ascii="Times New Roman" w:hAnsi="Times New Roman"/>
          <w:color w:val="000000"/>
          <w:sz w:val="28"/>
          <w:lang w:val="ru-RU"/>
        </w:rPr>
        <w:t xml:space="preserve"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вели</w:t>
      </w:r>
      <w:r>
        <w:rPr>
          <w:rFonts w:ascii="Times New Roman" w:hAnsi="Times New Roman"/>
          <w:color w:val="000000"/>
          <w:sz w:val="28"/>
          <w:lang w:val="ru-RU"/>
        </w:rPr>
        <w:t xml:space="preserve">чинами (составление расписания, подсчёт денег, оценка </w:t>
      </w:r>
      <w:r>
        <w:rPr>
          <w:rFonts w:ascii="Times New Roman" w:hAnsi="Times New Roman"/>
          <w:color w:val="000000"/>
          <w:sz w:val="28"/>
          <w:lang w:val="ru-RU"/>
        </w:rPr>
        <w:t xml:space="preserve"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</w:t>
      </w:r>
      <w:r>
        <w:rPr>
          <w:rFonts w:ascii="Times New Roman" w:hAnsi="Times New Roman"/>
          <w:color w:val="000000"/>
          <w:sz w:val="28"/>
          <w:lang w:val="ru-RU"/>
        </w:rPr>
        <w:t xml:space="preserve">т и разметка, прикидка и оценка конечного результата).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8" w:name="block-4565631"/>
      <w:r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МАТЕМАТИКЕ НА УРОВНЕ НАЧАЛЬНОГО ОБЩЕГО ОБРАЗОВАНИЯ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>
        <w:rPr>
          <w:rFonts w:ascii="Times New Roman" w:hAnsi="Times New Roman"/>
          <w:color w:val="000000"/>
          <w:sz w:val="28"/>
          <w:lang w:val="ru-RU"/>
        </w:rPr>
        <w:t xml:space="preserve">опознания, самовоспитания и саморазвития, формирования внутренней позиции личности.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изучен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совместной деятельности со сверстниками, проявлять способно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осваивать навыки организации безопасного поведения в информационной среде;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математику для решения практиче</w:t>
      </w:r>
      <w:r>
        <w:rPr>
          <w:rFonts w:ascii="Times New Roman" w:hAnsi="Times New Roman"/>
          <w:color w:val="000000"/>
          <w:sz w:val="28"/>
          <w:lang w:val="ru-RU"/>
        </w:rPr>
        <w:t xml:space="preserve">ских задач в повседневной жизни, в том числе при оказании помощи одноклассникам, детям младшего возраста, взрослым и пожилым людям;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альному труду и уверенность в своих силах при решении поставленных задач, умение преодолевать трудности;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проблем;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разнообразными информационными средствами для решения предложенных и самостоятельно выб</w:t>
      </w:r>
      <w:r>
        <w:rPr>
          <w:rFonts w:ascii="Times New Roman" w:hAnsi="Times New Roman"/>
          <w:color w:val="000000"/>
          <w:sz w:val="28"/>
          <w:lang w:val="ru-RU"/>
        </w:rPr>
        <w:t xml:space="preserve">ранных учебных проблем, задач.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целое», «причина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>
        <w:rPr>
          <w:rFonts w:ascii="Calibri" w:hAnsi="Calibri"/>
          <w:color w:val="000000"/>
          <w:sz w:val="28"/>
          <w:lang w:val="ru-RU"/>
        </w:rPr>
        <w:t xml:space="preserve">«</w:t>
      </w:r>
      <w:r>
        <w:rPr>
          <w:rFonts w:ascii="Times New Roman" w:hAnsi="Times New Roman"/>
          <w:color w:val="000000"/>
          <w:sz w:val="28"/>
          <w:lang w:val="ru-RU"/>
        </w:rPr>
        <w:t xml:space="preserve">протяжённость</w:t>
      </w:r>
      <w:r>
        <w:rPr>
          <w:rFonts w:ascii="Calibri" w:hAnsi="Calibri"/>
          <w:color w:val="000000"/>
          <w:sz w:val="28"/>
          <w:lang w:val="ru-RU"/>
        </w:rPr>
        <w:t xml:space="preserve">»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базовые логические универсальные действия: сравнение, анализ, классификация (группировка), обобщение;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приобретать практические графические и измерительные навыки для успешного решения учебных и житейских задач;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текстовую задачу, е</w:t>
      </w:r>
      <w:r>
        <w:rPr>
          <w:rFonts w:ascii="Times New Roman" w:hAnsi="Times New Roman"/>
          <w:color w:val="000000"/>
          <w:sz w:val="28"/>
          <w:lang w:val="ru-RU"/>
        </w:rPr>
        <w:t xml:space="preserve">ё решение в виде модели, схемы, арифметической записи, текста в соответствии с предложенной учебной проблемой.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действия: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способность ориентироваться в учебном материале разных разделов курса математики;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>
        <w:rPr>
          <w:rFonts w:ascii="Times New Roman" w:hAnsi="Times New Roman"/>
          <w:color w:val="000000"/>
          <w:sz w:val="28"/>
          <w:lang w:val="ru-RU"/>
        </w:rPr>
        <w:t xml:space="preserve">адекватно использовать математическую терминологию: различать, характеризовать, использовать для решения учебных и практических задач;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методы познания (измерение, моделирование, перебор вариантов).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Работа с информацией: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и испол</w:t>
      </w:r>
      <w:r>
        <w:rPr>
          <w:rFonts w:ascii="Times New Roman" w:hAnsi="Times New Roman"/>
          <w:color w:val="000000"/>
          <w:sz w:val="28"/>
          <w:lang w:val="ru-RU"/>
        </w:rPr>
        <w:t xml:space="preserve">ьзовать для решения учебных задач текстовую, графическую информацию в разных источниках информационной среды;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читать, интерпретировать графически представленную информацию (схему, таблицу, диаграмму, другую модель);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информацию в заданной форме</w:t>
      </w:r>
      <w:r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правила, безопасно использовать предлагаемые электронные средства и источники информации.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дейс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Общение: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утверждения, проверять их истинность;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текст задания для объяснения способа и хода решения математической задачи;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комментировать процесс вычисления, построения, решения;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и</w:t>
      </w:r>
      <w:r>
        <w:rPr>
          <w:rFonts w:ascii="Times New Roman" w:hAnsi="Times New Roman"/>
          <w:color w:val="000000"/>
          <w:sz w:val="28"/>
          <w:lang w:val="ru-RU"/>
        </w:rPr>
        <w:t xml:space="preserve">зученной терминологии;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в соответствии с учебной за</w:t>
      </w:r>
      <w:r>
        <w:rPr>
          <w:rFonts w:ascii="Times New Roman" w:hAnsi="Times New Roman"/>
          <w:color w:val="000000"/>
          <w:sz w:val="28"/>
          <w:lang w:val="ru-RU"/>
        </w:rPr>
        <w:t xml:space="preserve"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деформированные;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</w:t>
      </w:r>
      <w:r>
        <w:rPr>
          <w:rFonts w:ascii="Times New Roman" w:hAnsi="Times New Roman"/>
          <w:color w:val="000000"/>
          <w:sz w:val="28"/>
          <w:lang w:val="ru-RU"/>
        </w:rPr>
        <w:t xml:space="preserve">оятельно составлять тексты заданий, аналогичные типовым изученным.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учебной задачи для получения результата;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после</w:t>
      </w:r>
      <w:r>
        <w:rPr>
          <w:rFonts w:ascii="Times New Roman" w:hAnsi="Times New Roman"/>
          <w:color w:val="000000"/>
          <w:sz w:val="28"/>
          <w:lang w:val="ru-RU"/>
        </w:rPr>
        <w:t xml:space="preserve">довательность учебных действий;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правила безопасного использования электронных средств, предлагаемых в процессе обучения.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Самоконтроль (рефлексия):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способы действий;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работе, устанавливать их причины, вести поиск путей преодоления ошибок;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</w:t>
      </w:r>
      <w:r>
        <w:rPr>
          <w:rFonts w:ascii="Times New Roman" w:hAnsi="Times New Roman"/>
          <w:color w:val="000000"/>
          <w:sz w:val="28"/>
          <w:lang w:val="ru-RU"/>
        </w:rPr>
        <w:t xml:space="preserve">бращение к учебнику, дополнительным средствам обучения, в том числе электронным);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рациональность своих действий, давать им качественную характеристику.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Совместная деятельность: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</w:t>
      </w:r>
      <w:r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>
        <w:rPr>
          <w:rFonts w:ascii="Times New Roman" w:hAnsi="Times New Roman"/>
          <w:color w:val="000000"/>
          <w:sz w:val="28"/>
          <w:lang w:val="ru-RU"/>
        </w:rPr>
        <w:t xml:space="preserve">согласовывать мнения в ходе поиска доказательств, выбора рационального способа, анализа информации;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совместны</w:t>
      </w:r>
      <w:r>
        <w:rPr>
          <w:rFonts w:ascii="Times New Roman" w:hAnsi="Times New Roman"/>
          <w:color w:val="000000"/>
          <w:sz w:val="28"/>
          <w:lang w:val="ru-RU"/>
        </w:rPr>
        <w:t xml:space="preserve"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читать, </w:t>
      </w:r>
      <w:r>
        <w:rPr>
          <w:rFonts w:ascii="Times New Roman" w:hAnsi="Times New Roman"/>
          <w:color w:val="000000"/>
          <w:sz w:val="28"/>
          <w:lang w:val="ru-RU"/>
        </w:rPr>
        <w:t xml:space="preserve">записывать, сравнивать, упорядочивать числа от 0 до 20;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пересчитывать различные объекты, устанавливать порядковый номер объекта;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числа, большее или меньшее данного числа на заданное число;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 сложения и вычитания в п</w:t>
      </w:r>
      <w:r>
        <w:rPr>
          <w:rFonts w:ascii="Times New Roman" w:hAnsi="Times New Roman"/>
          <w:color w:val="000000"/>
          <w:sz w:val="28"/>
          <w:lang w:val="ru-RU"/>
        </w:rPr>
        <w:t xml:space="preserve">ределах 20 (устно и письменно) без перехода через десяток;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и различать компоненты действий сложения (слагаемые, сумма) и вычитания (уменьшаемое, вычитаемое, разность);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в одно действие на сложение и вычитание: выделять услов</w:t>
      </w:r>
      <w:r>
        <w:rPr>
          <w:rFonts w:ascii="Times New Roman" w:hAnsi="Times New Roman"/>
          <w:color w:val="000000"/>
          <w:sz w:val="28"/>
          <w:lang w:val="ru-RU"/>
        </w:rPr>
        <w:t xml:space="preserve">ие и требование (вопрос);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короче», «выше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ниже», «шире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уже»;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см), чертить отрезок заданной длины;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число и цифру;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геометрические </w:t>
      </w:r>
      <w:r>
        <w:rPr>
          <w:rFonts w:ascii="Times New Roman" w:hAnsi="Times New Roman"/>
          <w:color w:val="000000"/>
          <w:sz w:val="28"/>
          <w:lang w:val="ru-RU"/>
        </w:rPr>
        <w:t xml:space="preserve">фигуры: круг, треугольник, прямоугольник (квадрат), отрезок;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справа», «спереди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>
        <w:rPr>
          <w:rFonts w:ascii="Times New Roman" w:hAnsi="Times New Roman"/>
          <w:color w:val="333333"/>
          <w:sz w:val="28"/>
          <w:lang w:val="ru-RU"/>
        </w:rPr>
        <w:t xml:space="preserve">«</w:t>
      </w:r>
      <w:r>
        <w:rPr>
          <w:rFonts w:ascii="Times New Roman" w:hAnsi="Times New Roman"/>
          <w:color w:val="000000"/>
          <w:sz w:val="28"/>
          <w:lang w:val="ru-RU"/>
        </w:rPr>
        <w:t xml:space="preserve">между</w:t>
      </w:r>
      <w:r>
        <w:rPr>
          <w:rFonts w:ascii="Times New Roman" w:hAnsi="Times New Roman"/>
          <w:color w:val="333333"/>
          <w:sz w:val="28"/>
          <w:lang w:val="ru-RU"/>
        </w:rPr>
        <w:t xml:space="preserve">»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объектов/пред</w:t>
      </w:r>
      <w:r>
        <w:rPr>
          <w:rFonts w:ascii="Times New Roman" w:hAnsi="Times New Roman"/>
          <w:color w:val="000000"/>
          <w:sz w:val="28"/>
          <w:lang w:val="ru-RU"/>
        </w:rPr>
        <w:t xml:space="preserve">метов;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группировать объекты по заданному признаку, находить и называть закономерности в ряду объектов повседневной жизни;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строки и столбцы таблицы, вносить данное в таблицу, извлекать данное или данные из таблицы;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распределять объекты на две группы по заданному основанию.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читать, записывать, сравнивать, упорядочивать числа в пределах 100;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</w:t>
      </w:r>
      <w:r>
        <w:rPr>
          <w:rFonts w:ascii="Times New Roman" w:hAnsi="Times New Roman"/>
          <w:color w:val="000000"/>
          <w:sz w:val="28"/>
          <w:lang w:val="ru-RU"/>
        </w:rPr>
        <w:t xml:space="preserve">или меньшее данного числа на заданное число (в пределах 100), большее данного числа в заданное число раз (в пределах 20);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и вычитания в пределах 100;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и различать компоненты действий умножения (множители</w:t>
      </w:r>
      <w:r>
        <w:rPr>
          <w:rFonts w:ascii="Times New Roman" w:hAnsi="Times New Roman"/>
          <w:color w:val="000000"/>
          <w:sz w:val="28"/>
          <w:lang w:val="ru-RU"/>
        </w:rPr>
        <w:t xml:space="preserve">, произведение), деления (делимое, делитель, частное);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неизвестный компонент сложения, вычитания;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>
        <w:rPr>
          <w:rFonts w:ascii="Times New Roman" w:hAnsi="Times New Roman"/>
          <w:color w:val="000000"/>
          <w:sz w:val="28"/>
          <w:lang w:val="ru-RU"/>
        </w:rPr>
        <w:t xml:space="preserve">ти (рубль, копейка);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измерительных инструментов длину, определять время с помощью часов;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на»;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в одно-д</w:t>
      </w:r>
      <w:r>
        <w:rPr>
          <w:rFonts w:ascii="Times New Roman" w:hAnsi="Times New Roman"/>
          <w:color w:val="000000"/>
          <w:sz w:val="28"/>
          <w:lang w:val="ru-RU"/>
        </w:rPr>
        <w:t xml:space="preserve"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прямой угол, ломаную, многоугольник;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измерение длин реальных объектов с по</w:t>
      </w:r>
      <w:r>
        <w:rPr>
          <w:rFonts w:ascii="Times New Roman" w:hAnsi="Times New Roman"/>
          <w:color w:val="000000"/>
          <w:sz w:val="28"/>
          <w:lang w:val="ru-RU"/>
        </w:rPr>
        <w:t xml:space="preserve">мощью линейки;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длину ломаной, состоящей из двух-трёх звеньев, периметр прямоугольника (квадрата);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со словами «все», «каждый»;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одно-двухшаговые логические рассуждения и делать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общий признак группы математических объектов (чисел, величин, геометрических фигур);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закономерность в ряду объектов (чисел, геометрических фигур);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информацию в заданной форме: дополнять текст задачи числами, заполнят</w:t>
      </w:r>
      <w:r>
        <w:rPr>
          <w:rFonts w:ascii="Times New Roman" w:hAnsi="Times New Roman"/>
          <w:color w:val="000000"/>
          <w:sz w:val="28"/>
          <w:lang w:val="ru-RU"/>
        </w:rPr>
        <w:t xml:space="preserve">ь строку или столбец таблицы, указывать числовые данные на рисунке (изображении геометрических фигур);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группы объектов (находить общее, различное);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обнаруживать модели геометрических фигур в окружающем мире;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>
        <w:rPr>
          <w:rFonts w:ascii="Times New Roman" w:hAnsi="Times New Roman"/>
          <w:color w:val="000000"/>
          <w:sz w:val="28"/>
          <w:lang w:val="ru-RU"/>
        </w:rPr>
        <w:t xml:space="preserve">суждение, ответ;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(дополнять) текстовую задачу;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вычисления, измерения.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читать, записывать, сравнивать, упорядочивать числа в пределах 1000;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</w:t>
      </w:r>
      <w:r>
        <w:rPr>
          <w:rFonts w:ascii="Times New Roman" w:hAnsi="Times New Roman"/>
          <w:color w:val="000000"/>
          <w:sz w:val="28"/>
          <w:lang w:val="ru-RU"/>
        </w:rPr>
        <w:t xml:space="preserve">ходить число большее или меньшее данного числа на заданное число, в заданное число раз (в пределах 1000);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</w:t>
      </w:r>
      <w:r>
        <w:rPr>
          <w:rFonts w:ascii="Times New Roman" w:hAnsi="Times New Roman"/>
          <w:color w:val="000000"/>
          <w:sz w:val="28"/>
          <w:lang w:val="ru-RU"/>
        </w:rPr>
        <w:t xml:space="preserve">о, деление с остатком (в пределах 100 – устно и письменно);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действия умножение и деление с числами 0 и 1;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кие действия сложения, вычитания, умножения и деления;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вычислениях переместительное и сочетательное свойства сложения;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неизвестный компонент арифметического действия;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практических заданий и решении зада</w:t>
      </w:r>
      <w:r>
        <w:rPr>
          <w:rFonts w:ascii="Times New Roman" w:hAnsi="Times New Roman"/>
          <w:color w:val="000000"/>
          <w:sz w:val="28"/>
          <w:lang w:val="ru-RU"/>
        </w:rPr>
        <w:t xml:space="preserve">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приборов, измерительных инструментов длину (массу, время), в</w:t>
      </w:r>
      <w:r>
        <w:rPr>
          <w:rFonts w:ascii="Times New Roman" w:hAnsi="Times New Roman"/>
          <w:color w:val="000000"/>
          <w:sz w:val="28"/>
          <w:lang w:val="ru-RU"/>
        </w:rPr>
        <w:t xml:space="preserve">ыполнять прикидку и оценку результата измерений, определять продолжительность события;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на или в»;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называть, находить долю величины (полови</w:t>
      </w:r>
      <w:r>
        <w:rPr>
          <w:rFonts w:ascii="Times New Roman" w:hAnsi="Times New Roman"/>
          <w:color w:val="000000"/>
          <w:sz w:val="28"/>
          <w:lang w:val="ru-RU"/>
        </w:rPr>
        <w:t xml:space="preserve">на, четверть);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величины, выраженные долями;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решении задач выполнять сложение и вычитание одно</w:t>
      </w:r>
      <w:r>
        <w:rPr>
          <w:rFonts w:ascii="Times New Roman" w:hAnsi="Times New Roman"/>
          <w:color w:val="000000"/>
          <w:sz w:val="28"/>
          <w:lang w:val="ru-RU"/>
        </w:rPr>
        <w:t xml:space="preserve">родных величин, умножение и деление величины на однозначное число;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</w:t>
      </w:r>
      <w:r>
        <w:rPr>
          <w:rFonts w:ascii="Times New Roman" w:hAnsi="Times New Roman"/>
          <w:color w:val="000000"/>
          <w:sz w:val="28"/>
          <w:lang w:val="ru-RU"/>
        </w:rPr>
        <w:t xml:space="preserve">анавливать его реалистичность, проверять вычисления);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прямоугольник из данных фигур (квадратов), делить прямоугольник, многоугольник на заданные части;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фигуры по площади (наложение, сопоставление числовых значений);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перим</w:t>
      </w:r>
      <w:r>
        <w:rPr>
          <w:rFonts w:ascii="Times New Roman" w:hAnsi="Times New Roman"/>
          <w:color w:val="000000"/>
          <w:sz w:val="28"/>
          <w:lang w:val="ru-RU"/>
        </w:rPr>
        <w:t xml:space="preserve">етр прямоугольника (квадрата), площадь прямоугольника (квадрата);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со словами: «все», «некоторые», «и», «каждый», «если…, то…»;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логические рассуждения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(одно-двухшаговые), в том числе с использованием изученных связок;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объекты по одному-двум признакам;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предметах</w:t>
      </w:r>
      <w:r>
        <w:rPr>
          <w:rFonts w:ascii="Times New Roman" w:hAnsi="Times New Roman"/>
          <w:color w:val="000000"/>
          <w:sz w:val="28"/>
          <w:lang w:val="ru-RU"/>
        </w:rPr>
        <w:t xml:space="preserve"> повседневной жизни (например, ярлык, этикетка), а также структурировать информацию: заполнять простейшие таблицы;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выполнения учебного задания и следовать ему, выполнять действия по алгоритму;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общ</w:t>
      </w:r>
      <w:r>
        <w:rPr>
          <w:rFonts w:ascii="Times New Roman" w:hAnsi="Times New Roman"/>
          <w:color w:val="000000"/>
          <w:sz w:val="28"/>
          <w:lang w:val="ru-RU"/>
        </w:rPr>
        <w:t xml:space="preserve">ее, различное, уникальное);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верное решение математической задачи.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читать, записывать, сравнивать, упорядочивать многозначные числа;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меньшее</w:t>
      </w:r>
      <w:r>
        <w:rPr>
          <w:rFonts w:ascii="Times New Roman" w:hAnsi="Times New Roman"/>
          <w:color w:val="000000"/>
          <w:sz w:val="28"/>
          <w:lang w:val="ru-RU"/>
        </w:rPr>
        <w:t xml:space="preserve"> данного числа на заданное число, в заданное число раз;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</w:t>
      </w:r>
      <w:r>
        <w:rPr>
          <w:rFonts w:ascii="Times New Roman" w:hAnsi="Times New Roman"/>
          <w:color w:val="000000"/>
          <w:sz w:val="28"/>
          <w:lang w:val="ru-RU"/>
        </w:rPr>
        <w:t xml:space="preserve">в пределах 100 – устно), деление с остатком – письменно (в пределах 1000);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долю величины, величину по её доле;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неизвестный компонент </w:t>
      </w: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арифметического действия;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единицы величин при решении задач (длина, масса, время, вместимость, стоимость, площадь, скорость);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единицы длины (миллиметр, сантиметр, дециметр, метр, километр), массы (грамм, килограм</w:t>
      </w:r>
      <w:r>
        <w:rPr>
          <w:rFonts w:ascii="Times New Roman" w:hAnsi="Times New Roman"/>
          <w:color w:val="000000"/>
          <w:sz w:val="28"/>
          <w:lang w:val="ru-RU"/>
        </w:rPr>
        <w:t xml:space="preserve">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текстов</w:t>
      </w:r>
      <w:r>
        <w:rPr>
          <w:rFonts w:ascii="Times New Roman" w:hAnsi="Times New Roman"/>
          <w:color w:val="000000"/>
          <w:sz w:val="28"/>
          <w:lang w:val="ru-RU"/>
        </w:rPr>
        <w:t xml:space="preserve">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в п</w:t>
      </w:r>
      <w:r>
        <w:rPr>
          <w:rFonts w:ascii="Times New Roman" w:hAnsi="Times New Roman"/>
          <w:color w:val="000000"/>
          <w:sz w:val="28"/>
          <w:lang w:val="ru-RU"/>
        </w:rPr>
        <w:t xml:space="preserve">омещении), вместимость с помощью измерительных сосудов, прикидку и оценку результата измерений;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</w:t>
      </w:r>
      <w:r>
        <w:rPr>
          <w:rFonts w:ascii="Times New Roman" w:hAnsi="Times New Roman"/>
          <w:color w:val="000000"/>
          <w:sz w:val="28"/>
          <w:lang w:val="ru-RU"/>
        </w:rPr>
        <w:t xml:space="preserve">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окружность и круг, изображать с помощью циркуля и линейки окружность заданного радиуса;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разбиение (показывать на рисунке, чертеже) простейшей с</w:t>
      </w:r>
      <w:r>
        <w:rPr>
          <w:rFonts w:ascii="Times New Roman" w:hAnsi="Times New Roman"/>
          <w:color w:val="000000"/>
          <w:sz w:val="28"/>
          <w:lang w:val="ru-RU"/>
        </w:rPr>
        <w:t xml:space="preserve">оставной фигуры на прямоугольники (квадраты), находить периметр и площадь фигур, составленных из двух-трёх прямоугольников (квадратов);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(вывод), строить логические рассуждения (двух-трёхшаговые);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классифицировать объекты по заданным или самостоятельно установленным одному-двум признакам;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простей</w:t>
      </w:r>
      <w:r>
        <w:rPr>
          <w:rFonts w:ascii="Times New Roman" w:hAnsi="Times New Roman"/>
          <w:color w:val="000000"/>
          <w:sz w:val="28"/>
          <w:lang w:val="ru-RU"/>
        </w:rPr>
        <w:t xml:space="preserve">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таблицу, </w:t>
      </w:r>
      <w:r>
        <w:rPr>
          <w:rFonts w:ascii="Times New Roman" w:hAnsi="Times New Roman"/>
          <w:color w:val="000000"/>
          <w:sz w:val="28"/>
          <w:lang w:val="ru-RU"/>
        </w:rPr>
        <w:t xml:space="preserve">столбчатую диаграмму;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выражение;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</w:t>
      </w:r>
      <w:r>
        <w:rPr>
          <w:rFonts w:ascii="Times New Roman" w:hAnsi="Times New Roman"/>
          <w:color w:val="000000"/>
          <w:sz w:val="28"/>
          <w:lang w:val="ru-RU"/>
        </w:rPr>
        <w:t xml:space="preserve">бирать рациональное решение задачи, находить все верные решения из предложенных.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9" w:name="block-4565632"/>
      <w:r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687"/>
        <w:gridCol w:w="2992"/>
        <w:gridCol w:w="2163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977"/>
        <w:gridCol w:w="1841"/>
        <w:gridCol w:w="1910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341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величины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9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0 до 10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18"/>
        <w:gridCol w:w="1535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28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Арифметические действия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18"/>
        <w:gridCol w:w="1535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33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Текстовые задачи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35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6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отношения и геометрические фигуры</w:t>
            </w:r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отношения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35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6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информация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объекта, группы объектов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08"/>
        <w:gridCol w:w="2992"/>
        <w:gridCol w:w="977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0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</w:t>
            </w:r>
            <w:r/>
          </w:p>
        </w:tc>
        <w:tc>
          <w:tcPr>
            <w:tcMar>
              <w:left w:w="100" w:type="dxa"/>
              <w:top w:w="50" w:type="dxa"/>
            </w:tcMar>
            <w:tcW w:w="9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35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1535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711"/>
        <w:gridCol w:w="1535"/>
        <w:gridCol w:w="1699"/>
        <w:gridCol w:w="1787"/>
        <w:gridCol w:w="264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  <w:r/>
          </w:p>
        </w:tc>
        <w:tc>
          <w:tcPr>
            <w:tcMar>
              <w:left w:w="100" w:type="dxa"/>
              <w:top w:w="50" w:type="dxa"/>
            </w:tcMar>
            <w:tcW w:w="169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64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87"/>
        <w:gridCol w:w="2640"/>
        <w:gridCol w:w="216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1011"/>
        <w:gridCol w:w="1841"/>
        <w:gridCol w:w="1910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41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величины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28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Арифметические действия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числами в пределах 100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33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Текстовые задачи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6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отношения и геометрические фигуры</w:t>
            </w:r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6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информация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057"/>
        <w:gridCol w:w="1589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6149"/>
        <w:gridCol w:w="1589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(контрольные и проверочные работы)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ввода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711"/>
        <w:gridCol w:w="1589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87"/>
        <w:gridCol w:w="2640"/>
        <w:gridCol w:w="216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1011"/>
        <w:gridCol w:w="1841"/>
        <w:gridCol w:w="1910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41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величины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9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10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28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Арифметические действия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11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12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3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Текстовые задачи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13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14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76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геометрические фигуры</w:t>
            </w:r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15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16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6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информация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17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057"/>
        <w:gridCol w:w="1589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пройденного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18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863"/>
        <w:gridCol w:w="1589"/>
        <w:gridCol w:w="1738"/>
        <w:gridCol w:w="1823"/>
        <w:gridCol w:w="30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(контрольные и проверочные работы)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[</w:t>
            </w:r>
            <w:hyperlink r:id="rId19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]]</w:t>
            </w:r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711"/>
        <w:gridCol w:w="1589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87"/>
        <w:gridCol w:w="2640"/>
        <w:gridCol w:w="216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1011"/>
        <w:gridCol w:w="1841"/>
        <w:gridCol w:w="1910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41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величины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28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Арифметические действия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33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Текстовые задачи</w:t>
            </w:r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762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отношения и геометрические фигуры</w:t>
            </w:r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6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информация</w:t>
            </w:r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0"/>
        <w:gridCol w:w="2640"/>
        <w:gridCol w:w="1011"/>
        <w:gridCol w:w="1738"/>
        <w:gridCol w:w="182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2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18"/>
        <w:gridCol w:w="158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057"/>
        <w:gridCol w:w="1589"/>
        <w:gridCol w:w="1738"/>
        <w:gridCol w:w="182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6090"/>
        <w:gridCol w:w="1589"/>
        <w:gridCol w:w="1738"/>
        <w:gridCol w:w="182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(контрольные и проверочные работы)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11"/>
        <w:gridCol w:w="1589"/>
        <w:gridCol w:w="1738"/>
        <w:gridCol w:w="1823"/>
        <w:gridCol w:w="27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8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7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82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741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0" w:name="block-4565633"/>
      <w:r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687"/>
        <w:gridCol w:w="3168"/>
        <w:gridCol w:w="2163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Количественный счёт. Один, два, три…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Порядковый счёт. Первый, второй, третий…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Внизу. Слева. Справа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Столько же. Больше. Меньше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Столько же. Больше. Меньше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объектов (количество, форма, размер, запись)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Справа. 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чисел. Число и цифра 1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 количество. Число и цифра 2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чисел, упорядочение чисел. Число и цифра 3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действий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действий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4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одинаковые по длине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5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целого из частей (чисел, геометрических фигур)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(содержащей не более четырёх данных)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Отрезок. Луч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образцу; выбор объекта по описанию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сравнения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выше — ниже, шире — уже, длиннее — короче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Многоугольник. Круг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6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Числа 6 и 7. Цифра 7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Числа 8 и 9. Цифра 8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Цифра 9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0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10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заданных объектов: её обнаружение, продолжение ряда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сантиметр. Сантиметр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Сантиметр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данных величин)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Сантиметр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 заданного набора математических объектов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□ + 1, □ - 1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□ + 1, □ - 1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□ + 1 + 1, □ - 1 - 1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до 10. Запись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запись, рисунок, схема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числа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задачи по краткой записи, рисунку, схеме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ломаной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 чисел (в пределах 10)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верного решения задачи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«Решение текстовых задач»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отрезков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длине, проверка результата сравнения измерением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объектов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заданному признаку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группировка по самостоятельно установленному свойству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треугольников на чертеже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 на группы. Отрезок Ломаная. Треугольник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заданной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Прямоугольник. Квадрат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геометрических фигур, задач)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вычитания. Компоненты действия, запись равенства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вида 6 - □, 7 - □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вида 8 - □, 9 - □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арифметического действия в практической ситуации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разностное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Литр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сложении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его применение для вычислений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данного из строки, столбца таблицы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вычислениями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и уменьшение числа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квадрат. Прямоугольник. Квадрат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Прямоугольник. Квадрат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арифметического действия для получения ответа на вопрос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Комментирование хода увеличения, уменьшения числа до заданного; запись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неизвестного компонента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увеличение, уменьшение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отрезка. Построение, запись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неизвестного уменьшаемого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неизвестного вычитаемого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как действие, обратное сложению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Килограмм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измерением длины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Внесение одного-двух данных в таблицу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Повторение. Что узнали. Чему научились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Повторение, что узнали. Чему научились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(уменьшение) числа на несколько единиц. Повторение. Что узнали. Чему научились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Нумерация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двузначные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Дециметр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разных единицах (сантиметры, дециметры)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17 - 7. 17 - 10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17 - 7. 17 - 10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Десяток. Счёт десятками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и чтение числового выражения, содержащего 1-2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с числом 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разностное сравнение.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сложение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запись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15. Сложение вида □ + 2, □ + 3. Сложение вида □ + 4. Сложение вида □ + 5. Сложение вида □ + 6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вида 14 - □. Вычитание вида 15 - □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таблицы для сложения и вычитания чисел в пределах 20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комментированием хода выполнения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Счёт по 2, по 3, по 5. Сложение одинаковых слагаемых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20. Что узнали. Чему научились в 1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Чему научились в 1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Повторение. Что узнали. Чему научились в 1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 в 1 классе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Повторение. Что узнали. Чему научились в 1 классе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711"/>
        <w:gridCol w:w="1281"/>
        <w:gridCol w:w="1510"/>
        <w:gridCol w:w="1611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87"/>
        <w:gridCol w:w="3344"/>
        <w:gridCol w:w="2163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Счёт десятками до 100. Числа от 11 до 100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состав. Представление числа в виде суммы разрядных слагаемых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чисел, её продолжение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однозначные и двузначные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(единица длины — миллиметр)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пределах 100. Неравенство, запись неравенства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(единица длины — метр)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несколько единиц/десятков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(единицы длины — метр, дециметр, сантиметр, миллиметр)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Единицы стоимости: рубль, копейка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100). Соотношения между единицами: рубль, копейка; метр,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сантиметр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действия (сложение, вычитание)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представление текста задачи в виде рисунка, схемы или другой модели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утверждения, содержащие зависимости между числами/величинами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способами: в виде схемы, краткой записи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математической терминологии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следование плану, соответствие поставленному вопросу)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Единица времени: час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Длина ломаной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длины ломаной с длиной отрезка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времени по часам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сравнение чисел,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Единицы времени – час, минута, секунда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числового выражения со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скобками, без скобок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Сочетательное свойство 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сложения, их применение для вычислений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 числовых выражений по выбранному свойству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верных равенств и неравенств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диаграммы для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 учебных и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фигур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круглым числом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36 + 2, 36 + 20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сложения и вычитания. Вычисление вида 36 - 2, 36 - 20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100. Дополнение до круглого числа. Вычисления вида 26 + 4, 95 + 5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100. Сложение без перехода через разряд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Вычитание без перехода через разряд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Вычитание двузначного числа из круглого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без скобок: составление, чтение, устное нахождение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со скобками: составление, чтение, устное нахождение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26 + 7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35 - 7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количественные, пространственные отношения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(по вопросам, по действиям с пояснением)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утверждений с использованием слов «каждый», «все»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увеличение/уменьшение величины 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Буквенные выражения. Уравнения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заданной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вычитания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вычитания, его нахождение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действия, выбор соответствующих плану арифметических действий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в два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представленной в таблице (таблицы сложения, умножения), внесение данных в таблицу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самостоятельно установленному основанию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№3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ломаная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четырехугольника)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письменного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сложения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письменного вычитания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точка, прямая, отрезок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углов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правила, дополнение ряда)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однозначного числа с переходом через разряд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52 - 24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Прикидка результата, его проверка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(треугольника, четырехугольника, многоугольника)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Протиположные стороны прямоугольника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величину. Запись действия (в см и мм, в мм)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письменных вычислений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равных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с помощью числового выражения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прямоугольника из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листе в клетку квадрата с заданной длиной стороны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прямоугольника с заданными длинами сторон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действия, запись равенства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сложения и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модели 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Свойство противоположных сторон прямоугольника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периметра прямоугольника, квадрата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для решения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произведения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действия (умножение, деление)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№5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чисел. Компоненты действия, запись равенства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деления в практических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100)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100)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вычитаемого (вычисления в пределах 100)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терминологии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суммы из числа, числа из суммы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2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многоугольника (треугольника, четырехугольника)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2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3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Деление на 3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4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4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5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№6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5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увеличение/уменьшение величины в несколько раз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100 (2-3 действия); нахождение его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в пределах 50. Умножение числа 6 и на 6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6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7 и на 7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7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8 и на 8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8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9 и на 9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1, на 0. Деление числа 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сравнение по массе (единица массы — килограмм)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геометрических фигур на группы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правила) построения геометрических фигур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электронными средствами обучения: правила работы, выполнение заданий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за курс 2 класса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длины, массы, времени.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в два действия.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344"/>
        <w:gridCol w:w="795"/>
        <w:gridCol w:w="1488"/>
        <w:gridCol w:w="1590"/>
        <w:gridCol w:w="1122"/>
        <w:gridCol w:w="19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5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9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3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11"/>
        <w:gridCol w:w="1250"/>
        <w:gridCol w:w="1488"/>
        <w:gridCol w:w="1590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48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59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687"/>
        <w:gridCol w:w="3461"/>
        <w:gridCol w:w="2163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вычисления, сводимые к действиям в пределах 100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c4e0a5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однородных величин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c4e0f2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арифметических действий: сложения и вычитания, умножения и деления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c4e0d5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и уменьшение числа на несколько единиц, в несколько раз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c4e089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различение,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называние, комментирование процесса нахождения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c4e0f3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арифметического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сложения (вычитания)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c4e0ee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заданными измерениями; обозначение фигур буквами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четвёртого пропорционального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c4e105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10588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данными о реальных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процессах и явлениях; внесение данных в таблицу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c4e15e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геометрическим содержанием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c4e170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17068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…», «поэтому», «значит», «все», «и», «некоторые», «каждый»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c4e15c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вычисления: переместительное свойство умножения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c4e0ea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смысла арифметических действий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сложения, умножения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c4e10e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 и 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приемы устных вычислений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c4e0a3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c4e08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многоугольника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c4e133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смысла арифметических действий вычитания, деления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c4e115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«цена, количество, стоимость» в практической ситуации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c4e094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применение зависимости "цена-количество-стоимость"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c4e117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11708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движение одного объекта. Связь между величинами: масса одного предмета, количество предметов, масса всех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числовом выражении (со скобками)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c4e0f0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числовом выражении (без скобок)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скорости, времени или пройденного пути при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движении одного объекта. Связь между величинами: расход ткани на одну вещь, количество вещей, расход ткани на все вещи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 с числами: чтение, составление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c4e086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08658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таблица умножения и деления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с числом 6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c4e0ad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на…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разностное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c4e11d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кратное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c4e11f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отношений больше или меньше в…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чтение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c4e173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Столбчатая диаграмма: использование данных для решения учебных и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c4e175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математических объектов (общее, различное, уникальное/специфичное)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формы представления информации. Линейные диаграммы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с числом 7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c4e0af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утверждения: конструирование, проверка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c4e15b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чисел. Математические игры с числами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Кратное сравнение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c4e08c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истинности (верное/неверное)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c4e087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квадратный сантиметр, квадратный дециметр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c4e09e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прямоугольника,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c4e13b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площадей фигур с помощью наложения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c4e139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составление фигуры из частей)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c4e12c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фигур, деление многоугольника на части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c4e129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прямоугольника: общее и различное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приемы её нахождения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c4e13f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прямоугольника,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c4e146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нахождения периметра и площади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c4e13d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 числом 8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c4e0b1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закономерностей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c4e0b4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с числом 9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c4e0b3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изученных видов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c4e166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16640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прямоугольника из данных фигур, деление прямоугольника на части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c4e12d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от одних единиц площади к другим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объекта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c4e118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11884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производительности труда, времени или объема выполненной работы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c4e11a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переместительного, сочетательного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при умножении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c4e0eb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нахождения периметра, площади прямоугольника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c4e18d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единицах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c4e141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14142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числом 1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c4e0cd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внетабличное выполнение действий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c4e0b6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7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числом 0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c4e0cf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фигуры, составленной из прямоугольников (квадратов)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c4e148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решения задачи на достоверность и логичность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c4e122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12266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с числами 0 и 1.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нуля на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c4e0d1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доли величины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c4e124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12400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сравнение долей одной величины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c4e125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12586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половина,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четверть в практической ситуации, сравнение величин, выраженных долями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c4e0a1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построения геометрических фигур. Правила построения окружности и круга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c4e095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практической ситуации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c4e097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окончание, продолжительность события» в практической ситуации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c4e099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на/в» в ситуации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сравнения предметов и объектов на основе измерения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величин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c4e0a0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№3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умножение суммы на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c4e0ba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умножение и деление в пределах 100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двузначного числа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c4e0bc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решения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c4e10d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способы решения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суммы на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приемы записи решения задачи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c4e120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арифметического действия умножения (деления)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c4e0d4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двузначного числа на двузначное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c4e0b8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результата вычисления: обратное действие, применение алгоритма, оценка достоверности результата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c4e0e6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634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однозначное число в пределах 100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устных приёмов вычисления для решения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c4e0be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 остатком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c4e0c2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с остатком; его применение в практических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c4e0c3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периметра в заданных единицах длины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c4e136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13666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периметра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c4e14c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изображения (чертежа) данными на основе измерения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c4e14e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таблицей: анализ данных, использование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 для ответов на вопросы и решения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c4e160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16078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«дороже/дешевле на/в» (в повторение)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c4e092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c4e14a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чтение, запись, упорядочение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Римская система счисления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чтение, запись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c4e072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07208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и уменьшение числа в несколько раз (в том числе в 10, 100 раз)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виде суммы разрядных слагаемых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c4e082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Алгоритмы.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c4e17a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двум признакам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77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c4e07f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на/в»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c4e091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09116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объекта, упорядочение по длине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соотношение между величинами в пределах тысячи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c4e09b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числом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c4e0ca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c4e0cc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устных и письменных вычислений (сложение, вычитание, умножение, деление)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c4e16c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умножение на однозначное число в пределах 100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пределах 1000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в пределах 1000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7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c4e0de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defa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№5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круглого числа, на круглое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круглого числа, на круглое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умножения трехзначного числа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c4e0dd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прямоугольника с заданным отношением длин сторон (больше или меньше на, 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c4e172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17220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числа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c4e181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18120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количества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трехзначного числа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c4e104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c4e102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калькулятором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c4e0e8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Числа. Числа от 1 до 1000.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c4e17c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закрепление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c4e185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по действиям с пояснениями и с помощью числового выражения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c4e18b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порядка действий в числовом выражении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c4e16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скобками или без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скобок)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711"/>
        <w:gridCol w:w="1230"/>
        <w:gridCol w:w="1473"/>
        <w:gridCol w:w="1576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87"/>
        <w:gridCol w:w="3432"/>
        <w:gridCol w:w="2163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чтение, запись, сравнение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установление закономерности в последовательности, упорядочение, классификация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числовом выражении (без скобок), содержащем 2-4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выражении (со скобками), содержащем 2-4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фигуры, составленной из двух-трёх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прямоугольников (квадратов)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классе. Алгоритм умножения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классе. Алгоритм деления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правильности выполнения деления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текстовой задачи: данные и отношения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c4e276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27670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электронных средств для закрепления алгоритмов вычислений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текстовой задачи на модели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чтение, дополнение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увеличение и уменьшение числа на несколько единиц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c4e194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19444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выражения (суммы, разности) с комментированием, нахождение его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задачи разными способами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решения задачи на достоверность и логичность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чтение, запись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c4e192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с помощью числового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числа в виде суммы разрядных слагаемых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c4e195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пределах миллиона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c4e197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Класс миллионов. Класс миллиардов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426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</w:t>
            </w:r>
            <w:r/>
          </w:p>
          <w:p>
            <w:pPr>
              <w:numPr>
                <w:ilvl w:val="0"/>
                <w:numId w:val="1"/>
              </w:numPr>
              <w:spacing w:after="0"/>
            </w:pPr>
            <w:r/>
            <w:hyperlink r:id="rId131" w:tooltip="https://m.edsoo.ru/c4e198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32" w:tooltip="https://m.edsoo.ru/c4e19d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https://m.edsoo.ru/c4e19de0</w:t>
              </w:r>
            </w:hyperlink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работу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Запись признаков сравнения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c4e1a4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10, 100, 1000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10, 100, 1000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симметрии.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Фигуры, имеющие ось симметрии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длине. Соотношения между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величинами длины, их применение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c4e1b2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длины в практических и учебных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c4e1b4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между единицами площади, их применение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c4e1b6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практических и учебных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c4e1b7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площади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разными способами: палетка, разбиение на прямоугольники или единичные квадраты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массе. Соотношения между величинами массы, их применение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c4e1a8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в практических и учебных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c4e1ae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7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протяженности по времени.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времени, их применение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c4e1af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времени в практических и учебных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на расчет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 времени,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массы, длины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c4e1be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величин, упорядочение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c4e1a7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Таблица единиц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c4e1b1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площади для решения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величины (массы, длины)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величины (массы, длины)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многозначных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c4e1c0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длины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сложения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Разностное и кратное сравнение величин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многозначных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c4e1c1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вычитания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вычитание многозначных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многозначного числа до заданного круглого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сложения (с комментированием)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c4e1f6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вычитания (с комментированием)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c4e1f7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и контрпримеры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фигуры, симметричной заданной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доли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доле величины для решения практических задач (в одно действие)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c4e214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21482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математических объектов (общее, различное, уникальное/специфичное)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3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сложение, вычитание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и использование данных для решения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c4e212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цены, количества, стоимости товара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c4e22a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по действиям с пояснениями и с помощью числового выражения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практических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(в одно действие)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недостаточными данными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Таблица: чтение, дополнение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построений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c4e255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25582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умножение и деление с многозначным числом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однозначное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c4e1c4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значения величины в несколько раз (умножение на однозначное число)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комментированием, нахождение его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геометрических фигур на чертеже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умножения (с комментированием)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c4e1f9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деления (с комментированием)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c4e1fb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однозначное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c4e1cf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выражения, содержащего 2 действия, нахождение его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число)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Число, большее или меньшее данного числа в заданное число раз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(в одно действие)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пройденного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"Нумерация"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значений числовых выражений с одним арифметическим действием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приемы записи решения задачи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c4e235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утверждениями: составление и проверка логических рассуждений при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решении задач, формулирование вывода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c4e215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прямоугольника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(квадрата)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c4e259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задач, отражающих ситуацию купли-продажи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c4e22a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изученного по разделу "Арифметические действия"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движение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c4e222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(расходы, изменения)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ответов на вопросы, проверки истинности утверждений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c4e25e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формы представления одной и той же информации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пространственных геометрических фигур в окружающем мире (шар, куб)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c4e2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24736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предметов окружающего мира на плоскость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остатком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выражения, содержащего 2-4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умения конструировать с использованием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умножения на двузначное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c4e1c6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c4e254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25410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двузначное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№5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пространственных геометрических фигур в окружающем мире (цилиндр, пирамида, конус)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c4e252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построения геометрической фигуры, измерения длины отрезка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умножение и деление многозначных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по одному-двум признакам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"Письменные вычисления"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установление времени, расчёта количества, расхода, изменения"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c4e231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Суммирование данных строки, столбца данной таблицы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двузначное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c4e1d5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двузначное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Окружность, круг: распознавание и изображение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c4e241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времени работы, объема выполненной работы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c4e229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22968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с избыточными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недостающими данными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круг: построение, нахождение радиуса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c4e243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периметре многоугольника для решения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"Геометрические фигуры"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c4e296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"Разные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решения некоторых видов изученных задач"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скорости, времени, пройденного пути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c4e291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Работа с текстовой задачей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c4e295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29510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427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Материал для расширения и углубления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</w:t>
            </w:r>
            <w:r/>
          </w:p>
          <w:p>
            <w:pPr>
              <w:numPr>
                <w:ilvl w:val="0"/>
                <w:numId w:val="2"/>
              </w:numPr>
              <w:spacing w:after="0"/>
            </w:pPr>
            <w:r/>
            <w:hyperlink r:id="rId174" w:tooltip="https://m.edsoo.ru/c4e20b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5" w:tooltip="https://m.edsoo.ru/c4e20c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https://m.edsoo.ru/c4e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20cee</w:t>
              </w:r>
            </w:hyperlink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изученных геометрических фигур заданными измерениями) с помощью чертежных инструментов: линейки, угольника, циркуля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c4e244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 (тела): шар, куб, цилиндр, конус, пирамида; их различение, называние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c4e251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25154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выражения, содержащего 1-2 действия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его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c4e288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"Пространственные геометрические фигуры (тела)"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c4e299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11"/>
        <w:gridCol w:w="1236"/>
        <w:gridCol w:w="1477"/>
        <w:gridCol w:w="157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11" w:name="block-4565634"/>
      <w:r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  <w:r>
        <w:rPr>
          <w:lang w:val="ru-RU"/>
        </w:rPr>
      </w:r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  <w:r/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687"/>
        <w:gridCol w:w="3168"/>
        <w:gridCol w:w="2163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33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Количественный счет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0" w:tooltip="https://uchebnik.mos.ru/catalogu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</w:t>
              </w:r>
            </w:hyperlink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33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Порядковый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счет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1" w:tooltip="https://uchebnik.mos.ru/catalogu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</w:t>
              </w:r>
            </w:hyperlink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(количество, форма, размер, запись)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на плоскости,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пространстве: установление пространственных отношений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чисел. Число и цифра 1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 количество. Число и цифра 2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чисел, упорядочение чисел. Число и цифра 3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или несколько единиц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4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одинаковые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5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целого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частей (чисел, геометрических фигур)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(содержащей не более четырёх данных)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фигур: точка, отрезок и др.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образцу; выбор объекта по описанию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столько же (равно)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выше — ниже, шире — уже, длиннее — короче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7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8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Число и цифра 9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0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10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продолжение ряда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сантиметр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1—2 числовыми данными (значениями данных величин)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относительно заданного набора математических объектов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до 10. Запись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действия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запись, рисунок, схема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числа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задачи по краткой записи, рисунку,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схеме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 чисел (в пределах 10)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объяснение верного решения задачи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«Решение текстовых задач»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отрезков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длине, проверка результата сравнения измерением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объектов по заданному признаку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группировка по самостоятельно установленному свойству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Внутри. Вне. Между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группы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заданной длины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отношения и геометрические фигуры»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двух объектов (чисел, величин, геометрических фигур, задач)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вычитания. Компоненты действия, запись равенства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практической ситуации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разностное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сложении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его применение для вычислений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данного из строки, столбца таблицы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и уменьшение числа на несколько единиц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квадрат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прямоугольник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арифметического действия для получения ответа на вопрос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Комментирование хода увеличения, уменьшения числа до заданного; запись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сложения. Нахождение неизвестного компонента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увеличение, уменьшение длины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Построение, запись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неизвестного уменьшаемого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неизвестного вычитаемого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действие, обратное сложению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измерением длины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Внесение одного-двух данных в таблицу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вычитания. Нахождение неизвестного компонента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двузначные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между ними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разных единицах (сантиметры, дециметры)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Десяток. Счет десятками в пределах ста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числа в виде суммы разрядных слагаемых. Запись числа, представленного в виде суммы разрядных слагаемых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числом 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разностное сравнение.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модели и запись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15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15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 Сложение однозначных чисел с переходом через десяток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сложения. Применение таблицы для сложения и вычитания чисел в пределах 20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с комментированием хода выполнения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Счёт по 2, по 3, по 5. Сложение одинаковых слагаемых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20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через десяток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переходом через десяток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вычитание»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дециметр.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711"/>
        <w:gridCol w:w="1281"/>
        <w:gridCol w:w="1510"/>
        <w:gridCol w:w="1611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87"/>
        <w:gridCol w:w="3168"/>
        <w:gridCol w:w="2163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Устное сложение и вычитание.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Десятичный принцип записи чисел.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состав. Представление числа в виде суммы разрядных слагаемых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поместное значение цифр в записи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чётные и нечётные числа, однозначные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двузначные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2" w:tooltip="https://iu.ru/video-lessons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https://iu.ru/video-lessons</w:t>
              </w:r>
            </w:hyperlink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(единица длины — миллиметр)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Метр.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Таблица единиц длины.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(единица длины — метр)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вида 35+5, 35-35, 35-30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Замена двузначного числа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суммой разрядных слагаемых ( 37= 30+7)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Сравнение предметов по стоимости (единицы стоимости – рубль, копейка)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3" w:tooltip="https://iu.ru/video-lessons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https://iu.ru/video-lessons</w:t>
              </w:r>
            </w:hyperlink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единицами величины (в пределах 100)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действия (сложение, вычитание).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Задачи, обратные данной.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Сумма и разность отрезков.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представление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задачи в виде рисунка, схемы или другой модели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способами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задач.Краткая запись задачи.Схематический чертёж(модель) к текстовой задачи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величинами: измерение времени (единицы времени — час, минута)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4" w:tooltip="https://iu.ru/video-lessons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https://iu.ru/video-lessons</w:t>
              </w:r>
            </w:hyperlink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5" w:tooltip="https://iu.ru/video-lessons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https://iu.ru/video-lessons</w:t>
              </w:r>
            </w:hyperlink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6" w:tooltip="https://iu.ru/video-lessons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https://iu.ru/video-lessons</w:t>
              </w:r>
            </w:hyperlink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выражения.Порядок действий в числовых выражениях.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Скобки.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числового выражения со скобками, без скобок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выражения. Порядок действий в числовых выражениях.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Скобки.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7" w:tooltip="https://iu.ru/video-lessons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https://iu.ru/video-lessons</w:t>
              </w:r>
            </w:hyperlink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Разностное сравнение чисел,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86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многоугольника.Измерение периметра многоугольника, запись результата измерения в сантиметрах.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Сочетательное свойство сложения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сложения, их применение для вычислений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переместительного и сочетательного свойств сложения для рационализации вычислений.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"Сложение и вычитание".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изучению устных приёмов сложения и вычитания.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вычислений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для случаев вида 36+2, 36+20, 60+18.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вычислений для случаев вида 36-2, 36-20.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вычислений для случаев вида 26+4, 30-7.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вычислений для случаев вида 26+4, 30-7.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8" w:tooltip="https://iu.ru/video-lessons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https://iu.ru/video-lessons</w:t>
              </w:r>
            </w:hyperlink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вычислений для случаев вида 60-24.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задач. Запись решения выражением.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задач. Запись решения выражением.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задач.Запись решения выражением.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вычислений для случаев вида 26+7, 35-8.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вычислений для случаев вида 26+7,35-8.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вычислений для случаев вида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26+7, 35-8.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изученных приёмов вычислений.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суммы, разности удобным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"Сложение и вычитание".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пройденного.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Буквенные выражение.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Буквенные выражения.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Уравнение. 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 действия вычитания,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вычитания.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сложения. Проверка вычитания.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в два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№3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таблицами: извлечение и использование для ответа на вопрос информации, представленной в таблице (таблицы сложения, умножения; график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дежурств, наблюдения в природе и пр.), внесение данных в таблицу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решений уравнений, задач.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решений уравнений, задач.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вида 45+23.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вида 57-26.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Прикидка результата, его проверка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Прикидка результата, его проверка.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угол, острый, тупой.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Письменные вычисления.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вида 37+48, 37+53.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Письменные вычисления. Сложение вида 37+48, 37+53.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вида 87+13.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Письменные вычисления: сложение вида 32+8, вычитание вида 40-8.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вида 50-24.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"Письменные вычисления".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вида 50-24.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Свойство противоположных сторон прямоугольника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Квадрат.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вычитание.Закрепление письменных приёмов сложения и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письменных приёмов сложения и вычитания.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пройденного: оформление решения задачи с помощью числового выражения.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действия, запись равенства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чисел. Компоненты действия, запись равенства.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сложения и умножения: приём умножения с использованием сложения.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раскрывающие смысл действия умножения.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прямоугольника, квадрата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умножения единицы и нуля.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произведения, названия компонентов и результата действия умножения.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для решения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Конкретный смысл действия деление.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деления в практических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раскрывающие смысл действия деления.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раскрывающие смысл действия деления.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чисел. Компоненты действия, запись равенства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Название чисел при делении.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 : "Умножение и деление".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использованием математической терминологии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компонентами и результатом действия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деления, основанный на связи между компонентами и результатом умножения.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умножения и деления на 10.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с величинами: цена, количество, стоимость.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нахождение третьего слагаемого.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третьего слагаемого.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и деление. Умножение числа 2 и на 2.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и деление. Умножение числа 2 и на 2.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и деление. Умножение числа 2 и на 2.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умножения числа 2.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№6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2.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2.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2.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числа 3 и на 3.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числа 3 и на 3.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3.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3. Закрепление.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3.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1, на 0. Деление числа 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9 и на 9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сравнение по массе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(единица массы — килограмм)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геометрических фигур на группы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построения геометрических фигур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электронными средствами обучения: правила работы, выполнение заданий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за курс 2 класса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длины, массы, времени.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в два действия.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168"/>
        <w:gridCol w:w="815"/>
        <w:gridCol w:w="1510"/>
        <w:gridCol w:w="1611"/>
        <w:gridCol w:w="1139"/>
        <w:gridCol w:w="195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1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</w:t>
            </w:r>
            <w:r/>
          </w:p>
        </w:tc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1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11"/>
        <w:gridCol w:w="1281"/>
        <w:gridCol w:w="1510"/>
        <w:gridCol w:w="1611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8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5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687"/>
        <w:gridCol w:w="3461"/>
        <w:gridCol w:w="2163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(одно-двухшаговые) со связками «если …, то …», «поэтому», «значит», «все», «и», «некоторые», «каждый»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c4e15c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математических объектов (общее, различное,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уникальное/специфичное)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tooltip="https://m.edsoo.ru/c4e159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различение, называние, комментирование процесса нахождения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неизвестного компонента арифметического действия сложения (вычитания)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tooltip="https://m.edsoo.ru/c4e0ee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tooltip="https://m.edsoo.ru/c4e0a3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c4e105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10588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заданными измерениями; обозначение фигур буквами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c4e162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7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объекта, упорядочение по длине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c4e15e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вычисления: переместительное свойство умножения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арифметических действий: сложения и вычитания, умножения и деления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умножения и 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c4e0b4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50: таблица умножения и деления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50: внетабличное выполнение действий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50: приемы устных вычислений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вычисления, сводимые к действиям в пределах 50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числовом выражении (со скобками)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c4e0f0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числовом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выражении (без скобок)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закономерностей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прямоугольника,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c4e133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многоугольника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c4e138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периметра в заданных единицах длины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c4e136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13666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с числом 6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c4e0ad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 на части,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фигуры из частей)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c4e129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смысла арифметических действий сложения, умножения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смысла арифметических действий вычитания, деления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чтение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c4e173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tooltip="https://m.edsoo.ru/c4e106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с числом 7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tooltip="https://m.edsoo.ru/c4e0af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(ложные) утверждения: конструирование, проверка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меньше на…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tooltip="https://m.edsoo.ru/c4e115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меньше в…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квадратный сантиметр, квадратный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дециметр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c4e139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приемы её нахождения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tooltip="https://m.edsoo.ru/c4e131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прямоугольника,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tooltip="https://m.edsoo.ru/c4e13d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прямоугольника, квадрата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tooltip="https://m.edsoo.ru/c4e13f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с числом 8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c4e0b1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с числом 9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c4e0b3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прямоугольника: общее и различное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c4e146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прямоугольника из данных фигур, деление прямоугольника на части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c4e12c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фигур, деление многоугольника на части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tooltip="https://m.edsoo.ru/c4e12d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от одних единиц площади к другим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c4e14a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решения задачи на достоверность и логичность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c4e122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12266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заданных единицах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c4e13d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решения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приемы записи решения задачи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геометрическим содержанием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tooltip="https://m.edsoo.ru/c4e151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формы представления информации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tooltip="https://m.edsoo.ru/c4e18e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площадей фигур с помощью наложения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tooltip="https://m.edsoo.ru/c4e14c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периметра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числом 1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tooltip="https://m.edsoo.ru/c4e0cd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7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числом 0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tooltip="https://m.edsoo.ru/c4e0cf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с числами 0 и 1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tooltip="https://m.edsoo.ru/c4e0d1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 задачи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действиям с пояснениями и с помощью числового выражения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tooltip="https://m.edsoo.ru/c4e120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фигуры, составленной из прямоугольников (квадратов)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tooltip="https://m.edsoo.ru/c4e148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половина, четверть в практической ситуации, сравнение величин, выраженных долями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tooltip="https://m.edsoo.ru/c4e124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12400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величины: сравнение долей одной величины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tooltip="https://m.edsoo.ru/c4e125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12586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доли величины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tooltip="https://m.edsoo.ru/c4e126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№3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измерительных инструментов времени; прикидка и оценка результата измерений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tooltip="https://m.edsoo.ru/c4e095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продолжительность события»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практической ситуации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tooltip="https://m.edsoo.ru/c4e099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продолжительность события» в практической ситуации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tooltip="https://m.edsoo.ru/c4e099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и уменьшение числа на несколько единиц, в несколько раз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tooltip="https://m.edsoo.ru/c4e08b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прямоугольника с заданным отношением длин сторон (больше или меньше на, 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нахождения периметра, площади прямоугольника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tooltip="https://m.edsoo.ru/c4e08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круглого числа, на круглое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круглого числа, на круглое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tooltip="https://m.edsoo.ru/c4e0b8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умножение суммы на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tooltip="https://m.edsoo.ru/c4e0ba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способы решения задачи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tooltip="https://m.edsoo.ru/c4e0bc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устных и письменных вычислений (сложение, вычитание, умножение, деление)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tooltip="https://m.edsoo.ru/c4e16c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порядка действий в числовом выражении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tooltip="https://m.edsoo.ru/c4e16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устных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приёмов вычисления для решения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суммы на число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tooltip="https://m.edsoo.ru/c4e0be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умножение и деление в пределах 100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tooltip="https://m.edsoo.ru/c4e0c0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046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арифметического действия умножения (деления)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tooltip="https://m.edsoo.ru/c4e0d5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вычисления: обратное действие, применение алгоритма, оценка достоверности результата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tooltip="https://m.edsoo.ru/c4e0d7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двузначного числа на двузначное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tooltip="https://m.edsoo.ru/c4e0eb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переместительного, сочетательного свойства при умножении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tooltip="https://m.edsoo.ru/c4e0ea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однородных величин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скобками или без скобок)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tooltip="https://m.edsoo.ru/c4e184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количества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tooltip="https://m.edsoo.ru/c4e118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11884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с остатком;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его применение в практических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tooltip="https://m.edsoo.ru/c4e0c2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арифметического действия деление с остатком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tooltip="https://m.edsoo.ru/c4e110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11064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разностное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tooltip="https://m.edsoo.ru/c4e11d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tooltip="https://m.edsoo.ru/c4e11a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отношения «дороже/дешевле на/в»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tooltip="https://m.edsoo.ru/c4e092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кратное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tooltip="https://m.edsoo.ru/c4e11f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нахождения периметра и площади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tooltip="https://m.edsoo.ru/c4e170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17068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построения геометрических фигур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tooltip="https://m.edsoo.ru/c4e172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17220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изображения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(чертежа) данными на основе измерения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двум признакам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чтение, запись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tooltip="https://m.edsoo.ru/c4e072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07208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1000: представление в виде суммы разрядных слагаемых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tooltip="https://m.edsoo.ru/c4e082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сравнение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чтение, запись,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упорядочение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tooltip="https://m.edsoo.ru/c4e084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и уменьшение числа в несколько раз (в том числе в 10, 100 раз)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tooltip="https://m.edsoo.ru/c4e089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 с числами: чтение, составление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tooltip="https://m.edsoo.ru/c4e086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08658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истинности (верное/неверное)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Столбчатая диаграмма: использование данных для решения учебных и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tooltip="https://m.edsoo.ru/c4e175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предметов и объектов на основе измерения величин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tooltip="https://m.edsoo.ru/c4e0a1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граммом; отношение «тяжелее/легче на/в»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tooltip="https://m.edsoo.ru/c4e091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09116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соотношение между величинами в пределах тысячи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tooltip="https://m.edsoo.ru/c4e09b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Кратное сравнение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tooltip="https://m.edsoo.ru/c4e08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числом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«цена, количество, стоимость»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практической ситуации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производительности труда, времени или объема выполненной работы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tooltip="https://m.edsoo.ru/c4e10d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"цена-количество-стоимость"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tooltip="https://m.edsoo.ru/c4e117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11708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№5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пределах 1000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tooltip="https://m.edsoo.ru/c4e0ca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в пределах 1000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tooltip="https://m.edsoo.ru/c4e0cc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умножение на однозначное число в пределах 100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tooltip="https://m.edsoo.ru/c4e0d9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двузначного числа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tooltip="https://m.edsoo.ru/c4e0dd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однозначное число в пределах 100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tooltip="https://m.edsoo.ru/c4e0db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7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tooltip="https://m.edsoo.ru/c4e0de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defa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трехзначного числа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трехзначного числа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tooltip="https://m.edsoo.ru/c4e104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числа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движение одного объекта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скорости, времени или пройденного пути при движении одного объекта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таблицей: анализ данных, использование информации для ответов на вопросы и решения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192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данными о реальных процессах и явлениях; внесение данных в таблицу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Числа. Числа от 1 до 1000. Повторение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tooltip="https://m.edsoo.ru/c4e17c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tooltip="https://m.edsoo.ru/c4e17d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Алгоритмы.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tooltip="https://m.edsoo.ru/c4e17a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61"/>
        <w:gridCol w:w="783"/>
        <w:gridCol w:w="1473"/>
        <w:gridCol w:w="1576"/>
        <w:gridCol w:w="1110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4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закрепление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tooltip="https://m.edsoo.ru/c4e185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711"/>
        <w:gridCol w:w="1230"/>
        <w:gridCol w:w="1473"/>
        <w:gridCol w:w="1576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4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7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687"/>
        <w:gridCol w:w="3432"/>
        <w:gridCol w:w="2163"/>
        <w:gridCol w:w="1347"/>
        <w:gridCol w:w="222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restart"/>
            <w:textDirection w:val="lrTb"/>
            <w:noWrap w:val="false"/>
          </w:tcPr>
          <w:p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чтение, запись, сравнение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tooltip="https://m.edsoo.ru/c4e192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выражении (без скобок), содержащем 2-4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tooltip="https://m.edsoo.ru/c4e1ea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выражении (со скобками), содержащем 2-4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tooltip="https://m.edsoo.ru/c4e1ee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tooltip="https://m.edsoo.ru/c4e1c0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сложения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многозначных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tooltip="https://m.edsoo.ru/c4e1c1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вычитания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tooltip="https://m.edsoo.ru/c4e1c3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классе. Алгоритм умножения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классе. Алгоритм деления на однозначное число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текстовой задачи: данные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tooltip="https://m.edsoo.ru/c4e214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21482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текстовой задачи на модели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tooltip="https://m.edsoo.ru/c4e212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диаграмма: чтение, дополнение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tooltip="https://m.edsoo.ru/c4e26f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алгоритмов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tooltip="https://m.edsoo.ru/c4e272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27210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установление закономерности в последовательности, упорядочение, классификация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tooltip="https://m.edsoo.ru/c4e197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чтение, запись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tooltip="https://m.edsoo.ru/c4e194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19444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многозначного числа в виде суммы разрядных слагаемых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tooltip="https://m.edsoo.ru/c4e195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пределах миллиона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tooltip="https://m.edsoo.ru/c4e198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tooltip="https://m.edsoo.ru/c4e19d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многозначного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tooltip="https://m.edsoo.ru/c4e1a4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10, 100, 1000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tooltip="https://m.edsoo.ru/c4e1e2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10, 100, 1000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tooltip="https://m.edsoo.ru/c4e1e4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увеличение и уменьшение числа на несколько единиц разряда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tooltip="https://m.edsoo.ru/c4e19f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длине. Соотношения между величинами длины, их применение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tooltip="https://m.edsoo.ru/c4e1b2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единицами длины в практических и учебных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tooltip="https://m.edsoo.ru/c4e1b4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между единицами площади, их применение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tooltip="https://m.edsoo.ru/c4e1b6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tooltip="https://m.edsoo.ru/c4e1b7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единичные квадраты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массе. Соотношения между величинами массы, их применение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tooltip="https://m.edsoo.ru/c4e1a8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практических и учебных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tooltip="https://m.edsoo.ru/c4e1ae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78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протяженности по времени. Соотношения между единицами времени,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их применение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tooltip="https://m.edsoo.ru/c4e1af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времени в практических и учебных ситуациях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tooltip="https://m.edsoo.ru/c4e1b1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Доля величины времени, массы, длины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tooltip="https://m.edsoo.ru/c4e1be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величин, упорядочение величин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tooltip="https://m.edsoo.ru/c4e1a7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вычитание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tooltip="https://m.edsoo.ru/c4e0f2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расчет времени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tooltip="https://m.edsoo.ru/c4e22f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величины (массы, длины)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величины (массы, длины)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tooltip="https://m.edsoo.ru/c4e238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23854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фигуры, симметричной заданной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tooltip="https://m.edsoo.ru/c4e240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24092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Таблица: чтение, дополнение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tooltip="https://m.edsoo.ru/c4e268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26806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многозначных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tooltip="https://m.edsoo.ru/c4e1e5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умножение и деление с многозначным числом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tooltip="https://m.edsoo.ru/c4e1e7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многозначного числа до заданного круглого числа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tooltip="https://m.edsoo.ru/c4e1a5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сложения (с комментированием)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tooltip="https://m.edsoo.ru/c4e1f6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вычитания (с комментированием)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tooltip="https://m.edsoo.ru/c4e1f7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доли величины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tooltip="https://m.edsoo.ru/c4e20b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доле величины для решения практических задач (в одно действие)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tooltip="https://m.edsoo.ru/c4e232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tooltip="https://m.edsoo.ru/c4e215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 и использование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данных для решения практических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tooltip="https://m.edsoo.ru/c4e231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математических объектов (общее, различное, уникальное/специфичное)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 w:tooltip="https://m.edsoo.ru/c4e26b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практических задач (в одно действие)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(в одно действие)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(расходы, изменения)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и контрпримеры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tooltip="https://m.edsoo.ru/c4e261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26144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Число, большее или меньшее данного числа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заданное число раз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tooltip="https://m.edsoo.ru/c4e1a2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однозначное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tooltip="https://m.edsoo.ru/c4e1c4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значения величины в несколько раз (умножение на однозначное число)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tooltip="https://m.edsoo.ru/c4e202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20212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(суммы,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разности) с комментированием, нахождение его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комментированием, нахождение его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№3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умножения (с комментированием)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tooltip="https://m.edsoo.ru/c4e1f9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деления (с комментированием)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tooltip="https://m.edsoo.ru/c4e1fb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однозначное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tooltip="https://m.edsoo.ru/c4e1cf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раз (деление на однозначное число)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tooltip="https://m.edsoo.ru/c4e203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значений числовых выражений с одним арифметическим действием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приемы записи решения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tooltip="https://m.edsoo.ru/c4e237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23700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прямоугольника (квадрата)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tooltip="https://m.edsoo.ru/c4e259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скорости, времени, пройденного пути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tooltip="https://m.edsoo.ru/c4e222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площади для решения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Разностное и кратное сравнение величин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ответов на вопросы, проверки истинности утверждений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tooltip="https://m.edsoo.ru/c4e25e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формы представления одной и той же информации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 w:tooltip="https://m.edsoo.ru/c4e29c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Окружность, круг: распознавание и изображение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tooltip="https://m.edsoo.ru/c4e241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круг: построение, нахождение радиуса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tooltip="https://m.edsoo.ru/c4e243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изученных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 (с заданными измерениями) с помощью чертежных инструментов: линейки, угольника, циркуля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tooltip="https://m.edsoo.ru/c4e244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выражения, содержащего 2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действия, нахождение его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выражения, содержащего 1-2 действия и нахождение его значения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геометрических фигур на чертеже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tooltip="https://m.edsoo.ru/c4e25f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решения задачи на достоверность и логичность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выражения, содержащего 2-4 действия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пространственных геометрических фигур в окружающем мире (шар, куб)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Проекции предметов окружающего мира на плоскость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tooltip="https://m.edsoo.ru/c4e252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построений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tooltip="https://m.edsoo.ru/c4e254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25410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фигуры, составленной из двух-трёх прямоугольников (квадратов)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tooltip="https://m.edsoo.ru/c4e25c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задачи разными способами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tooltip="https://m.edsoo.ru/c4e235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производительности труда, времени работы, объема выполненной работы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 w:tooltip="https://m.edsoo.ru/c4e229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22968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остатком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tooltip="https://m.edsoo.ru/c4e200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с помощью числового выражения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по действиям с пояснениями и с помощью числового выражения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и проверка логических рассуждений при решении задач, формулирование вывода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движение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деления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изученного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"Арифметические действия"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задач, отражающих ситуацию купли-продажи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tooltip="https://m.edsoo.ru/c4e22a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abc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цены, количества, стоимости товара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недостаточными данными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избыточными данными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tooltip="https://m.edsoo.ru/c4e270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умения конструировать с использованием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умножения на двузначное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двузначное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умножения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№5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пространственных геометрических фигур в окружающем мире (цилиндр, пирамида, конус)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называние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длины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tooltip="https://m.edsoo.ru/c4e276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27670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умножение и деление многозначных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"Письменные вычисления"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установление времени, расчёта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количества, расхода, изменения"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работу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tooltip="https://m.edsoo.ru/c4e255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25582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Суммирование данных строки, столбца данной таблицы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двузначное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на двузначное число в пределах 100000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построения геометрической фигуры, измерения длины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tooltip="https://m.edsoo.ru/c4e172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17220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объектов по одному-двум признакам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периметре многоугольника для решения задач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пройденного по разделу "Нумерация"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Таблица единиц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"Задачи на нахождение доли величины, величины по её доле"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tooltip="https://m.edsoo.ru/c4e234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23444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"Разные способы решения некоторых видов изученных задач"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Работа с текстовой задачей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19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568"/>
        <w:gridCol w:w="3432"/>
        <w:gridCol w:w="786"/>
        <w:gridCol w:w="1477"/>
        <w:gridCol w:w="1579"/>
        <w:gridCol w:w="1113"/>
        <w:gridCol w:w="2849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43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"Пространственные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 (тела)"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7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1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2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tooltip="https://m.edsoo.ru/c4e251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25154</w:t>
              </w:r>
            </w:hyperlink>
            <w:r/>
            <w:r>
              <w:rPr>
                <w:lang w:val="ru-RU"/>
              </w:rPr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11"/>
        <w:gridCol w:w="1236"/>
        <w:gridCol w:w="1477"/>
        <w:gridCol w:w="1579"/>
        <w:gridCol w:w="21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57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12" w:name="block-4565636"/>
      <w:r/>
      <w:bookmarkEnd w:id="11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 xml:space="preserve">УЧЕБНЫЕ МАТЕРИАЛЫ ДЛЯ УЧЕНИКА</w:t>
      </w:r>
      <w:r/>
    </w:p>
    <w:p>
      <w:pPr>
        <w:ind w:left="120"/>
        <w:spacing w:after="0" w:line="480" w:lineRule="auto"/>
        <w:rPr>
          <w:lang w:val="ru-RU"/>
        </w:rPr>
      </w:pPr>
      <w:r/>
      <w:bookmarkStart w:id="13" w:name="7e61753f-514e-40fe-996f-253694acfacb"/>
      <w:r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2 класс/ Моро М.И., Бантова М.А., Бельтюкова Г.В. и другие, Акционерное общество «Издательство «Просвещение»</w:t>
      </w:r>
      <w:bookmarkEnd w:id="13"/>
      <w:r/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тетрадь Волкова С.И. Математика: Проверочные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работы.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Волкова С.И. Математика: Устные упражнения.</w:t>
      </w:r>
      <w:r>
        <w:rPr>
          <w:sz w:val="28"/>
          <w:lang w:val="ru-RU"/>
        </w:rPr>
        <w:br/>
      </w:r>
      <w:bookmarkStart w:id="14" w:name="4ccd20f5-4b97-462e-8469-dea56de20829"/>
      <w:r/>
      <w:bookmarkEnd w:id="14"/>
      <w:r/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Электронное приложение к учебнику "Математика" 2 класс.</w:t>
      </w:r>
      <w:r>
        <w:rPr>
          <w:sz w:val="28"/>
          <w:lang w:val="ru-RU"/>
        </w:rPr>
        <w:br/>
      </w:r>
      <w:bookmarkStart w:id="15" w:name="c563541b-dafa-4bd9-a500-57d2c647696a"/>
      <w:r>
        <w:rPr>
          <w:rFonts w:ascii="Times New Roman" w:hAnsi="Times New Roman"/>
          <w:color w:val="000000"/>
          <w:sz w:val="28"/>
          <w:lang w:val="ru-RU"/>
        </w:rPr>
        <w:t xml:space="preserve"> Инфоурок (ЭОР), Учи.ру (ЭОР).</w:t>
      </w:r>
      <w:bookmarkEnd w:id="15"/>
      <w:r/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bookmarkEnd w:id="12"/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6"/>
    <w:link w:val="62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6"/>
    <w:link w:val="62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6"/>
    <w:link w:val="62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26"/>
    <w:link w:val="625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26"/>
    <w:link w:val="638"/>
    <w:uiPriority w:val="10"/>
    <w:rPr>
      <w:sz w:val="48"/>
      <w:szCs w:val="48"/>
    </w:rPr>
  </w:style>
  <w:style w:type="character" w:styleId="37">
    <w:name w:val="Subtitle Char"/>
    <w:basedOn w:val="626"/>
    <w:link w:val="6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26"/>
    <w:link w:val="629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6"/>
    <w:link w:val="44"/>
    <w:uiPriority w:val="99"/>
  </w:style>
  <w:style w:type="character" w:styleId="47">
    <w:name w:val="Caption Char"/>
    <w:basedOn w:val="643"/>
    <w:link w:val="44"/>
    <w:uiPriority w:val="99"/>
  </w:style>
  <w:style w:type="table" w:styleId="49">
    <w:name w:val="Table Grid Light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6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6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</w:style>
  <w:style w:type="paragraph" w:styleId="622">
    <w:name w:val="Heading 1"/>
    <w:basedOn w:val="621"/>
    <w:next w:val="621"/>
    <w:link w:val="631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23">
    <w:name w:val="Heading 2"/>
    <w:basedOn w:val="621"/>
    <w:next w:val="621"/>
    <w:link w:val="632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24">
    <w:name w:val="Heading 3"/>
    <w:basedOn w:val="621"/>
    <w:next w:val="621"/>
    <w:link w:val="633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25">
    <w:name w:val="Heading 4"/>
    <w:basedOn w:val="621"/>
    <w:next w:val="621"/>
    <w:link w:val="634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26" w:default="1">
    <w:name w:val="Default Paragraph Font"/>
    <w:uiPriority w:val="1"/>
    <w:semiHidden/>
    <w:unhideWhenUsed/>
  </w:style>
  <w:style w:type="table" w:styleId="62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8" w:default="1">
    <w:name w:val="No List"/>
    <w:uiPriority w:val="99"/>
    <w:semiHidden/>
    <w:unhideWhenUsed/>
  </w:style>
  <w:style w:type="paragraph" w:styleId="629">
    <w:name w:val="Header"/>
    <w:basedOn w:val="621"/>
    <w:link w:val="630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30" w:customStyle="1">
    <w:name w:val="Верхний колонтитул Знак"/>
    <w:basedOn w:val="626"/>
    <w:link w:val="629"/>
    <w:uiPriority w:val="99"/>
  </w:style>
  <w:style w:type="character" w:styleId="631" w:customStyle="1">
    <w:name w:val="Заголовок 1 Знак"/>
    <w:basedOn w:val="626"/>
    <w:link w:val="62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32" w:customStyle="1">
    <w:name w:val="Заголовок 2 Знак"/>
    <w:basedOn w:val="626"/>
    <w:link w:val="62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33" w:customStyle="1">
    <w:name w:val="Заголовок 3 Знак"/>
    <w:basedOn w:val="626"/>
    <w:link w:val="62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34" w:customStyle="1">
    <w:name w:val="Заголовок 4 Знак"/>
    <w:basedOn w:val="626"/>
    <w:link w:val="62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35">
    <w:name w:val="Normal Indent"/>
    <w:basedOn w:val="621"/>
    <w:uiPriority w:val="99"/>
    <w:unhideWhenUsed/>
    <w:pPr>
      <w:ind w:left="720"/>
    </w:pPr>
  </w:style>
  <w:style w:type="paragraph" w:styleId="636">
    <w:name w:val="Subtitle"/>
    <w:basedOn w:val="621"/>
    <w:next w:val="621"/>
    <w:link w:val="637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37" w:customStyle="1">
    <w:name w:val="Подзаголовок Знак"/>
    <w:basedOn w:val="626"/>
    <w:link w:val="63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38">
    <w:name w:val="Title"/>
    <w:basedOn w:val="621"/>
    <w:next w:val="621"/>
    <w:link w:val="639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39" w:customStyle="1">
    <w:name w:val="Название Знак"/>
    <w:basedOn w:val="626"/>
    <w:link w:val="638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40">
    <w:name w:val="Emphasis"/>
    <w:basedOn w:val="626"/>
    <w:uiPriority w:val="20"/>
    <w:qFormat/>
    <w:rPr>
      <w:i/>
      <w:iCs/>
    </w:rPr>
  </w:style>
  <w:style w:type="character" w:styleId="641">
    <w:name w:val="Hyperlink"/>
    <w:basedOn w:val="626"/>
    <w:uiPriority w:val="99"/>
    <w:unhideWhenUsed/>
    <w:rPr>
      <w:color w:val="0000ff" w:themeColor="hyperlink"/>
      <w:u w:val="single"/>
    </w:rPr>
  </w:style>
  <w:style w:type="table" w:styleId="642">
    <w:name w:val="Table Grid"/>
    <w:basedOn w:val="6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3">
    <w:name w:val="Caption"/>
    <w:basedOn w:val="621"/>
    <w:next w:val="62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7f4110fe" TargetMode="External"/><Relationship Id="rId10" Type="http://schemas.openxmlformats.org/officeDocument/2006/relationships/hyperlink" Target="https://m.edsoo.ru/7f4110fe" TargetMode="External"/><Relationship Id="rId11" Type="http://schemas.openxmlformats.org/officeDocument/2006/relationships/hyperlink" Target="https://m.edsoo.ru/7f4110fe" TargetMode="External"/><Relationship Id="rId12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16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19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7f411f36" TargetMode="External"/><Relationship Id="rId21" Type="http://schemas.openxmlformats.org/officeDocument/2006/relationships/hyperlink" Target="https://m.edsoo.ru/7f411f36" TargetMode="External"/><Relationship Id="rId22" Type="http://schemas.openxmlformats.org/officeDocument/2006/relationships/hyperlink" Target="https://m.edsoo.ru/7f411f36" TargetMode="External"/><Relationship Id="rId23" Type="http://schemas.openxmlformats.org/officeDocument/2006/relationships/hyperlink" Target="https://m.edsoo.ru/7f411f36" TargetMode="External"/><Relationship Id="rId24" Type="http://schemas.openxmlformats.org/officeDocument/2006/relationships/hyperlink" Target="https://m.edsoo.ru/7f411f36" TargetMode="External"/><Relationship Id="rId25" Type="http://schemas.openxmlformats.org/officeDocument/2006/relationships/hyperlink" Target="https://m.edsoo.ru/7f411f36" TargetMode="External"/><Relationship Id="rId26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7f411f36" TargetMode="External"/><Relationship Id="rId29" Type="http://schemas.openxmlformats.org/officeDocument/2006/relationships/hyperlink" Target="https://m.edsoo.ru/7f411f36" TargetMode="External"/><Relationship Id="rId30" Type="http://schemas.openxmlformats.org/officeDocument/2006/relationships/hyperlink" Target="https://m.edsoo.ru/c4e0a58e" TargetMode="External"/><Relationship Id="rId31" Type="http://schemas.openxmlformats.org/officeDocument/2006/relationships/hyperlink" Target="https://m.edsoo.ru/c4e0f200" TargetMode="External"/><Relationship Id="rId32" Type="http://schemas.openxmlformats.org/officeDocument/2006/relationships/hyperlink" Target="https://m.edsoo.ru/c4e0d5cc" TargetMode="External"/><Relationship Id="rId33" Type="http://schemas.openxmlformats.org/officeDocument/2006/relationships/hyperlink" Target="https://m.edsoo.ru/c4e0896e" TargetMode="External"/><Relationship Id="rId34" Type="http://schemas.openxmlformats.org/officeDocument/2006/relationships/hyperlink" Target="https://m.edsoo.ru/c4e0f3d6" TargetMode="External"/><Relationship Id="rId35" Type="http://schemas.openxmlformats.org/officeDocument/2006/relationships/hyperlink" Target="https://m.edsoo.ru/c4e0ee40" TargetMode="External"/><Relationship Id="rId36" Type="http://schemas.openxmlformats.org/officeDocument/2006/relationships/hyperlink" Target="https://m.edsoo.ru/c4e10588" TargetMode="External"/><Relationship Id="rId37" Type="http://schemas.openxmlformats.org/officeDocument/2006/relationships/hyperlink" Target="https://m.edsoo.ru/c4e15ec0" TargetMode="External"/><Relationship Id="rId38" Type="http://schemas.openxmlformats.org/officeDocument/2006/relationships/hyperlink" Target="https://m.edsoo.ru/c4e17068" TargetMode="External"/><Relationship Id="rId39" Type="http://schemas.openxmlformats.org/officeDocument/2006/relationships/hyperlink" Target="https://m.edsoo.ru/c4e15cea" TargetMode="External"/><Relationship Id="rId40" Type="http://schemas.openxmlformats.org/officeDocument/2006/relationships/hyperlink" Target="https://m.edsoo.ru/c4e0ea08" TargetMode="External"/><Relationship Id="rId41" Type="http://schemas.openxmlformats.org/officeDocument/2006/relationships/hyperlink" Target="https://m.edsoo.ru/c4e10ed4" TargetMode="External"/><Relationship Id="rId42" Type="http://schemas.openxmlformats.org/officeDocument/2006/relationships/hyperlink" Target="https://m.edsoo.ru/c4e0a3cc" TargetMode="External"/><Relationship Id="rId43" Type="http://schemas.openxmlformats.org/officeDocument/2006/relationships/hyperlink" Target="https://m.edsoo.ru/c4e08eb4" TargetMode="External"/><Relationship Id="rId44" Type="http://schemas.openxmlformats.org/officeDocument/2006/relationships/hyperlink" Target="https://m.edsoo.ru/c4e1338c" TargetMode="External"/><Relationship Id="rId45" Type="http://schemas.openxmlformats.org/officeDocument/2006/relationships/hyperlink" Target="https://m.edsoo.ru/c4e1158c" TargetMode="External"/><Relationship Id="rId46" Type="http://schemas.openxmlformats.org/officeDocument/2006/relationships/hyperlink" Target="https://m.edsoo.ru/c4e0944a" TargetMode="External"/><Relationship Id="rId47" Type="http://schemas.openxmlformats.org/officeDocument/2006/relationships/hyperlink" Target="https://m.edsoo.ru/c4e11708" TargetMode="External"/><Relationship Id="rId48" Type="http://schemas.openxmlformats.org/officeDocument/2006/relationships/hyperlink" Target="https://m.edsoo.ru/c4e0f034" TargetMode="External"/><Relationship Id="rId49" Type="http://schemas.openxmlformats.org/officeDocument/2006/relationships/hyperlink" Target="https://m.edsoo.ru/c4e08658" TargetMode="External"/><Relationship Id="rId50" Type="http://schemas.openxmlformats.org/officeDocument/2006/relationships/hyperlink" Target="https://m.edsoo.ru/c4e0ade0" TargetMode="External"/><Relationship Id="rId51" Type="http://schemas.openxmlformats.org/officeDocument/2006/relationships/hyperlink" Target="https://m.edsoo.ru/c4e11d02" TargetMode="External"/><Relationship Id="rId52" Type="http://schemas.openxmlformats.org/officeDocument/2006/relationships/hyperlink" Target="https://m.edsoo.ru/c4e11f3c" TargetMode="External"/><Relationship Id="rId53" Type="http://schemas.openxmlformats.org/officeDocument/2006/relationships/hyperlink" Target="https://m.edsoo.ru/c4e173e2" TargetMode="External"/><Relationship Id="rId54" Type="http://schemas.openxmlformats.org/officeDocument/2006/relationships/hyperlink" Target="https://m.edsoo.ru/c4e175ae" TargetMode="External"/><Relationship Id="rId55" Type="http://schemas.openxmlformats.org/officeDocument/2006/relationships/hyperlink" Target="https://m.edsoo.ru/c4e0afb6" TargetMode="External"/><Relationship Id="rId56" Type="http://schemas.openxmlformats.org/officeDocument/2006/relationships/hyperlink" Target="https://m.edsoo.ru/c4e15b14" TargetMode="External"/><Relationship Id="rId57" Type="http://schemas.openxmlformats.org/officeDocument/2006/relationships/hyperlink" Target="https://m.edsoo.ru/c4e08cc0" TargetMode="External"/><Relationship Id="rId58" Type="http://schemas.openxmlformats.org/officeDocument/2006/relationships/hyperlink" Target="https://m.edsoo.ru/c4e087e8" TargetMode="External"/><Relationship Id="rId59" Type="http://schemas.openxmlformats.org/officeDocument/2006/relationships/hyperlink" Target="https://m.edsoo.ru/c4e09e4a" TargetMode="External"/><Relationship Id="rId60" Type="http://schemas.openxmlformats.org/officeDocument/2006/relationships/hyperlink" Target="https://m.edsoo.ru/c4e13bca" TargetMode="External"/><Relationship Id="rId61" Type="http://schemas.openxmlformats.org/officeDocument/2006/relationships/hyperlink" Target="https://m.edsoo.ru/c4e139fe" TargetMode="External"/><Relationship Id="rId62" Type="http://schemas.openxmlformats.org/officeDocument/2006/relationships/hyperlink" Target="https://m.edsoo.ru/c4e12c66" TargetMode="External"/><Relationship Id="rId63" Type="http://schemas.openxmlformats.org/officeDocument/2006/relationships/hyperlink" Target="https://m.edsoo.ru/c4e129e6" TargetMode="External"/><Relationship Id="rId64" Type="http://schemas.openxmlformats.org/officeDocument/2006/relationships/hyperlink" Target="https://m.edsoo.ru/c4e13f6c" TargetMode="External"/><Relationship Id="rId65" Type="http://schemas.openxmlformats.org/officeDocument/2006/relationships/hyperlink" Target="https://m.edsoo.ru/c4e146ce" TargetMode="External"/><Relationship Id="rId66" Type="http://schemas.openxmlformats.org/officeDocument/2006/relationships/hyperlink" Target="https://m.edsoo.ru/c4e13daa" TargetMode="External"/><Relationship Id="rId67" Type="http://schemas.openxmlformats.org/officeDocument/2006/relationships/hyperlink" Target="https://m.edsoo.ru/c4e0b18c" TargetMode="External"/><Relationship Id="rId68" Type="http://schemas.openxmlformats.org/officeDocument/2006/relationships/hyperlink" Target="https://m.edsoo.ru/c4e0b4de" TargetMode="External"/><Relationship Id="rId69" Type="http://schemas.openxmlformats.org/officeDocument/2006/relationships/hyperlink" Target="https://m.edsoo.ru/c4e0b358" TargetMode="External"/><Relationship Id="rId70" Type="http://schemas.openxmlformats.org/officeDocument/2006/relationships/hyperlink" Target="https://m.edsoo.ru/c4e16640" TargetMode="External"/><Relationship Id="rId71" Type="http://schemas.openxmlformats.org/officeDocument/2006/relationships/hyperlink" Target="https://m.edsoo.ru/c4e12df6" TargetMode="External"/><Relationship Id="rId72" Type="http://schemas.openxmlformats.org/officeDocument/2006/relationships/hyperlink" Target="https://m.edsoo.ru/c4e11884" TargetMode="External"/><Relationship Id="rId73" Type="http://schemas.openxmlformats.org/officeDocument/2006/relationships/hyperlink" Target="https://m.edsoo.ru/c4e11a00" TargetMode="External"/><Relationship Id="rId74" Type="http://schemas.openxmlformats.org/officeDocument/2006/relationships/hyperlink" Target="https://m.edsoo.ru/c4e0ebc0" TargetMode="External"/><Relationship Id="rId75" Type="http://schemas.openxmlformats.org/officeDocument/2006/relationships/hyperlink" Target="https://m.edsoo.ru/c4e18d3c" TargetMode="External"/><Relationship Id="rId76" Type="http://schemas.openxmlformats.org/officeDocument/2006/relationships/hyperlink" Target="https://m.edsoo.ru/c4e14142" TargetMode="External"/><Relationship Id="rId77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b678" TargetMode="External"/><Relationship Id="rId79" Type="http://schemas.openxmlformats.org/officeDocument/2006/relationships/hyperlink" Target="https://m.edsoo.ru/c4e0cfc8" TargetMode="External"/><Relationship Id="rId80" Type="http://schemas.openxmlformats.org/officeDocument/2006/relationships/hyperlink" Target="https://m.edsoo.ru/c4e148e0" TargetMode="External"/><Relationship Id="rId81" Type="http://schemas.openxmlformats.org/officeDocument/2006/relationships/hyperlink" Target="https://m.edsoo.ru/c4e12266" TargetMode="External"/><Relationship Id="rId82" Type="http://schemas.openxmlformats.org/officeDocument/2006/relationships/hyperlink" Target="https://m.edsoo.ru/c4e0d18a" TargetMode="External"/><Relationship Id="rId83" Type="http://schemas.openxmlformats.org/officeDocument/2006/relationships/hyperlink" Target="https://m.edsoo.ru/c4e12400" TargetMode="External"/><Relationship Id="rId84" Type="http://schemas.openxmlformats.org/officeDocument/2006/relationships/hyperlink" Target="https://m.edsoo.ru/c4e12586" TargetMode="External"/><Relationship Id="rId85" Type="http://schemas.openxmlformats.org/officeDocument/2006/relationships/hyperlink" Target="https://m.edsoo.ru/c4e0a1f6" TargetMode="External"/><Relationship Id="rId86" Type="http://schemas.openxmlformats.org/officeDocument/2006/relationships/hyperlink" Target="https://m.edsoo.ru/c4e095bc" TargetMode="External"/><Relationship Id="rId87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0999a" TargetMode="External"/><Relationship Id="rId89" Type="http://schemas.openxmlformats.org/officeDocument/2006/relationships/hyperlink" Target="https://m.edsoo.ru/c4e0a020" TargetMode="External"/><Relationship Id="rId90" Type="http://schemas.openxmlformats.org/officeDocument/2006/relationships/hyperlink" Target="https://m.edsoo.ru/c4e0baf6" TargetMode="External"/><Relationship Id="rId91" Type="http://schemas.openxmlformats.org/officeDocument/2006/relationships/hyperlink" Target="https://m.edsoo.ru/c4e0bcc2" TargetMode="External"/><Relationship Id="rId92" Type="http://schemas.openxmlformats.org/officeDocument/2006/relationships/hyperlink" Target="https://m.edsoo.ru/c4e10d4e" TargetMode="External"/><Relationship Id="rId93" Type="http://schemas.openxmlformats.org/officeDocument/2006/relationships/hyperlink" Target="https://m.edsoo.ru/c4e120e0" TargetMode="External"/><Relationship Id="rId94" Type="http://schemas.openxmlformats.org/officeDocument/2006/relationships/hyperlink" Target="https://m.edsoo.ru/c4e0d400" TargetMode="External"/><Relationship Id="rId95" Type="http://schemas.openxmlformats.org/officeDocument/2006/relationships/hyperlink" Target="https://m.edsoo.ru/c4e0b8ee" TargetMode="External"/><Relationship Id="rId96" Type="http://schemas.openxmlformats.org/officeDocument/2006/relationships/hyperlink" Target="https://m.edsoo.ru/c4e0e634" TargetMode="External"/><Relationship Id="rId97" Type="http://schemas.openxmlformats.org/officeDocument/2006/relationships/hyperlink" Target="https://m.edsoo.ru/c4e0be8e" TargetMode="External"/><Relationship Id="rId98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0c3f2" TargetMode="External"/><Relationship Id="rId100" Type="http://schemas.openxmlformats.org/officeDocument/2006/relationships/hyperlink" Target="https://m.edsoo.ru/c4e13666" TargetMode="External"/><Relationship Id="rId101" Type="http://schemas.openxmlformats.org/officeDocument/2006/relationships/hyperlink" Target="https://m.edsoo.ru/c4e14c8c" TargetMode="External"/><Relationship Id="rId102" Type="http://schemas.openxmlformats.org/officeDocument/2006/relationships/hyperlink" Target="https://m.edsoo.ru/c4e14e62" TargetMode="External"/><Relationship Id="rId103" Type="http://schemas.openxmlformats.org/officeDocument/2006/relationships/hyperlink" Target="https://m.edsoo.ru/c4e16078" TargetMode="External"/><Relationship Id="rId104" Type="http://schemas.openxmlformats.org/officeDocument/2006/relationships/hyperlink" Target="https://m.edsoo.ru/c4e092c4" TargetMode="External"/><Relationship Id="rId105" Type="http://schemas.openxmlformats.org/officeDocument/2006/relationships/hyperlink" Target="https://m.edsoo.ru/c4e14ab6" TargetMode="External"/><Relationship Id="rId106" Type="http://schemas.openxmlformats.org/officeDocument/2006/relationships/hyperlink" Target="https://m.edsoo.ru/c4e07208" TargetMode="External"/><Relationship Id="rId107" Type="http://schemas.openxmlformats.org/officeDocument/2006/relationships/hyperlink" Target="https://m.edsoo.ru/c4e0820c" TargetMode="External"/><Relationship Id="rId108" Type="http://schemas.openxmlformats.org/officeDocument/2006/relationships/hyperlink" Target="https://m.edsoo.ru/c4e17aea" TargetMode="External"/><Relationship Id="rId109" Type="http://schemas.openxmlformats.org/officeDocument/2006/relationships/hyperlink" Target="https://m.edsoo.ru/c4e07ff0" TargetMode="External"/><Relationship Id="rId110" Type="http://schemas.openxmlformats.org/officeDocument/2006/relationships/hyperlink" Target="https://m.edsoo.ru/c4e09116" TargetMode="External"/><Relationship Id="rId111" Type="http://schemas.openxmlformats.org/officeDocument/2006/relationships/hyperlink" Target="https://m.edsoo.ru/c4e09bde" TargetMode="External"/><Relationship Id="rId112" Type="http://schemas.openxmlformats.org/officeDocument/2006/relationships/hyperlink" Target="https://m.edsoo.ru/c4e0ca46" TargetMode="External"/><Relationship Id="rId113" Type="http://schemas.openxmlformats.org/officeDocument/2006/relationships/hyperlink" Target="https://m.edsoo.ru/c4e0cc1c" TargetMode="External"/><Relationship Id="rId114" Type="http://schemas.openxmlformats.org/officeDocument/2006/relationships/hyperlink" Target="https://m.edsoo.ru/c4e16c6c" TargetMode="External"/><Relationship Id="rId115" Type="http://schemas.openxmlformats.org/officeDocument/2006/relationships/hyperlink" Target="https://m.edsoo.ru/c4e0defa" TargetMode="External"/><Relationship Id="rId116" Type="http://schemas.openxmlformats.org/officeDocument/2006/relationships/hyperlink" Target="https://m.edsoo.ru/c4e0dd2e" TargetMode="External"/><Relationship Id="rId117" Type="http://schemas.openxmlformats.org/officeDocument/2006/relationships/hyperlink" Target="https://m.edsoo.ru/c4e17220" TargetMode="External"/><Relationship Id="rId118" Type="http://schemas.openxmlformats.org/officeDocument/2006/relationships/hyperlink" Target="https://m.edsoo.ru/c4e18120" TargetMode="External"/><Relationship Id="rId119" Type="http://schemas.openxmlformats.org/officeDocument/2006/relationships/hyperlink" Target="https://m.edsoo.ru/c4e1043e" TargetMode="External"/><Relationship Id="rId120" Type="http://schemas.openxmlformats.org/officeDocument/2006/relationships/hyperlink" Target="https://m.edsoo.ru/c4e102b8" TargetMode="External"/><Relationship Id="rId121" Type="http://schemas.openxmlformats.org/officeDocument/2006/relationships/hyperlink" Target="https://m.edsoo.ru/c4e0e81e" TargetMode="External"/><Relationship Id="rId122" Type="http://schemas.openxmlformats.org/officeDocument/2006/relationships/hyperlink" Target="https://m.edsoo.ru/c4e17c7a" TargetMode="External"/><Relationship Id="rId123" Type="http://schemas.openxmlformats.org/officeDocument/2006/relationships/hyperlink" Target="https://m.edsoo.ru/c4e1858a" TargetMode="External"/><Relationship Id="rId124" Type="http://schemas.openxmlformats.org/officeDocument/2006/relationships/hyperlink" Target="https://m.edsoo.ru/c4e18b70" TargetMode="External"/><Relationship Id="rId125" Type="http://schemas.openxmlformats.org/officeDocument/2006/relationships/hyperlink" Target="https://m.edsoo.ru/c4e16eb0" TargetMode="External"/><Relationship Id="rId126" Type="http://schemas.openxmlformats.org/officeDocument/2006/relationships/hyperlink" Target="https://m.edsoo.ru/c4e27670" TargetMode="External"/><Relationship Id="rId127" Type="http://schemas.openxmlformats.org/officeDocument/2006/relationships/hyperlink" Target="https://m.edsoo.ru/c4e19444" TargetMode="External"/><Relationship Id="rId128" Type="http://schemas.openxmlformats.org/officeDocument/2006/relationships/hyperlink" Target="https://m.edsoo.ru/c4e1925a" TargetMode="External"/><Relationship Id="rId129" Type="http://schemas.openxmlformats.org/officeDocument/2006/relationships/hyperlink" Target="https://m.edsoo.ru/c4e195ca" TargetMode="External"/><Relationship Id="rId130" Type="http://schemas.openxmlformats.org/officeDocument/2006/relationships/hyperlink" Target="https://m.edsoo.ru/c4e1973c" TargetMode="External"/><Relationship Id="rId131" Type="http://schemas.openxmlformats.org/officeDocument/2006/relationships/hyperlink" Target="https://m.edsoo.ru/c4e1989a" TargetMode="External"/><Relationship Id="rId132" Type="http://schemas.openxmlformats.org/officeDocument/2006/relationships/hyperlink" Target="https://m.edsoo.ru/c4e19de0" TargetMode="External"/><Relationship Id="rId133" Type="http://schemas.openxmlformats.org/officeDocument/2006/relationships/hyperlink" Target="https://m.edsoo.ru/c4e1a40c" TargetMode="External"/><Relationship Id="rId134" Type="http://schemas.openxmlformats.org/officeDocument/2006/relationships/hyperlink" Target="https://m.edsoo.ru/c4e1b2f8" TargetMode="External"/><Relationship Id="rId135" Type="http://schemas.openxmlformats.org/officeDocument/2006/relationships/hyperlink" Target="https://m.edsoo.ru/c4e1b488" TargetMode="External"/><Relationship Id="rId136" Type="http://schemas.openxmlformats.org/officeDocument/2006/relationships/hyperlink" Target="https://m.edsoo.ru/c4e1b60e" TargetMode="External"/><Relationship Id="rId137" Type="http://schemas.openxmlformats.org/officeDocument/2006/relationships/hyperlink" Target="https://m.edsoo.ru/c4e1b78a" TargetMode="External"/><Relationship Id="rId138" Type="http://schemas.openxmlformats.org/officeDocument/2006/relationships/hyperlink" Target="https://m.edsoo.ru/c4e1a89e" TargetMode="External"/><Relationship Id="rId139" Type="http://schemas.openxmlformats.org/officeDocument/2006/relationships/hyperlink" Target="https://m.edsoo.ru/c4e1ae2a" TargetMode="External"/><Relationship Id="rId140" Type="http://schemas.openxmlformats.org/officeDocument/2006/relationships/hyperlink" Target="https://m.edsoo.ru/c4e1afe2" TargetMode="External"/><Relationship Id="rId141" Type="http://schemas.openxmlformats.org/officeDocument/2006/relationships/hyperlink" Target="https://m.edsoo.ru/c4e1be92" TargetMode="External"/><Relationship Id="rId142" Type="http://schemas.openxmlformats.org/officeDocument/2006/relationships/hyperlink" Target="https://m.edsoo.ru/c4e1a704" TargetMode="External"/><Relationship Id="rId143" Type="http://schemas.openxmlformats.org/officeDocument/2006/relationships/hyperlink" Target="https://m.edsoo.ru/c4e1b168" TargetMode="External"/><Relationship Id="rId144" Type="http://schemas.openxmlformats.org/officeDocument/2006/relationships/hyperlink" Target="https://m.edsoo.ru/c4e1c022" TargetMode="External"/><Relationship Id="rId145" Type="http://schemas.openxmlformats.org/officeDocument/2006/relationships/hyperlink" Target="https://m.edsoo.ru/c4e1c1b2" TargetMode="External"/><Relationship Id="rId146" Type="http://schemas.openxmlformats.org/officeDocument/2006/relationships/hyperlink" Target="https://m.edsoo.ru/c4e1f61e" TargetMode="External"/><Relationship Id="rId147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21482" TargetMode="External"/><Relationship Id="rId149" Type="http://schemas.openxmlformats.org/officeDocument/2006/relationships/hyperlink" Target="https://m.edsoo.ru/c4e212de" TargetMode="External"/><Relationship Id="rId150" Type="http://schemas.openxmlformats.org/officeDocument/2006/relationships/hyperlink" Target="https://m.edsoo.ru/c4e22abc" TargetMode="External"/><Relationship Id="rId151" Type="http://schemas.openxmlformats.org/officeDocument/2006/relationships/hyperlink" Target="https://m.edsoo.ru/c4e25582" TargetMode="External"/><Relationship Id="rId152" Type="http://schemas.openxmlformats.org/officeDocument/2006/relationships/hyperlink" Target="https://m.edsoo.ru/c4e1c4aa" TargetMode="External"/><Relationship Id="rId153" Type="http://schemas.openxmlformats.org/officeDocument/2006/relationships/hyperlink" Target="https://m.edsoo.ru/c4e1f970" TargetMode="External"/><Relationship Id="rId154" Type="http://schemas.openxmlformats.org/officeDocument/2006/relationships/hyperlink" Target="https://m.edsoo.ru/c4e1fb1e" TargetMode="External"/><Relationship Id="rId155" Type="http://schemas.openxmlformats.org/officeDocument/2006/relationships/hyperlink" Target="https://m.edsoo.ru/c4e1cf90" TargetMode="External"/><Relationship Id="rId156" Type="http://schemas.openxmlformats.org/officeDocument/2006/relationships/hyperlink" Target="https://m.edsoo.ru/c4e2358e" TargetMode="External"/><Relationship Id="rId157" Type="http://schemas.openxmlformats.org/officeDocument/2006/relationships/hyperlink" Target="https://m.edsoo.ru/c4e215ea" TargetMode="External"/><Relationship Id="rId158" Type="http://schemas.openxmlformats.org/officeDocument/2006/relationships/hyperlink" Target="https://m.edsoo.ru/c4e2597e" TargetMode="External"/><Relationship Id="rId159" Type="http://schemas.openxmlformats.org/officeDocument/2006/relationships/hyperlink" Target="https://m.edsoo.ru/c4e22abc" TargetMode="External"/><Relationship Id="rId160" Type="http://schemas.openxmlformats.org/officeDocument/2006/relationships/hyperlink" Target="https://m.edsoo.ru/c4e2226a" TargetMode="External"/><Relationship Id="rId161" Type="http://schemas.openxmlformats.org/officeDocument/2006/relationships/hyperlink" Target="https://m.edsoo.ru/c4e25e42" TargetMode="External"/><Relationship Id="rId162" Type="http://schemas.openxmlformats.org/officeDocument/2006/relationships/hyperlink" Target="https://m.edsoo.ru/c4e24736" TargetMode="External"/><Relationship Id="rId163" Type="http://schemas.openxmlformats.org/officeDocument/2006/relationships/hyperlink" Target="https://m.edsoo.ru/c4e1c6f8" TargetMode="External"/><Relationship Id="rId164" Type="http://schemas.openxmlformats.org/officeDocument/2006/relationships/hyperlink" Target="https://m.edsoo.ru/c4e25410" TargetMode="External"/><Relationship Id="rId165" Type="http://schemas.openxmlformats.org/officeDocument/2006/relationships/hyperlink" Target="https://m.edsoo.ru/c4e2529e" TargetMode="External"/><Relationship Id="rId166" Type="http://schemas.openxmlformats.org/officeDocument/2006/relationships/hyperlink" Target="https://m.edsoo.ru/c4e2316a" TargetMode="External"/><Relationship Id="rId167" Type="http://schemas.openxmlformats.org/officeDocument/2006/relationships/hyperlink" Target="https://m.edsoo.ru/c4e1d544" TargetMode="External"/><Relationship Id="rId168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2968" TargetMode="External"/><Relationship Id="rId170" Type="http://schemas.openxmlformats.org/officeDocument/2006/relationships/hyperlink" Target="https://m.edsoo.ru/c4e2433a" TargetMode="External"/><Relationship Id="rId171" Type="http://schemas.openxmlformats.org/officeDocument/2006/relationships/hyperlink" Target="https://m.edsoo.ru/c4e296aa" TargetMode="External"/><Relationship Id="rId172" Type="http://schemas.openxmlformats.org/officeDocument/2006/relationships/hyperlink" Target="https://m.edsoo.ru/c4e2911e" TargetMode="External"/><Relationship Id="rId173" Type="http://schemas.openxmlformats.org/officeDocument/2006/relationships/hyperlink" Target="https://m.edsoo.ru/c4e29510" TargetMode="External"/><Relationship Id="rId174" Type="http://schemas.openxmlformats.org/officeDocument/2006/relationships/hyperlink" Target="https://m.edsoo.ru/c4e20b40" TargetMode="External"/><Relationship Id="rId175" Type="http://schemas.openxmlformats.org/officeDocument/2006/relationships/hyperlink" Target="https://m.edsoo.ru/c4e20cee" TargetMode="External"/><Relationship Id="rId176" Type="http://schemas.openxmlformats.org/officeDocument/2006/relationships/hyperlink" Target="https://m.edsoo.ru/c4e244a2" TargetMode="External"/><Relationship Id="rId177" Type="http://schemas.openxmlformats.org/officeDocument/2006/relationships/hyperlink" Target="https://m.edsoo.ru/c4e25154" TargetMode="External"/><Relationship Id="rId178" Type="http://schemas.openxmlformats.org/officeDocument/2006/relationships/hyperlink" Target="https://m.edsoo.ru/c4e288ea" TargetMode="External"/><Relationship Id="rId179" Type="http://schemas.openxmlformats.org/officeDocument/2006/relationships/hyperlink" Target="https://m.edsoo.ru/c4e299ca" TargetMode="External"/><Relationship Id="rId180" Type="http://schemas.openxmlformats.org/officeDocument/2006/relationships/hyperlink" Target="https://uchebnik.mos.ru/catalogue" TargetMode="External"/><Relationship Id="rId181" Type="http://schemas.openxmlformats.org/officeDocument/2006/relationships/hyperlink" Target="https://uchebnik.mos.ru/catalogue" TargetMode="External"/><Relationship Id="rId182" Type="http://schemas.openxmlformats.org/officeDocument/2006/relationships/hyperlink" Target="https://iu.ru/video-lessons" TargetMode="External"/><Relationship Id="rId183" Type="http://schemas.openxmlformats.org/officeDocument/2006/relationships/hyperlink" Target="https://iu.ru/video-lessons" TargetMode="External"/><Relationship Id="rId184" Type="http://schemas.openxmlformats.org/officeDocument/2006/relationships/hyperlink" Target="https://iu.ru/video-lessons" TargetMode="External"/><Relationship Id="rId185" Type="http://schemas.openxmlformats.org/officeDocument/2006/relationships/hyperlink" Target="https://iu.ru/video-lessons" TargetMode="External"/><Relationship Id="rId186" Type="http://schemas.openxmlformats.org/officeDocument/2006/relationships/hyperlink" Target="https://iu.ru/video-lessons" TargetMode="External"/><Relationship Id="rId187" Type="http://schemas.openxmlformats.org/officeDocument/2006/relationships/hyperlink" Target="https://iu.ru/video-lessons" TargetMode="External"/><Relationship Id="rId188" Type="http://schemas.openxmlformats.org/officeDocument/2006/relationships/hyperlink" Target="https://iu.ru/video-lessons" TargetMode="External"/><Relationship Id="rId189" Type="http://schemas.openxmlformats.org/officeDocument/2006/relationships/hyperlink" Target="https://m.edsoo.ru/c4e15cea" TargetMode="External"/><Relationship Id="rId190" Type="http://schemas.openxmlformats.org/officeDocument/2006/relationships/hyperlink" Target="https://m.edsoo.ru/c4e1592a" TargetMode="External"/><Relationship Id="rId191" Type="http://schemas.openxmlformats.org/officeDocument/2006/relationships/hyperlink" Target="https://m.edsoo.ru/c4e0ee40" TargetMode="External"/><Relationship Id="rId192" Type="http://schemas.openxmlformats.org/officeDocument/2006/relationships/hyperlink" Target="https://m.edsoo.ru/c4e0a3cc" TargetMode="External"/><Relationship Id="rId193" Type="http://schemas.openxmlformats.org/officeDocument/2006/relationships/hyperlink" Target="https://m.edsoo.ru/c4e10588" TargetMode="External"/><Relationship Id="rId194" Type="http://schemas.openxmlformats.org/officeDocument/2006/relationships/hyperlink" Target="https://m.edsoo.ru/c4e1628a" TargetMode="External"/><Relationship Id="rId195" Type="http://schemas.openxmlformats.org/officeDocument/2006/relationships/hyperlink" Target="https://m.edsoo.ru/c4e15ec0" TargetMode="External"/><Relationship Id="rId196" Type="http://schemas.openxmlformats.org/officeDocument/2006/relationships/hyperlink" Target="https://m.edsoo.ru/c4e0b4de" TargetMode="External"/><Relationship Id="rId197" Type="http://schemas.openxmlformats.org/officeDocument/2006/relationships/hyperlink" Target="https://m.edsoo.ru/c4e0f034" TargetMode="External"/><Relationship Id="rId198" Type="http://schemas.openxmlformats.org/officeDocument/2006/relationships/hyperlink" Target="https://m.edsoo.ru/c4e1338c" TargetMode="External"/><Relationship Id="rId199" Type="http://schemas.openxmlformats.org/officeDocument/2006/relationships/hyperlink" Target="https://m.edsoo.ru/c4e1383c" TargetMode="External"/><Relationship Id="rId200" Type="http://schemas.openxmlformats.org/officeDocument/2006/relationships/hyperlink" Target="https://m.edsoo.ru/c4e13666" TargetMode="External"/><Relationship Id="rId201" Type="http://schemas.openxmlformats.org/officeDocument/2006/relationships/hyperlink" Target="https://m.edsoo.ru/c4e0ade0" TargetMode="External"/><Relationship Id="rId202" Type="http://schemas.openxmlformats.org/officeDocument/2006/relationships/hyperlink" Target="https://m.edsoo.ru/c4e129e6" TargetMode="External"/><Relationship Id="rId203" Type="http://schemas.openxmlformats.org/officeDocument/2006/relationships/hyperlink" Target="https://m.edsoo.ru/c4e173e2" TargetMode="External"/><Relationship Id="rId204" Type="http://schemas.openxmlformats.org/officeDocument/2006/relationships/hyperlink" Target="https://m.edsoo.ru/c4e106d2" TargetMode="External"/><Relationship Id="rId205" Type="http://schemas.openxmlformats.org/officeDocument/2006/relationships/hyperlink" Target="https://m.edsoo.ru/c4e0afb6" TargetMode="External"/><Relationship Id="rId206" Type="http://schemas.openxmlformats.org/officeDocument/2006/relationships/hyperlink" Target="https://m.edsoo.ru/c4e1158c" TargetMode="External"/><Relationship Id="rId207" Type="http://schemas.openxmlformats.org/officeDocument/2006/relationships/hyperlink" Target="https://m.edsoo.ru/c4e139fe" TargetMode="External"/><Relationship Id="rId208" Type="http://schemas.openxmlformats.org/officeDocument/2006/relationships/hyperlink" Target="https://m.edsoo.ru/c4e131d4" TargetMode="External"/><Relationship Id="rId209" Type="http://schemas.openxmlformats.org/officeDocument/2006/relationships/hyperlink" Target="https://m.edsoo.ru/c4e13daa" TargetMode="External"/><Relationship Id="rId210" Type="http://schemas.openxmlformats.org/officeDocument/2006/relationships/hyperlink" Target="https://m.edsoo.ru/c4e13f6c" TargetMode="External"/><Relationship Id="rId211" Type="http://schemas.openxmlformats.org/officeDocument/2006/relationships/hyperlink" Target="https://m.edsoo.ru/c4e0b18c" TargetMode="External"/><Relationship Id="rId212" Type="http://schemas.openxmlformats.org/officeDocument/2006/relationships/hyperlink" Target="https://m.edsoo.ru/c4e0b358" TargetMode="External"/><Relationship Id="rId213" Type="http://schemas.openxmlformats.org/officeDocument/2006/relationships/hyperlink" Target="https://m.edsoo.ru/c4e146ce" TargetMode="External"/><Relationship Id="rId214" Type="http://schemas.openxmlformats.org/officeDocument/2006/relationships/hyperlink" Target="https://m.edsoo.ru/c4e12c66" TargetMode="External"/><Relationship Id="rId215" Type="http://schemas.openxmlformats.org/officeDocument/2006/relationships/hyperlink" Target="https://m.edsoo.ru/c4e12df6" TargetMode="External"/><Relationship Id="rId216" Type="http://schemas.openxmlformats.org/officeDocument/2006/relationships/hyperlink" Target="https://m.edsoo.ru/c4e14ab6" TargetMode="External"/><Relationship Id="rId217" Type="http://schemas.openxmlformats.org/officeDocument/2006/relationships/hyperlink" Target="https://m.edsoo.ru/c4e12266" TargetMode="External"/><Relationship Id="rId218" Type="http://schemas.openxmlformats.org/officeDocument/2006/relationships/hyperlink" Target="https://m.edsoo.ru/c4e13daa" TargetMode="External"/><Relationship Id="rId219" Type="http://schemas.openxmlformats.org/officeDocument/2006/relationships/hyperlink" Target="https://m.edsoo.ru/c4e151f0" TargetMode="External"/><Relationship Id="rId220" Type="http://schemas.openxmlformats.org/officeDocument/2006/relationships/hyperlink" Target="https://m.edsoo.ru/c4e18ec2" TargetMode="External"/><Relationship Id="rId221" Type="http://schemas.openxmlformats.org/officeDocument/2006/relationships/hyperlink" Target="https://m.edsoo.ru/c4e14c8c" TargetMode="External"/><Relationship Id="rId222" Type="http://schemas.openxmlformats.org/officeDocument/2006/relationships/hyperlink" Target="https://m.edsoo.ru/c4e0cdf2" TargetMode="External"/><Relationship Id="rId223" Type="http://schemas.openxmlformats.org/officeDocument/2006/relationships/hyperlink" Target="https://m.edsoo.ru/c4e0cfc8" TargetMode="External"/><Relationship Id="rId224" Type="http://schemas.openxmlformats.org/officeDocument/2006/relationships/hyperlink" Target="https://m.edsoo.ru/c4e0d18a" TargetMode="External"/><Relationship Id="rId225" Type="http://schemas.openxmlformats.org/officeDocument/2006/relationships/hyperlink" Target="https://m.edsoo.ru/c4e120e0" TargetMode="External"/><Relationship Id="rId226" Type="http://schemas.openxmlformats.org/officeDocument/2006/relationships/hyperlink" Target="https://m.edsoo.ru/c4e148e0" TargetMode="External"/><Relationship Id="rId227" Type="http://schemas.openxmlformats.org/officeDocument/2006/relationships/hyperlink" Target="https://m.edsoo.ru/c4e12400" TargetMode="External"/><Relationship Id="rId228" Type="http://schemas.openxmlformats.org/officeDocument/2006/relationships/hyperlink" Target="https://m.edsoo.ru/c4e12586" TargetMode="External"/><Relationship Id="rId229" Type="http://schemas.openxmlformats.org/officeDocument/2006/relationships/hyperlink" Target="https://m.edsoo.ru/c4e126f8" TargetMode="External"/><Relationship Id="rId230" Type="http://schemas.openxmlformats.org/officeDocument/2006/relationships/hyperlink" Target="https://m.edsoo.ru/c4e095bc" TargetMode="External"/><Relationship Id="rId231" Type="http://schemas.openxmlformats.org/officeDocument/2006/relationships/hyperlink" Target="https://m.edsoo.ru/c4e0999a" TargetMode="External"/><Relationship Id="rId232" Type="http://schemas.openxmlformats.org/officeDocument/2006/relationships/hyperlink" Target="https://m.edsoo.ru/c4e0999a" TargetMode="External"/><Relationship Id="rId233" Type="http://schemas.openxmlformats.org/officeDocument/2006/relationships/hyperlink" Target="https://m.edsoo.ru/c4e08b08" TargetMode="External"/><Relationship Id="rId234" Type="http://schemas.openxmlformats.org/officeDocument/2006/relationships/hyperlink" Target="https://m.edsoo.ru/c4e08eb4" TargetMode="External"/><Relationship Id="rId235" Type="http://schemas.openxmlformats.org/officeDocument/2006/relationships/hyperlink" Target="https://m.edsoo.ru/c4e0b8ee" TargetMode="External"/><Relationship Id="rId236" Type="http://schemas.openxmlformats.org/officeDocument/2006/relationships/hyperlink" Target="https://m.edsoo.ru/c4e0baf6" TargetMode="External"/><Relationship Id="rId237" Type="http://schemas.openxmlformats.org/officeDocument/2006/relationships/hyperlink" Target="https://m.edsoo.ru/c4e0bcc2" TargetMode="External"/><Relationship Id="rId238" Type="http://schemas.openxmlformats.org/officeDocument/2006/relationships/hyperlink" Target="https://m.edsoo.ru/c4e16c6c" TargetMode="External"/><Relationship Id="rId239" Type="http://schemas.openxmlformats.org/officeDocument/2006/relationships/hyperlink" Target="https://m.edsoo.ru/c4e16eb0" TargetMode="External"/><Relationship Id="rId240" Type="http://schemas.openxmlformats.org/officeDocument/2006/relationships/hyperlink" Target="https://m.edsoo.ru/c4e0be8e" TargetMode="External"/><Relationship Id="rId241" Type="http://schemas.openxmlformats.org/officeDocument/2006/relationships/hyperlink" Target="https://m.edsoo.ru/c4e0c046" TargetMode="External"/><Relationship Id="rId242" Type="http://schemas.openxmlformats.org/officeDocument/2006/relationships/hyperlink" Target="https://m.edsoo.ru/c4e0d5cc" TargetMode="External"/><Relationship Id="rId243" Type="http://schemas.openxmlformats.org/officeDocument/2006/relationships/hyperlink" Target="https://m.edsoo.ru/c4e0d7ac" TargetMode="External"/><Relationship Id="rId244" Type="http://schemas.openxmlformats.org/officeDocument/2006/relationships/hyperlink" Target="https://m.edsoo.ru/c4e0ebc0" TargetMode="External"/><Relationship Id="rId245" Type="http://schemas.openxmlformats.org/officeDocument/2006/relationships/hyperlink" Target="https://m.edsoo.ru/c4e0ea08" TargetMode="External"/><Relationship Id="rId246" Type="http://schemas.openxmlformats.org/officeDocument/2006/relationships/hyperlink" Target="https://m.edsoo.ru/c4e1840e" TargetMode="External"/><Relationship Id="rId247" Type="http://schemas.openxmlformats.org/officeDocument/2006/relationships/hyperlink" Target="https://m.edsoo.ru/c4e11884" TargetMode="External"/><Relationship Id="rId248" Type="http://schemas.openxmlformats.org/officeDocument/2006/relationships/hyperlink" Target="https://m.edsoo.ru/c4e0c212" TargetMode="External"/><Relationship Id="rId249" Type="http://schemas.openxmlformats.org/officeDocument/2006/relationships/hyperlink" Target="https://m.edsoo.ru/c4e11064" TargetMode="External"/><Relationship Id="rId250" Type="http://schemas.openxmlformats.org/officeDocument/2006/relationships/hyperlink" Target="https://m.edsoo.ru/c4e11d02" TargetMode="External"/><Relationship Id="rId251" Type="http://schemas.openxmlformats.org/officeDocument/2006/relationships/hyperlink" Target="https://m.edsoo.ru/c4e11a00" TargetMode="External"/><Relationship Id="rId252" Type="http://schemas.openxmlformats.org/officeDocument/2006/relationships/hyperlink" Target="https://m.edsoo.ru/c4e092c4" TargetMode="External"/><Relationship Id="rId253" Type="http://schemas.openxmlformats.org/officeDocument/2006/relationships/hyperlink" Target="https://m.edsoo.ru/c4e11f3c" TargetMode="External"/><Relationship Id="rId254" Type="http://schemas.openxmlformats.org/officeDocument/2006/relationships/hyperlink" Target="https://m.edsoo.ru/c4e17068" TargetMode="External"/><Relationship Id="rId255" Type="http://schemas.openxmlformats.org/officeDocument/2006/relationships/hyperlink" Target="https://m.edsoo.ru/c4e17220" TargetMode="External"/><Relationship Id="rId256" Type="http://schemas.openxmlformats.org/officeDocument/2006/relationships/hyperlink" Target="https://m.edsoo.ru/c4e07208" TargetMode="External"/><Relationship Id="rId257" Type="http://schemas.openxmlformats.org/officeDocument/2006/relationships/hyperlink" Target="https://m.edsoo.ru/c4e0820c" TargetMode="External"/><Relationship Id="rId258" Type="http://schemas.openxmlformats.org/officeDocument/2006/relationships/hyperlink" Target="https://m.edsoo.ru/c4e084a0" TargetMode="External"/><Relationship Id="rId259" Type="http://schemas.openxmlformats.org/officeDocument/2006/relationships/hyperlink" Target="https://m.edsoo.ru/c4e0896e" TargetMode="External"/><Relationship Id="rId260" Type="http://schemas.openxmlformats.org/officeDocument/2006/relationships/hyperlink" Target="https://m.edsoo.ru/c4e08658" TargetMode="External"/><Relationship Id="rId261" Type="http://schemas.openxmlformats.org/officeDocument/2006/relationships/hyperlink" Target="https://m.edsoo.ru/c4e175ae" TargetMode="External"/><Relationship Id="rId262" Type="http://schemas.openxmlformats.org/officeDocument/2006/relationships/hyperlink" Target="https://m.edsoo.ru/c4e0a1f6" TargetMode="External"/><Relationship Id="rId263" Type="http://schemas.openxmlformats.org/officeDocument/2006/relationships/hyperlink" Target="https://m.edsoo.ru/c4e09116" TargetMode="External"/><Relationship Id="rId264" Type="http://schemas.openxmlformats.org/officeDocument/2006/relationships/hyperlink" Target="https://m.edsoo.ru/c4e09bde" TargetMode="External"/><Relationship Id="rId265" Type="http://schemas.openxmlformats.org/officeDocument/2006/relationships/hyperlink" Target="https://m.edsoo.ru/c4e08eb4" TargetMode="External"/><Relationship Id="rId266" Type="http://schemas.openxmlformats.org/officeDocument/2006/relationships/hyperlink" Target="https://m.edsoo.ru/c4e10d4e" TargetMode="External"/><Relationship Id="rId267" Type="http://schemas.openxmlformats.org/officeDocument/2006/relationships/hyperlink" Target="https://m.edsoo.ru/c4e11708" TargetMode="External"/><Relationship Id="rId268" Type="http://schemas.openxmlformats.org/officeDocument/2006/relationships/hyperlink" Target="https://m.edsoo.ru/c4e0ca46" TargetMode="External"/><Relationship Id="rId269" Type="http://schemas.openxmlformats.org/officeDocument/2006/relationships/hyperlink" Target="https://m.edsoo.ru/c4e0cc1c" TargetMode="External"/><Relationship Id="rId270" Type="http://schemas.openxmlformats.org/officeDocument/2006/relationships/hyperlink" Target="https://m.edsoo.ru/c4e0d98c" TargetMode="External"/><Relationship Id="rId271" Type="http://schemas.openxmlformats.org/officeDocument/2006/relationships/hyperlink" Target="https://m.edsoo.ru/c4e0dd2e" TargetMode="External"/><Relationship Id="rId272" Type="http://schemas.openxmlformats.org/officeDocument/2006/relationships/hyperlink" Target="https://m.edsoo.ru/c4e0db6c" TargetMode="External"/><Relationship Id="rId273" Type="http://schemas.openxmlformats.org/officeDocument/2006/relationships/hyperlink" Target="https://m.edsoo.ru/c4e0defa" TargetMode="External"/><Relationship Id="rId274" Type="http://schemas.openxmlformats.org/officeDocument/2006/relationships/hyperlink" Target="https://m.edsoo.ru/c4e1043e" TargetMode="External"/><Relationship Id="rId275" Type="http://schemas.openxmlformats.org/officeDocument/2006/relationships/hyperlink" Target="https://m.edsoo.ru/c4e17c7a" TargetMode="External"/><Relationship Id="rId276" Type="http://schemas.openxmlformats.org/officeDocument/2006/relationships/hyperlink" Target="https://m.edsoo.ru/c4e17dec" TargetMode="External"/><Relationship Id="rId277" Type="http://schemas.openxmlformats.org/officeDocument/2006/relationships/hyperlink" Target="https://m.edsoo.ru/c4e17aea" TargetMode="External"/><Relationship Id="rId278" Type="http://schemas.openxmlformats.org/officeDocument/2006/relationships/hyperlink" Target="https://m.edsoo.ru/c4e1858a" TargetMode="External"/><Relationship Id="rId279" Type="http://schemas.openxmlformats.org/officeDocument/2006/relationships/hyperlink" Target="https://m.edsoo.ru/c4e1925a" TargetMode="External"/><Relationship Id="rId280" Type="http://schemas.openxmlformats.org/officeDocument/2006/relationships/hyperlink" Target="https://m.edsoo.ru/c4e1eab6" TargetMode="External"/><Relationship Id="rId281" Type="http://schemas.openxmlformats.org/officeDocument/2006/relationships/hyperlink" Target="https://m.edsoo.ru/c4e1eed0" TargetMode="External"/><Relationship Id="rId282" Type="http://schemas.openxmlformats.org/officeDocument/2006/relationships/hyperlink" Target="https://m.edsoo.ru/c4e1c022" TargetMode="External"/><Relationship Id="rId283" Type="http://schemas.openxmlformats.org/officeDocument/2006/relationships/hyperlink" Target="https://m.edsoo.ru/c4e1c1b2" TargetMode="External"/><Relationship Id="rId284" Type="http://schemas.openxmlformats.org/officeDocument/2006/relationships/hyperlink" Target="https://m.edsoo.ru/c4e1c338" TargetMode="External"/><Relationship Id="rId285" Type="http://schemas.openxmlformats.org/officeDocument/2006/relationships/hyperlink" Target="https://m.edsoo.ru/c4e21482" TargetMode="External"/><Relationship Id="rId286" Type="http://schemas.openxmlformats.org/officeDocument/2006/relationships/hyperlink" Target="https://m.edsoo.ru/c4e212de" TargetMode="External"/><Relationship Id="rId287" Type="http://schemas.openxmlformats.org/officeDocument/2006/relationships/hyperlink" Target="https://m.edsoo.ru/c4e26f72" TargetMode="External"/><Relationship Id="rId288" Type="http://schemas.openxmlformats.org/officeDocument/2006/relationships/hyperlink" Target="https://m.edsoo.ru/c4e27210" TargetMode="External"/><Relationship Id="rId289" Type="http://schemas.openxmlformats.org/officeDocument/2006/relationships/hyperlink" Target="https://m.edsoo.ru/c4e1973c" TargetMode="External"/><Relationship Id="rId290" Type="http://schemas.openxmlformats.org/officeDocument/2006/relationships/hyperlink" Target="https://m.edsoo.ru/c4e19444" TargetMode="External"/><Relationship Id="rId291" Type="http://schemas.openxmlformats.org/officeDocument/2006/relationships/hyperlink" Target="https://m.edsoo.ru/c4e195ca" TargetMode="External"/><Relationship Id="rId292" Type="http://schemas.openxmlformats.org/officeDocument/2006/relationships/hyperlink" Target="https://m.edsoo.ru/c4e1989a" TargetMode="External"/><Relationship Id="rId293" Type="http://schemas.openxmlformats.org/officeDocument/2006/relationships/hyperlink" Target="https://m.edsoo.ru/c4e19de0" TargetMode="External"/><Relationship Id="rId294" Type="http://schemas.openxmlformats.org/officeDocument/2006/relationships/hyperlink" Target="https://m.edsoo.ru/c4e1a40c" TargetMode="External"/><Relationship Id="rId295" Type="http://schemas.openxmlformats.org/officeDocument/2006/relationships/hyperlink" Target="https://m.edsoo.ru/c4e1e2aa" TargetMode="External"/><Relationship Id="rId296" Type="http://schemas.openxmlformats.org/officeDocument/2006/relationships/hyperlink" Target="https://m.edsoo.ru/c4e1e458" TargetMode="External"/><Relationship Id="rId297" Type="http://schemas.openxmlformats.org/officeDocument/2006/relationships/hyperlink" Target="https://m.edsoo.ru/c4e19f84" TargetMode="External"/><Relationship Id="rId298" Type="http://schemas.openxmlformats.org/officeDocument/2006/relationships/hyperlink" Target="https://m.edsoo.ru/c4e1b2f8" TargetMode="External"/><Relationship Id="rId299" Type="http://schemas.openxmlformats.org/officeDocument/2006/relationships/hyperlink" Target="https://m.edsoo.ru/c4e1b488" TargetMode="External"/><Relationship Id="rId300" Type="http://schemas.openxmlformats.org/officeDocument/2006/relationships/hyperlink" Target="https://m.edsoo.ru/c4e1b60e" TargetMode="External"/><Relationship Id="rId301" Type="http://schemas.openxmlformats.org/officeDocument/2006/relationships/hyperlink" Target="https://m.edsoo.ru/c4e1b78a" TargetMode="External"/><Relationship Id="rId302" Type="http://schemas.openxmlformats.org/officeDocument/2006/relationships/hyperlink" Target="https://m.edsoo.ru/c4e1a89e" TargetMode="External"/><Relationship Id="rId303" Type="http://schemas.openxmlformats.org/officeDocument/2006/relationships/hyperlink" Target="https://m.edsoo.ru/c4e1ae2a" TargetMode="External"/><Relationship Id="rId304" Type="http://schemas.openxmlformats.org/officeDocument/2006/relationships/hyperlink" Target="https://m.edsoo.ru/c4e1afe2" TargetMode="External"/><Relationship Id="rId305" Type="http://schemas.openxmlformats.org/officeDocument/2006/relationships/hyperlink" Target="https://m.edsoo.ru/c4e1b168" TargetMode="External"/><Relationship Id="rId306" Type="http://schemas.openxmlformats.org/officeDocument/2006/relationships/hyperlink" Target="https://m.edsoo.ru/c4e1be92" TargetMode="External"/><Relationship Id="rId307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0f200" TargetMode="External"/><Relationship Id="rId309" Type="http://schemas.openxmlformats.org/officeDocument/2006/relationships/hyperlink" Target="https://m.edsoo.ru/c4e22fb2" TargetMode="External"/><Relationship Id="rId310" Type="http://schemas.openxmlformats.org/officeDocument/2006/relationships/hyperlink" Target="https://m.edsoo.ru/c4e23854" TargetMode="External"/><Relationship Id="rId311" Type="http://schemas.openxmlformats.org/officeDocument/2006/relationships/hyperlink" Target="https://m.edsoo.ru/c4e24092" TargetMode="External"/><Relationship Id="rId312" Type="http://schemas.openxmlformats.org/officeDocument/2006/relationships/hyperlink" Target="https://m.edsoo.ru/c4e26806" TargetMode="External"/><Relationship Id="rId313" Type="http://schemas.openxmlformats.org/officeDocument/2006/relationships/hyperlink" Target="https://m.edsoo.ru/c4e1e5e8" TargetMode="External"/><Relationship Id="rId314" Type="http://schemas.openxmlformats.org/officeDocument/2006/relationships/hyperlink" Target="https://m.edsoo.ru/c4e1e78c" TargetMode="External"/><Relationship Id="rId315" Type="http://schemas.openxmlformats.org/officeDocument/2006/relationships/hyperlink" Target="https://m.edsoo.ru/c4e1a588" TargetMode="External"/><Relationship Id="rId316" Type="http://schemas.openxmlformats.org/officeDocument/2006/relationships/hyperlink" Target="https://m.edsoo.ru/c4e1f61e" TargetMode="External"/><Relationship Id="rId317" Type="http://schemas.openxmlformats.org/officeDocument/2006/relationships/hyperlink" Target="https://m.edsoo.ru/c4e1f7c2" TargetMode="External"/><Relationship Id="rId318" Type="http://schemas.openxmlformats.org/officeDocument/2006/relationships/hyperlink" Target="https://m.edsoo.ru/c4e20b40" TargetMode="External"/><Relationship Id="rId319" Type="http://schemas.openxmlformats.org/officeDocument/2006/relationships/hyperlink" Target="https://m.edsoo.ru/c4e232e6" TargetMode="External"/><Relationship Id="rId320" Type="http://schemas.openxmlformats.org/officeDocument/2006/relationships/hyperlink" Target="https://m.edsoo.ru/c4e215ea" TargetMode="External"/><Relationship Id="rId321" Type="http://schemas.openxmlformats.org/officeDocument/2006/relationships/hyperlink" Target="https://m.edsoo.ru/c4e2316a" TargetMode="External"/><Relationship Id="rId322" Type="http://schemas.openxmlformats.org/officeDocument/2006/relationships/hyperlink" Target="https://m.edsoo.ru/c4e26b26" TargetMode="External"/><Relationship Id="rId323" Type="http://schemas.openxmlformats.org/officeDocument/2006/relationships/hyperlink" Target="https://m.edsoo.ru/c4e26144" TargetMode="External"/><Relationship Id="rId324" Type="http://schemas.openxmlformats.org/officeDocument/2006/relationships/hyperlink" Target="https://m.edsoo.ru/c4e1a27c" TargetMode="External"/><Relationship Id="rId325" Type="http://schemas.openxmlformats.org/officeDocument/2006/relationships/hyperlink" Target="https://m.edsoo.ru/c4e1c4aa" TargetMode="External"/><Relationship Id="rId326" Type="http://schemas.openxmlformats.org/officeDocument/2006/relationships/hyperlink" Target="https://m.edsoo.ru/c4e20212" TargetMode="External"/><Relationship Id="rId327" Type="http://schemas.openxmlformats.org/officeDocument/2006/relationships/hyperlink" Target="https://m.edsoo.ru/c4e1f970" TargetMode="External"/><Relationship Id="rId328" Type="http://schemas.openxmlformats.org/officeDocument/2006/relationships/hyperlink" Target="https://m.edsoo.ru/c4e1fb1e" TargetMode="External"/><Relationship Id="rId329" Type="http://schemas.openxmlformats.org/officeDocument/2006/relationships/hyperlink" Target="https://m.edsoo.ru/c4e1cf90" TargetMode="External"/><Relationship Id="rId330" Type="http://schemas.openxmlformats.org/officeDocument/2006/relationships/hyperlink" Target="https://m.edsoo.ru/c4e203c0" TargetMode="External"/><Relationship Id="rId331" Type="http://schemas.openxmlformats.org/officeDocument/2006/relationships/hyperlink" Target="https://m.edsoo.ru/c4e23700" TargetMode="External"/><Relationship Id="rId332" Type="http://schemas.openxmlformats.org/officeDocument/2006/relationships/hyperlink" Target="https://m.edsoo.ru/c4e2597e" TargetMode="External"/><Relationship Id="rId333" Type="http://schemas.openxmlformats.org/officeDocument/2006/relationships/hyperlink" Target="https://m.edsoo.ru/c4e2226a" TargetMode="External"/><Relationship Id="rId334" Type="http://schemas.openxmlformats.org/officeDocument/2006/relationships/hyperlink" Target="https://m.edsoo.ru/c4e25e42" TargetMode="External"/><Relationship Id="rId335" Type="http://schemas.openxmlformats.org/officeDocument/2006/relationships/hyperlink" Target="https://m.edsoo.ru/c4e29ce0" TargetMode="External"/><Relationship Id="rId336" Type="http://schemas.openxmlformats.org/officeDocument/2006/relationships/hyperlink" Target="https://m.edsoo.ru/c4e241f0" TargetMode="External"/><Relationship Id="rId337" Type="http://schemas.openxmlformats.org/officeDocument/2006/relationships/hyperlink" Target="https://m.edsoo.ru/c4e2433a" TargetMode="External"/><Relationship Id="rId338" Type="http://schemas.openxmlformats.org/officeDocument/2006/relationships/hyperlink" Target="https://m.edsoo.ru/c4e244a2" TargetMode="External"/><Relationship Id="rId339" Type="http://schemas.openxmlformats.org/officeDocument/2006/relationships/hyperlink" Target="https://m.edsoo.ru/c4e25fbe" TargetMode="External"/><Relationship Id="rId340" Type="http://schemas.openxmlformats.org/officeDocument/2006/relationships/hyperlink" Target="https://m.edsoo.ru/c4e2529e" TargetMode="External"/><Relationship Id="rId341" Type="http://schemas.openxmlformats.org/officeDocument/2006/relationships/hyperlink" Target="https://m.edsoo.ru/c4e25410" TargetMode="External"/><Relationship Id="rId342" Type="http://schemas.openxmlformats.org/officeDocument/2006/relationships/hyperlink" Target="https://m.edsoo.ru/c4e25c9e" TargetMode="External"/><Relationship Id="rId343" Type="http://schemas.openxmlformats.org/officeDocument/2006/relationships/hyperlink" Target="https://m.edsoo.ru/c4e2358e" TargetMode="External"/><Relationship Id="rId344" Type="http://schemas.openxmlformats.org/officeDocument/2006/relationships/hyperlink" Target="https://m.edsoo.ru/c4e22968" TargetMode="External"/><Relationship Id="rId345" Type="http://schemas.openxmlformats.org/officeDocument/2006/relationships/hyperlink" Target="https://m.edsoo.ru/c4e2003c" TargetMode="External"/><Relationship Id="rId346" Type="http://schemas.openxmlformats.org/officeDocument/2006/relationships/hyperlink" Target="https://m.edsoo.ru/c4e22abc" TargetMode="External"/><Relationship Id="rId347" Type="http://schemas.openxmlformats.org/officeDocument/2006/relationships/hyperlink" Target="https://m.edsoo.ru/c4e270a8" TargetMode="External"/><Relationship Id="rId348" Type="http://schemas.openxmlformats.org/officeDocument/2006/relationships/hyperlink" Target="https://m.edsoo.ru/c4e27670" TargetMode="External"/><Relationship Id="rId349" Type="http://schemas.openxmlformats.org/officeDocument/2006/relationships/hyperlink" Target="https://m.edsoo.ru/c4e25582" TargetMode="External"/><Relationship Id="rId350" Type="http://schemas.openxmlformats.org/officeDocument/2006/relationships/hyperlink" Target="https://m.edsoo.ru/c4e17220" TargetMode="External"/><Relationship Id="rId351" Type="http://schemas.openxmlformats.org/officeDocument/2006/relationships/hyperlink" Target="https://m.edsoo.ru/c4e23444" TargetMode="External"/><Relationship Id="rId352" Type="http://schemas.openxmlformats.org/officeDocument/2006/relationships/hyperlink" Target="https://m.edsoo.ru/c4e2515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revision>3</cp:revision>
  <dcterms:created xsi:type="dcterms:W3CDTF">2023-10-10T14:54:00Z</dcterms:created>
  <dcterms:modified xsi:type="dcterms:W3CDTF">2023-10-24T12:14:21Z</dcterms:modified>
</cp:coreProperties>
</file>