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rPr>
      </w:pPr>
      <w:r>
        <w:rPr>
          <w:b/>
          <w:bCs/>
        </w:rPr>
        <w:t xml:space="preserve">Муниципальное казённое  </w:t>
      </w:r>
      <w:r>
        <w:rPr>
          <w:b/>
          <w:bCs/>
        </w:rPr>
        <w:t xml:space="preserve">общеобразовательное учреждение</w:t>
      </w:r>
      <w:r>
        <w:rPr>
          <w:b/>
          <w:bCs/>
        </w:rPr>
      </w:r>
    </w:p>
    <w:p>
      <w:pPr>
        <w:jc w:val="center"/>
        <w:rPr>
          <w:b/>
          <w:bCs/>
        </w:rPr>
      </w:pPr>
      <w:r>
        <w:rPr>
          <w:b/>
          <w:bCs/>
        </w:rPr>
        <w:t xml:space="preserve">«</w:t>
      </w:r>
      <w:r>
        <w:rPr>
          <w:b/>
          <w:bCs/>
        </w:rPr>
        <w:t xml:space="preserve">Таборинская средняя общеобразовательная школа</w:t>
      </w:r>
      <w:r>
        <w:rPr>
          <w:b/>
          <w:bCs/>
        </w:rPr>
        <w:t xml:space="preserve">»</w:t>
      </w:r>
      <w:r>
        <w:rPr>
          <w:b/>
          <w:bCs/>
        </w:rPr>
      </w:r>
    </w:p>
    <w:p>
      <w:pPr>
        <w:pStyle w:val="631"/>
        <w:jc w:val="center"/>
        <w:spacing w:before="0" w:beforeAutospacing="0" w:after="0" w:afterAutospacing="0"/>
        <w:rPr>
          <w:sz w:val="28"/>
          <w:szCs w:val="28"/>
        </w:rPr>
      </w:pPr>
      <w:r>
        <w:rPr>
          <w:sz w:val="28"/>
          <w:szCs w:val="28"/>
        </w:rPr>
      </w:r>
      <w:r>
        <w:rPr>
          <w:sz w:val="28"/>
          <w:szCs w:val="28"/>
        </w:rPr>
      </w:r>
    </w:p>
    <w:tbl>
      <w:tblPr>
        <w:tblW w:w="11037" w:type="dxa"/>
        <w:tblLook w:val="04A0" w:firstRow="1" w:lastRow="0" w:firstColumn="1" w:lastColumn="0" w:noHBand="0" w:noVBand="1"/>
      </w:tblPr>
      <w:tblGrid>
        <w:gridCol w:w="5116"/>
        <w:gridCol w:w="804"/>
        <w:gridCol w:w="5117"/>
      </w:tblGrid>
      <w:tr>
        <w:trPr>
          <w:trHeight w:val="2219"/>
        </w:trPr>
        <w:tc>
          <w:tcPr>
            <w:tcW w:w="5116" w:type="dxa"/>
            <w:textDirection w:val="lrTb"/>
            <w:noWrap w:val="false"/>
          </w:tcPr>
          <w:p>
            <w:pPr>
              <w:pStyle w:val="631"/>
              <w:jc w:val="both"/>
              <w:spacing w:before="0" w:beforeAutospacing="0" w:after="0" w:afterAutospacing="0" w:line="276" w:lineRule="auto"/>
            </w:pPr>
            <w:r>
              <w:rPr>
                <w:sz w:val="22"/>
                <w:szCs w:val="22"/>
              </w:rPr>
              <w:t xml:space="preserve">РАССМОТРЕНО </w:t>
            </w:r>
            <w:r>
              <w:t xml:space="preserve"> </w:t>
            </w:r>
            <w:r>
              <w:rPr>
                <w:sz w:val="22"/>
                <w:szCs w:val="22"/>
              </w:rPr>
              <w:t xml:space="preserve">на заседании </w:t>
            </w:r>
            <w:r>
              <w:rPr>
                <w:sz w:val="22"/>
                <w:szCs w:val="22"/>
              </w:rPr>
              <w:t xml:space="preserve">РМО</w:t>
            </w:r>
            <w:r>
              <w:rPr>
                <w:sz w:val="22"/>
                <w:szCs w:val="22"/>
              </w:rPr>
              <w:t xml:space="preserve"> </w:t>
            </w:r>
            <w:r/>
          </w:p>
          <w:p>
            <w:pPr>
              <w:pStyle w:val="631"/>
              <w:jc w:val="both"/>
              <w:spacing w:before="0" w:beforeAutospacing="0" w:after="0" w:afterAutospacing="0" w:line="276" w:lineRule="auto"/>
            </w:pPr>
            <w:r/>
            <w:r/>
          </w:p>
          <w:p>
            <w:pPr>
              <w:pStyle w:val="631"/>
              <w:jc w:val="both"/>
              <w:spacing w:before="0" w:beforeAutospacing="0" w:after="0" w:afterAutospacing="0" w:line="276" w:lineRule="auto"/>
            </w:pPr>
            <w:r>
              <w:rPr>
                <w:sz w:val="22"/>
                <w:szCs w:val="22"/>
              </w:rPr>
              <w:t xml:space="preserve"> </w:t>
            </w:r>
            <w:r>
              <w:rPr>
                <w:sz w:val="22"/>
                <w:szCs w:val="22"/>
              </w:rPr>
              <w:t xml:space="preserve"> «___» ______</w:t>
            </w:r>
            <w:r>
              <w:rPr>
                <w:sz w:val="22"/>
                <w:szCs w:val="22"/>
              </w:rPr>
              <w:t xml:space="preserve">__________</w:t>
            </w:r>
            <w:r>
              <w:rPr>
                <w:sz w:val="22"/>
                <w:szCs w:val="22"/>
              </w:rPr>
              <w:t xml:space="preserve"> 20</w:t>
            </w:r>
            <w:r>
              <w:rPr>
                <w:sz w:val="22"/>
                <w:szCs w:val="22"/>
              </w:rPr>
              <w:t xml:space="preserve">23 </w:t>
            </w:r>
            <w:r>
              <w:rPr>
                <w:sz w:val="22"/>
                <w:szCs w:val="22"/>
              </w:rPr>
              <w:t xml:space="preserve">г </w:t>
            </w:r>
            <w:r/>
          </w:p>
          <w:p>
            <w:pPr>
              <w:pStyle w:val="631"/>
              <w:jc w:val="both"/>
              <w:spacing w:before="0" w:beforeAutospacing="0" w:after="0" w:afterAutospacing="0" w:line="276" w:lineRule="auto"/>
            </w:pPr>
            <w:r>
              <w:rPr>
                <w:sz w:val="22"/>
                <w:szCs w:val="22"/>
              </w:rPr>
              <w:t xml:space="preserve">Руководитель</w:t>
            </w:r>
            <w:r>
              <w:rPr>
                <w:sz w:val="22"/>
                <w:szCs w:val="22"/>
              </w:rPr>
              <w:t xml:space="preserve"> </w:t>
            </w:r>
            <w:r>
              <w:rPr>
                <w:sz w:val="22"/>
                <w:szCs w:val="22"/>
              </w:rPr>
              <w:t xml:space="preserve">Р</w:t>
            </w:r>
            <w:r>
              <w:rPr>
                <w:sz w:val="22"/>
                <w:szCs w:val="22"/>
              </w:rPr>
              <w:t xml:space="preserve"> МО</w:t>
            </w:r>
            <w:r>
              <w:rPr>
                <w:sz w:val="22"/>
                <w:szCs w:val="22"/>
              </w:rPr>
              <w:t xml:space="preserve">___________</w:t>
            </w:r>
            <w:r>
              <w:t xml:space="preserve"> </w:t>
            </w:r>
            <w:r/>
          </w:p>
        </w:tc>
        <w:tc>
          <w:tcPr>
            <w:tcW w:w="804" w:type="dxa"/>
            <w:textDirection w:val="lrTb"/>
            <w:noWrap w:val="false"/>
          </w:tcPr>
          <w:p>
            <w:pPr>
              <w:pStyle w:val="631"/>
              <w:jc w:val="both"/>
              <w:spacing w:before="0" w:beforeAutospacing="0" w:after="0" w:afterAutospacing="0" w:line="276" w:lineRule="auto"/>
            </w:pPr>
            <w:r/>
            <w:r/>
          </w:p>
        </w:tc>
        <w:tc>
          <w:tcPr>
            <w:tcW w:w="5117" w:type="dxa"/>
            <w:textDirection w:val="lrTb"/>
            <w:noWrap w:val="false"/>
          </w:tcPr>
          <w:p>
            <w:pPr>
              <w:pStyle w:val="631"/>
              <w:jc w:val="both"/>
              <w:spacing w:before="0" w:beforeAutospacing="0" w:after="0" w:afterAutospacing="0" w:line="276" w:lineRule="auto"/>
              <w:rPr>
                <w:caps/>
              </w:rPr>
            </w:pPr>
            <w:r>
              <w:rPr>
                <w:caps/>
                <w:sz w:val="22"/>
                <w:szCs w:val="22"/>
              </w:rPr>
              <w:t xml:space="preserve">Утвержд</w:t>
            </w:r>
            <w:r>
              <w:rPr>
                <w:caps/>
                <w:sz w:val="22"/>
                <w:szCs w:val="22"/>
              </w:rPr>
              <w:t xml:space="preserve">ено:</w:t>
            </w:r>
            <w:r>
              <w:rPr>
                <w:caps/>
              </w:rPr>
            </w:r>
          </w:p>
          <w:p>
            <w:pPr>
              <w:pStyle w:val="631"/>
              <w:jc w:val="both"/>
              <w:spacing w:before="0" w:beforeAutospacing="0" w:after="0" w:afterAutospacing="0" w:line="276" w:lineRule="auto"/>
            </w:pPr>
            <w:r>
              <w:rPr>
                <w:sz w:val="22"/>
                <w:szCs w:val="22"/>
              </w:rPr>
              <w:t xml:space="preserve">Директор МКОУ</w:t>
            </w:r>
            <w:r>
              <w:rPr>
                <w:sz w:val="22"/>
                <w:szCs w:val="22"/>
              </w:rPr>
              <w:t xml:space="preserve"> «Таборинская СОШ»</w:t>
            </w:r>
            <w:r/>
          </w:p>
          <w:p>
            <w:pPr>
              <w:pStyle w:val="631"/>
              <w:jc w:val="both"/>
              <w:spacing w:before="0" w:beforeAutospacing="0" w:after="0" w:afterAutospacing="0" w:line="276" w:lineRule="auto"/>
              <w:rPr>
                <w:color w:val="ff0000"/>
              </w:rPr>
            </w:pPr>
            <w:r>
              <w:rPr>
                <w:sz w:val="22"/>
                <w:szCs w:val="22"/>
              </w:rPr>
              <w:t xml:space="preserve">___________</w:t>
            </w:r>
            <w:r>
              <w:rPr>
                <w:color w:val="000000" w:themeColor="text1"/>
                <w:sz w:val="22"/>
                <w:szCs w:val="22"/>
              </w:rPr>
              <w:t xml:space="preserve">А.В.Белоусов</w:t>
            </w:r>
            <w:r>
              <w:rPr>
                <w:color w:val="ff0000"/>
              </w:rPr>
            </w:r>
          </w:p>
          <w:p>
            <w:pPr>
              <w:pStyle w:val="631"/>
              <w:jc w:val="both"/>
              <w:spacing w:before="0" w:beforeAutospacing="0" w:after="0" w:afterAutospacing="0" w:line="276" w:lineRule="auto"/>
            </w:pPr>
            <w:r>
              <w:rPr>
                <w:sz w:val="22"/>
                <w:szCs w:val="22"/>
              </w:rPr>
              <w:t xml:space="preserve">Приказ №</w:t>
            </w:r>
            <w:r>
              <w:rPr>
                <w:sz w:val="22"/>
                <w:szCs w:val="22"/>
              </w:rPr>
              <w:t xml:space="preserve">___о</w:t>
            </w:r>
            <w:r>
              <w:rPr>
                <w:sz w:val="22"/>
                <w:szCs w:val="22"/>
              </w:rPr>
              <w:t xml:space="preserve">/</w:t>
            </w:r>
            <w:r>
              <w:rPr>
                <w:sz w:val="22"/>
                <w:szCs w:val="22"/>
              </w:rPr>
              <w:t xml:space="preserve">д</w:t>
            </w:r>
            <w:r>
              <w:rPr>
                <w:sz w:val="22"/>
                <w:szCs w:val="22"/>
              </w:rPr>
              <w:t xml:space="preserve">   от «    » </w:t>
            </w:r>
            <w:r>
              <w:rPr>
                <w:sz w:val="22"/>
                <w:szCs w:val="22"/>
              </w:rPr>
              <w:t xml:space="preserve">_________</w:t>
            </w:r>
            <w:r>
              <w:rPr>
                <w:sz w:val="22"/>
                <w:szCs w:val="22"/>
              </w:rPr>
              <w:t xml:space="preserve">2023г.</w:t>
            </w:r>
            <w:r/>
          </w:p>
          <w:p>
            <w:pPr>
              <w:pStyle w:val="631"/>
              <w:jc w:val="both"/>
              <w:spacing w:before="0" w:beforeAutospacing="0" w:after="0" w:afterAutospacing="0" w:line="276" w:lineRule="auto"/>
            </w:pPr>
            <w:r>
              <w:rPr>
                <w:sz w:val="22"/>
                <w:szCs w:val="22"/>
              </w:rPr>
              <w:t xml:space="preserve"> </w:t>
            </w:r>
            <w:r/>
          </w:p>
        </w:tc>
      </w:tr>
    </w:tbl>
    <w:p>
      <w:pPr>
        <w:pStyle w:val="632"/>
        <w:jc w:val="left"/>
        <w:spacing w:after="0"/>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rPr>
          <w:rFonts w:ascii="Times New Roman" w:hAnsi="Times New Roman" w:eastAsia="Times New Roman" w:cs="Times New Roman"/>
          <w:b/>
          <w:sz w:val="28"/>
          <w:szCs w:val="28"/>
        </w:rPr>
      </w:r>
    </w:p>
    <w:p>
      <w:pPr>
        <w:pStyle w:val="632"/>
        <w:jc w:val="left"/>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r>
      <w:r>
        <w:rPr>
          <w:rFonts w:ascii="Times New Roman" w:hAnsi="Times New Roman" w:eastAsia="Times New Roman" w:cs="Times New Roman"/>
          <w:b/>
          <w:sz w:val="24"/>
          <w:szCs w:val="24"/>
        </w:rPr>
      </w:r>
    </w:p>
    <w:p>
      <w:pPr>
        <w:pStyle w:val="632"/>
        <w:jc w:val="cente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Рабочая программа </w:t>
      </w:r>
      <w:r>
        <w:rPr>
          <w:rFonts w:ascii="Times New Roman" w:hAnsi="Times New Roman" w:eastAsia="Times New Roman" w:cs="Times New Roman"/>
          <w:b/>
          <w:sz w:val="24"/>
          <w:szCs w:val="24"/>
        </w:rPr>
      </w:r>
    </w:p>
    <w:p>
      <w:pPr>
        <w:pStyle w:val="632"/>
        <w:jc w:val="cente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по учебному предмету </w:t>
      </w:r>
      <w:r>
        <w:rPr>
          <w:rFonts w:ascii="Times New Roman" w:hAnsi="Times New Roman" w:eastAsia="Times New Roman" w:cs="Times New Roman"/>
          <w:b/>
          <w:sz w:val="24"/>
          <w:szCs w:val="24"/>
        </w:rPr>
      </w:r>
    </w:p>
    <w:p>
      <w:pPr>
        <w:pStyle w:val="632"/>
        <w:jc w:val="cente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«Изобразительная деятельность»</w:t>
      </w:r>
      <w:r>
        <w:rPr>
          <w:rFonts w:ascii="Times New Roman" w:hAnsi="Times New Roman" w:eastAsia="Times New Roman" w:cs="Times New Roman"/>
          <w:b/>
          <w:sz w:val="24"/>
          <w:szCs w:val="24"/>
        </w:rPr>
      </w:r>
    </w:p>
    <w:p>
      <w:pPr>
        <w:pStyle w:val="632"/>
        <w:jc w:val="cente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Для 2  класса</w:t>
      </w:r>
      <w:r>
        <w:rPr>
          <w:rFonts w:ascii="Times New Roman" w:hAnsi="Times New Roman" w:eastAsia="Times New Roman" w:cs="Times New Roman"/>
          <w:b/>
          <w:sz w:val="24"/>
          <w:szCs w:val="24"/>
        </w:rPr>
      </w:r>
    </w:p>
    <w:p>
      <w:pPr>
        <w:pStyle w:val="632"/>
        <w:jc w:val="cente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r>
      <w:r>
        <w:rPr>
          <w:rFonts w:ascii="Times New Roman" w:hAnsi="Times New Roman" w:eastAsia="Times New Roman" w:cs="Times New Roman"/>
          <w:b/>
          <w:sz w:val="24"/>
          <w:szCs w:val="24"/>
        </w:rPr>
      </w:r>
    </w:p>
    <w:p>
      <w:pPr>
        <w:pStyle w:val="632"/>
        <w:jc w:val="cente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на 2023-2024 учебный год</w:t>
      </w:r>
      <w:r>
        <w:rPr>
          <w:rFonts w:ascii="Times New Roman" w:hAnsi="Times New Roman" w:eastAsia="Times New Roman" w:cs="Times New Roman"/>
          <w:b/>
          <w:sz w:val="24"/>
          <w:szCs w:val="24"/>
        </w:rPr>
      </w:r>
    </w:p>
    <w:p>
      <w:pPr>
        <w:pStyle w:val="632"/>
        <w:jc w:val="cente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r>
      <w:r>
        <w:rPr>
          <w:rFonts w:ascii="Times New Roman" w:hAnsi="Times New Roman" w:eastAsia="Times New Roman" w:cs="Times New Roman"/>
          <w:b/>
          <w:sz w:val="24"/>
          <w:szCs w:val="24"/>
        </w:rPr>
      </w:r>
    </w:p>
    <w:p>
      <w:pPr>
        <w:pStyle w:val="632"/>
        <w:jc w:val="both"/>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sz w:val="24"/>
          <w:szCs w:val="24"/>
        </w:rPr>
      </w:r>
      <w:r>
        <w:rPr>
          <w:rFonts w:ascii="Times New Roman" w:hAnsi="Times New Roman" w:eastAsia="Times New Roman" w:cs="Times New Roman"/>
          <w:b/>
          <w:sz w:val="24"/>
          <w:szCs w:val="24"/>
        </w:rPr>
      </w:r>
      <w:r>
        <w:rPr>
          <w:rFonts w:ascii="Times New Roman" w:hAnsi="Times New Roman" w:eastAsia="Times New Roman" w:cs="Times New Roman"/>
          <w:sz w:val="24"/>
          <w:szCs w:val="24"/>
        </w:rPr>
      </w:r>
      <w:r>
        <w:rPr>
          <w:rFonts w:ascii="Times New Roman" w:hAnsi="Times New Roman" w:eastAsia="Times New Roman" w:cs="Times New Roman"/>
          <w:sz w:val="24"/>
          <w:szCs w:val="24"/>
        </w:rPr>
      </w:r>
      <w:r>
        <w:rPr>
          <w:rFonts w:ascii="Times New Roman" w:hAnsi="Times New Roman" w:eastAsia="Times New Roman" w:cs="Times New Roman"/>
          <w:b/>
          <w:sz w:val="24"/>
          <w:szCs w:val="24"/>
        </w:rPr>
      </w:r>
    </w:p>
    <w:p>
      <w:pPr>
        <w:pStyle w:val="632"/>
        <w:ind w:left="4956" w:firstLine="707"/>
        <w:jc w:val="both"/>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jc w:val="both"/>
      </w:pPr>
      <w:r>
        <w:t xml:space="preserve">                                                                                                                                                                   Автор-состав</w:t>
      </w:r>
      <w:r>
        <w:t xml:space="preserve">итель</w:t>
      </w:r>
      <w:r>
        <w:rPr>
          <w:highlight w:val="none"/>
        </w:rPr>
      </w:r>
    </w:p>
    <w:p>
      <w:pPr>
        <w:jc w:val="both"/>
      </w:pPr>
      <w:r>
        <w:t xml:space="preserve">                                                                                                                                                                      </w:t>
      </w:r>
      <w:r>
        <w:t xml:space="preserve">учитель </w:t>
      </w:r>
      <w:r>
        <w:t xml:space="preserve">Иванова Кристина Олеговна</w:t>
      </w:r>
      <w:r>
        <w:rPr>
          <w:highlight w:val="none"/>
        </w:rPr>
      </w:r>
    </w:p>
    <w:p>
      <w:pPr>
        <w:jc w:val="both"/>
        <w:rPr>
          <w:highlight w:val="none"/>
        </w:rPr>
      </w:pPr>
      <w:r>
        <w:t xml:space="preserve">                                                                                                                                     </w:t>
      </w:r>
      <w:r>
        <w:rPr>
          <w:b/>
        </w:rPr>
        <w:t xml:space="preserve">  с. Таборы</w:t>
      </w:r>
      <w:r>
        <w:rPr>
          <w:highlight w:val="none"/>
        </w:rPr>
      </w:r>
      <w:r/>
    </w:p>
    <w:p>
      <w:pPr>
        <w:jc w:val="center"/>
        <w:rPr>
          <w:b/>
          <w:bCs/>
          <w:highlight w:val="none"/>
        </w:rPr>
      </w:pPr>
      <w:r>
        <w:rPr>
          <w:b/>
        </w:rPr>
        <w:t xml:space="preserve">2023</w:t>
      </w:r>
      <w:r>
        <w:rPr>
          <w:b/>
        </w:rPr>
        <w:t xml:space="preserve"> г</w:t>
      </w:r>
      <w:r>
        <w:rPr>
          <w:b/>
          <w:bCs/>
        </w:rPr>
      </w:r>
    </w:p>
    <w:p>
      <w:pPr>
        <w:jc w:val="center"/>
        <w:rPr>
          <w:b/>
          <w:bCs/>
        </w:rPr>
      </w:pPr>
      <w:r>
        <w:rPr>
          <w:b/>
          <w:highlight w:val="none"/>
        </w:rPr>
      </w:r>
      <w:r>
        <w:rPr>
          <w:b/>
          <w:highlight w:val="none"/>
        </w:rPr>
      </w:r>
    </w:p>
    <w:p>
      <w:pPr>
        <w:jc w:val="center"/>
        <w:rPr>
          <w:b/>
          <w:bCs/>
        </w:rPr>
      </w:pPr>
      <w:r>
        <w:rPr>
          <w:b/>
        </w:rPr>
      </w:r>
      <w:r>
        <w:rPr>
          <w:rFonts w:ascii="Times New Roman" w:hAnsi="Times New Roman" w:eastAsia="Times New Roman" w:cs="Times New Roman"/>
          <w:b/>
          <w:bCs/>
          <w:color w:val="000000" w:themeColor="text1"/>
          <w:sz w:val="24"/>
          <w:szCs w:val="24"/>
          <w:lang w:eastAsia="ru-RU"/>
        </w:rPr>
        <w:t xml:space="preserve">1. ПОЯСНИТЕЛЬНАЯ ЗАПИСКА</w:t>
      </w:r>
      <w:r>
        <w:rPr>
          <w:b/>
          <w:bCs/>
        </w:rPr>
      </w: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Рабочая программа по изобразительной деятельности составлена в соответствии с нормативно-правовыми и инструктивно-методическими документами: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-Приказом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 соответствии с АООП образовательной организации;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-Планируемыми результатами </w:t>
      </w:r>
      <w:r>
        <w:rPr>
          <w:rFonts w:ascii="Times New Roman" w:hAnsi="Times New Roman" w:eastAsia="Times New Roman" w:cs="Times New Roman"/>
          <w:color w:val="000000" w:themeColor="text1"/>
          <w:sz w:val="24"/>
          <w:szCs w:val="24"/>
          <w:lang w:eastAsia="ru-RU"/>
        </w:rPr>
        <w:t xml:space="preserve">освоения</w:t>
      </w:r>
      <w:r>
        <w:rPr>
          <w:rFonts w:ascii="Times New Roman" w:hAnsi="Times New Roman" w:eastAsia="Times New Roman" w:cs="Times New Roman"/>
          <w:color w:val="000000" w:themeColor="text1"/>
          <w:sz w:val="24"/>
          <w:szCs w:val="24"/>
          <w:lang w:eastAsia="ru-RU"/>
        </w:rPr>
        <w:t xml:space="preserve"> обучающимися с лёгкой умственной отсталостью (интеллектуальными нарушениями) адаптированной основной общеобразовательной программы;</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Приказом Министерства образования и науки Российской федерации № 581 от 20. 06. 2017 г. «О внесении изменений в федеральный перечень учебников, рекомендованных к исп</w:t>
      </w:r>
      <w:r>
        <w:rPr>
          <w:rFonts w:ascii="Times New Roman" w:hAnsi="Times New Roman" w:eastAsia="Times New Roman" w:cs="Times New Roman"/>
          <w:color w:val="000000" w:themeColor="text1"/>
          <w:sz w:val="24"/>
          <w:szCs w:val="24"/>
          <w:lang w:eastAsia="ru-RU"/>
        </w:rPr>
        <w:t xml:space="preserve">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Программой специальных (коррекционных) образовательных учреждений VIII вида: 1 – 4 класс/ Под редакцией В.В. Воронковой– </w:t>
      </w:r>
      <w:r>
        <w:rPr>
          <w:rFonts w:ascii="Times New Roman" w:hAnsi="Times New Roman" w:eastAsia="Times New Roman" w:cs="Times New Roman"/>
          <w:color w:val="000000" w:themeColor="text1"/>
          <w:sz w:val="24"/>
          <w:szCs w:val="24"/>
          <w:lang w:eastAsia="ru-RU"/>
        </w:rPr>
        <w:t xml:space="preserve">Мо</w:t>
      </w:r>
      <w:r>
        <w:rPr>
          <w:rFonts w:ascii="Times New Roman" w:hAnsi="Times New Roman" w:eastAsia="Times New Roman" w:cs="Times New Roman"/>
          <w:color w:val="000000" w:themeColor="text1"/>
          <w:sz w:val="24"/>
          <w:szCs w:val="24"/>
          <w:lang w:eastAsia="ru-RU"/>
        </w:rPr>
        <w:t xml:space="preserve">сква «ПРОСВЕЩЕНИЕ», 2013 г.</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Учебным планом </w:t>
      </w:r>
      <w:r>
        <w:rPr>
          <w:rFonts w:ascii="Times New Roman" w:hAnsi="Times New Roman" w:eastAsia="Times New Roman" w:cs="Times New Roman"/>
          <w:color w:val="000000" w:themeColor="text1"/>
          <w:sz w:val="24"/>
          <w:szCs w:val="24"/>
          <w:lang w:eastAsia="ru-RU"/>
        </w:rPr>
        <w:t xml:space="preserve">МКОУ</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«Таборинская СОШ»</w:t>
      </w:r>
      <w:r>
        <w:rPr>
          <w:rFonts w:ascii="Times New Roman" w:hAnsi="Times New Roman" w:eastAsia="Times New Roman" w:cs="Times New Roman"/>
          <w:color w:val="000000" w:themeColor="text1"/>
          <w:sz w:val="24"/>
          <w:szCs w:val="24"/>
          <w:lang w:eastAsia="ru-RU"/>
        </w:rPr>
        <w:t xml:space="preserve"> на 20</w:t>
      </w:r>
      <w:r>
        <w:rPr>
          <w:rFonts w:ascii="Times New Roman" w:hAnsi="Times New Roman" w:eastAsia="Times New Roman" w:cs="Times New Roman"/>
          <w:color w:val="000000" w:themeColor="text1"/>
          <w:sz w:val="24"/>
          <w:szCs w:val="24"/>
          <w:lang w:eastAsia="ru-RU"/>
        </w:rPr>
        <w:t xml:space="preserve">23</w:t>
      </w:r>
      <w:r>
        <w:rPr>
          <w:rFonts w:ascii="Times New Roman" w:hAnsi="Times New Roman" w:eastAsia="Times New Roman" w:cs="Times New Roman"/>
          <w:color w:val="000000" w:themeColor="text1"/>
          <w:sz w:val="24"/>
          <w:szCs w:val="24"/>
          <w:lang w:eastAsia="ru-RU"/>
        </w:rPr>
        <w:t xml:space="preserve">-20</w:t>
      </w:r>
      <w:r>
        <w:rPr>
          <w:rFonts w:ascii="Times New Roman" w:hAnsi="Times New Roman" w:eastAsia="Times New Roman" w:cs="Times New Roman"/>
          <w:color w:val="000000" w:themeColor="text1"/>
          <w:sz w:val="24"/>
          <w:szCs w:val="24"/>
          <w:lang w:eastAsia="ru-RU"/>
        </w:rPr>
        <w:t xml:space="preserve">24</w:t>
      </w:r>
      <w:r>
        <w:rPr>
          <w:rFonts w:ascii="Times New Roman" w:hAnsi="Times New Roman" w:eastAsia="Times New Roman" w:cs="Times New Roman"/>
          <w:color w:val="000000" w:themeColor="text1"/>
          <w:sz w:val="24"/>
          <w:szCs w:val="24"/>
          <w:lang w:eastAsia="ru-RU"/>
        </w:rPr>
        <w:t xml:space="preserve"> учебный год;</w:t>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2.Общая характеристика учебного предмета</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Изобразительная деятельность занимает важное место в работе с </w:t>
      </w:r>
      <w:r>
        <w:rPr>
          <w:rFonts w:ascii="Times New Roman" w:hAnsi="Times New Roman" w:eastAsia="Times New Roman" w:cs="Times New Roman"/>
          <w:color w:val="000000" w:themeColor="text1"/>
          <w:sz w:val="24"/>
          <w:szCs w:val="24"/>
          <w:lang w:eastAsia="ru-RU"/>
        </w:rPr>
        <w:t xml:space="preserve">обучающимися</w:t>
      </w:r>
      <w:r>
        <w:rPr>
          <w:rFonts w:ascii="Times New Roman" w:hAnsi="Times New Roman" w:eastAsia="Times New Roman" w:cs="Times New Roman"/>
          <w:color w:val="000000" w:themeColor="text1"/>
          <w:sz w:val="24"/>
          <w:szCs w:val="24"/>
          <w:lang w:eastAsia="ru-RU"/>
        </w:rPr>
        <w:t xml:space="preserve"> с РАС. Вместе с формированием умений и навыков изобразительной деятельности у ребѐнка воспитывается эмоциональное отношение к миру, развивается восприя</w:t>
      </w:r>
      <w:r>
        <w:rPr>
          <w:rFonts w:ascii="Times New Roman" w:hAnsi="Times New Roman" w:eastAsia="Times New Roman" w:cs="Times New Roman"/>
          <w:color w:val="000000" w:themeColor="text1"/>
          <w:sz w:val="24"/>
          <w:szCs w:val="24"/>
          <w:lang w:eastAsia="ru-RU"/>
        </w:rPr>
        <w:t xml:space="preserve">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w:t>
      </w:r>
      <w:r>
        <w:rPr>
          <w:rFonts w:ascii="Times New Roman" w:hAnsi="Times New Roman" w:eastAsia="Times New Roman" w:cs="Times New Roman"/>
          <w:color w:val="000000" w:themeColor="text1"/>
          <w:sz w:val="24"/>
          <w:szCs w:val="24"/>
          <w:lang w:eastAsia="ru-RU"/>
        </w:rPr>
        <w:t xml:space="preserve">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Программа по изобразительной деятельности включает</w:t>
      </w:r>
      <w:r>
        <w:rPr>
          <w:rFonts w:ascii="Times New Roman" w:hAnsi="Times New Roman" w:eastAsia="Times New Roman" w:cs="Times New Roman"/>
          <w:color w:val="000000" w:themeColor="text1"/>
          <w:sz w:val="24"/>
          <w:szCs w:val="24"/>
          <w:lang w:eastAsia="ru-RU"/>
        </w:rPr>
        <w:t xml:space="preserve"> три раздела: «Лепка», «Рисование», «Аппликация». Во время занятий изобразительной деятельности необходимо вызывать у ребѐнка положительную эмоциональную реакцию, поддерживать и стимулировать творческие проявления, развивать его самостоятельность. Ребѐнок </w:t>
      </w:r>
      <w:r>
        <w:rPr>
          <w:rFonts w:ascii="Times New Roman" w:hAnsi="Times New Roman" w:eastAsia="Times New Roman" w:cs="Times New Roman"/>
          <w:color w:val="000000" w:themeColor="text1"/>
          <w:sz w:val="24"/>
          <w:szCs w:val="24"/>
          <w:lang w:eastAsia="ru-RU"/>
        </w:rPr>
        <w:t xml:space="preserve">учится уважительно относится</w:t>
      </w:r>
      <w:r>
        <w:rPr>
          <w:rFonts w:ascii="Times New Roman" w:hAnsi="Times New Roman" w:eastAsia="Times New Roman" w:cs="Times New Roman"/>
          <w:color w:val="000000" w:themeColor="text1"/>
          <w:sz w:val="24"/>
          <w:szCs w:val="24"/>
          <w:lang w:eastAsia="ru-RU"/>
        </w:rPr>
        <w:t xml:space="preserve"> к своим работам, оформляя их в рамы, участвуя в выставках, творческих показах. Ему важно видеть и знать, что резул</w:t>
      </w:r>
      <w:r>
        <w:rPr>
          <w:rFonts w:ascii="Times New Roman" w:hAnsi="Times New Roman" w:eastAsia="Times New Roman" w:cs="Times New Roman"/>
          <w:color w:val="000000" w:themeColor="text1"/>
          <w:sz w:val="24"/>
          <w:szCs w:val="24"/>
          <w:lang w:eastAsia="ru-RU"/>
        </w:rPr>
        <w:t xml:space="preserve">ьтаты его творческой деятельности полезны и нужны другим людям. Это делает жизнь ребѐнка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w:t>
      </w:r>
      <w:r>
        <w:rPr>
          <w:rFonts w:ascii="Times New Roman" w:hAnsi="Times New Roman" w:eastAsia="Times New Roman" w:cs="Times New Roman"/>
          <w:color w:val="000000" w:themeColor="text1"/>
          <w:sz w:val="24"/>
          <w:szCs w:val="24"/>
          <w:lang w:eastAsia="ru-RU"/>
        </w:rPr>
        <w:t xml:space="preserve">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Цель уроков изобразительной деятельности </w:t>
      </w:r>
      <w:r>
        <w:rPr>
          <w:rFonts w:ascii="Times New Roman" w:hAnsi="Times New Roman" w:eastAsia="Times New Roman" w:cs="Times New Roman"/>
          <w:color w:val="000000" w:themeColor="text1"/>
          <w:sz w:val="24"/>
          <w:szCs w:val="24"/>
          <w:lang w:eastAsia="ru-RU"/>
        </w:rPr>
        <w:t xml:space="preserve">во 2 классе– </w:t>
      </w:r>
      <w:r>
        <w:rPr>
          <w:rFonts w:ascii="Times New Roman" w:hAnsi="Times New Roman" w:eastAsia="Times New Roman" w:cs="Times New Roman"/>
          <w:color w:val="000000" w:themeColor="text1"/>
          <w:sz w:val="24"/>
          <w:szCs w:val="24"/>
          <w:lang w:eastAsia="ru-RU"/>
        </w:rPr>
        <w:t xml:space="preserve">фо</w:t>
      </w:r>
      <w:r>
        <w:rPr>
          <w:rFonts w:ascii="Times New Roman" w:hAnsi="Times New Roman" w:eastAsia="Times New Roman" w:cs="Times New Roman"/>
          <w:color w:val="000000" w:themeColor="text1"/>
          <w:sz w:val="24"/>
          <w:szCs w:val="24"/>
          <w:lang w:eastAsia="ru-RU"/>
        </w:rPr>
        <w:t xml:space="preserve">рмирование умений изображать предметы и объекты окружающей действительности художественными средствами.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Основные задачи: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-развитие интереса к изобразительной деятельности, формирование умений пользоваться инструментами;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-обучение </w:t>
      </w:r>
      <w:r>
        <w:rPr>
          <w:rFonts w:ascii="Times New Roman" w:hAnsi="Times New Roman" w:eastAsia="Times New Roman" w:cs="Times New Roman"/>
          <w:color w:val="000000" w:themeColor="text1"/>
          <w:sz w:val="24"/>
          <w:szCs w:val="24"/>
          <w:lang w:eastAsia="ru-RU"/>
        </w:rPr>
        <w:t xml:space="preserve">доступным</w:t>
      </w:r>
      <w:r>
        <w:rPr>
          <w:rFonts w:ascii="Times New Roman" w:hAnsi="Times New Roman" w:eastAsia="Times New Roman" w:cs="Times New Roman"/>
          <w:color w:val="000000" w:themeColor="text1"/>
          <w:sz w:val="24"/>
          <w:szCs w:val="24"/>
          <w:lang w:eastAsia="ru-RU"/>
        </w:rPr>
        <w:t xml:space="preserve"> приѐмам работы с различными материалами;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-обучение изображению (изготовлению) отдельных элементов;</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-развитие художественно-творческих способностей.</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Реализация программы осуществляется с учетом особенностей развития обучающихся VIII вида. Компенсация недостатков психофизического развития достигается путем организации </w:t>
      </w:r>
      <w:r>
        <w:rPr>
          <w:rFonts w:ascii="Times New Roman" w:hAnsi="Times New Roman" w:eastAsia="Times New Roman" w:cs="Times New Roman"/>
          <w:color w:val="000000" w:themeColor="text1"/>
          <w:sz w:val="24"/>
          <w:szCs w:val="24"/>
          <w:lang w:eastAsia="ru-RU"/>
        </w:rPr>
        <w:t xml:space="preserve">разноуровнего</w:t>
      </w:r>
      <w:r>
        <w:rPr>
          <w:rFonts w:ascii="Times New Roman" w:hAnsi="Times New Roman" w:eastAsia="Times New Roman" w:cs="Times New Roman"/>
          <w:color w:val="000000" w:themeColor="text1"/>
          <w:sz w:val="24"/>
          <w:szCs w:val="24"/>
          <w:lang w:eastAsia="ru-RU"/>
        </w:rPr>
        <w:t xml:space="preserve"> обучения, с учетом возможностей воспитанников, с использованием индивидуального и</w:t>
      </w:r>
      <w:r>
        <w:rPr>
          <w:rFonts w:ascii="Times New Roman" w:hAnsi="Times New Roman" w:eastAsia="Times New Roman" w:cs="Times New Roman"/>
          <w:color w:val="000000" w:themeColor="text1"/>
          <w:sz w:val="24"/>
          <w:szCs w:val="24"/>
          <w:lang w:eastAsia="ru-RU"/>
        </w:rPr>
        <w:t xml:space="preserve"> дифференцированного подхода. Присутствует эмоционально- благоприятный климат в классе, разнообразие форм учебной деятельности, ситуация успеха, различные видов помощи, стимуляция познавательной активности, использование игровых приемов, дидактических игр.</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Используемые типы уроков: уро</w:t>
      </w:r>
      <w:r>
        <w:rPr>
          <w:rFonts w:ascii="Times New Roman" w:hAnsi="Times New Roman" w:eastAsia="Times New Roman" w:cs="Times New Roman"/>
          <w:color w:val="000000" w:themeColor="text1"/>
          <w:sz w:val="24"/>
          <w:szCs w:val="24"/>
          <w:lang w:eastAsia="ru-RU"/>
        </w:rPr>
        <w:t xml:space="preserve">к-</w:t>
      </w:r>
      <w:r>
        <w:rPr>
          <w:rFonts w:ascii="Times New Roman" w:hAnsi="Times New Roman" w:eastAsia="Times New Roman" w:cs="Times New Roman"/>
          <w:color w:val="000000" w:themeColor="text1"/>
          <w:sz w:val="24"/>
          <w:szCs w:val="24"/>
          <w:lang w:eastAsia="ru-RU"/>
        </w:rPr>
        <w:t xml:space="preserve"> открытия нового знания, урок-исследование, урок комплексного применения </w:t>
      </w:r>
      <w:r>
        <w:rPr>
          <w:rFonts w:ascii="Times New Roman" w:hAnsi="Times New Roman" w:eastAsia="Times New Roman" w:cs="Times New Roman"/>
          <w:color w:val="000000" w:themeColor="text1"/>
          <w:sz w:val="24"/>
          <w:szCs w:val="24"/>
          <w:lang w:eastAsia="ru-RU"/>
        </w:rPr>
        <w:t xml:space="preserve">общеучебных</w:t>
      </w:r>
      <w:r>
        <w:rPr>
          <w:rFonts w:ascii="Times New Roman" w:hAnsi="Times New Roman" w:eastAsia="Times New Roman" w:cs="Times New Roman"/>
          <w:color w:val="000000" w:themeColor="text1"/>
          <w:sz w:val="24"/>
          <w:szCs w:val="24"/>
          <w:lang w:eastAsia="ru-RU"/>
        </w:rPr>
        <w:t xml:space="preserve"> умений, актуализация </w:t>
      </w:r>
      <w:r>
        <w:rPr>
          <w:rFonts w:ascii="Times New Roman" w:hAnsi="Times New Roman" w:eastAsia="Times New Roman" w:cs="Times New Roman"/>
          <w:color w:val="000000" w:themeColor="text1"/>
          <w:sz w:val="24"/>
          <w:szCs w:val="24"/>
          <w:lang w:eastAsia="ru-RU"/>
        </w:rPr>
        <w:t xml:space="preserve">общеучебных</w:t>
      </w:r>
      <w:r>
        <w:rPr>
          <w:rFonts w:ascii="Times New Roman" w:hAnsi="Times New Roman" w:eastAsia="Times New Roman" w:cs="Times New Roman"/>
          <w:color w:val="000000" w:themeColor="text1"/>
          <w:sz w:val="24"/>
          <w:szCs w:val="24"/>
          <w:lang w:eastAsia="ru-RU"/>
        </w:rPr>
        <w:t xml:space="preserve"> умений, урок систематизации и обобщения, комбинированный урок.</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3.Описание места учебного предмета в учебном плане</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Рабочая программа по изобразительной деятельности во 2 классе рассчитана на 34 </w:t>
      </w:r>
      <w:r>
        <w:rPr>
          <w:rFonts w:ascii="Times New Roman" w:hAnsi="Times New Roman" w:eastAsia="Times New Roman" w:cs="Times New Roman"/>
          <w:color w:val="000000" w:themeColor="text1"/>
          <w:sz w:val="24"/>
          <w:szCs w:val="24"/>
          <w:lang w:eastAsia="ru-RU"/>
        </w:rPr>
        <w:t xml:space="preserve">учебных</w:t>
      </w:r>
      <w:r>
        <w:rPr>
          <w:rFonts w:ascii="Times New Roman" w:hAnsi="Times New Roman" w:eastAsia="Times New Roman" w:cs="Times New Roman"/>
          <w:color w:val="000000" w:themeColor="text1"/>
          <w:sz w:val="24"/>
          <w:szCs w:val="24"/>
          <w:lang w:eastAsia="ru-RU"/>
        </w:rPr>
        <w:t xml:space="preserve"> недели (102 часа, по 3 часа в неделю).</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highlight w:val="none"/>
          <w:lang w:eastAsia="ru-RU"/>
        </w:rPr>
      </w:pPr>
      <w:r>
        <w:rPr>
          <w:rFonts w:ascii="Times New Roman" w:hAnsi="Times New Roman" w:eastAsia="Times New Roman" w:cs="Times New Roman"/>
          <w:color w:val="000000" w:themeColor="text1"/>
          <w:sz w:val="24"/>
          <w:szCs w:val="24"/>
          <w:lang w:eastAsia="ru-RU"/>
        </w:rPr>
        <w:t xml:space="preserve">Распределение учебных часов по разделам курса и последовательность изучения тем и разделов по рабочей программе осуществляется следующим образом:</w:t>
      </w:r>
      <w:r>
        <w:rPr>
          <w:rFonts w:ascii="Times New Roman" w:hAnsi="Times New Roman" w:eastAsia="Times New Roman" w:cs="Times New Roman"/>
          <w:color w:val="000000" w:themeColor="text1"/>
          <w:sz w:val="24"/>
          <w:szCs w:val="24"/>
          <w:highlight w:val="none"/>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highlight w:val="none"/>
          <w:lang w:eastAsia="ru-RU"/>
        </w:rPr>
      </w:r>
      <w:r>
        <w:rPr>
          <w:rFonts w:ascii="Times New Roman" w:hAnsi="Times New Roman" w:eastAsia="Times New Roman" w:cs="Times New Roman"/>
          <w:color w:val="000000" w:themeColor="text1"/>
          <w:sz w:val="24"/>
          <w:szCs w:val="24"/>
          <w:highlight w:val="none"/>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Планирование коррекционной работы</w:t>
      </w: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по изобразительной деятельности во 2 классе II вариант</w:t>
      </w: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bl>
      <w:tblPr>
        <w:tblpPr w:horzAnchor="text" w:tblpXSpec="left" w:vertAnchor="text" w:tblpY="1" w:leftFromText="45" w:topFromText="0" w:rightFromText="45" w:bottomFromText="0"/>
        <w:tblW w:w="9855" w:type="dxa"/>
        <w:tblCellMar>
          <w:left w:w="105" w:type="dxa"/>
          <w:top w:w="105" w:type="dxa"/>
          <w:right w:w="105" w:type="dxa"/>
          <w:bottom w:w="105" w:type="dxa"/>
        </w:tblCellMar>
        <w:tblLook w:val="04A0" w:firstRow="1" w:lastRow="0" w:firstColumn="1" w:lastColumn="0" w:noHBand="0" w:noVBand="1"/>
      </w:tblPr>
      <w:tblGrid>
        <w:gridCol w:w="8142"/>
        <w:gridCol w:w="1713"/>
      </w:tblGrid>
      <w:tr>
        <w:trPr>
          <w:trHeight w:val="195"/>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7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Тема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63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Количество часов</w:t>
            </w:r>
            <w:r>
              <w:rPr>
                <w:rFonts w:ascii="Times New Roman" w:hAnsi="Times New Roman" w:eastAsia="Times New Roman" w:cs="Times New Roman"/>
                <w:color w:val="000000" w:themeColor="text1"/>
                <w:sz w:val="24"/>
                <w:szCs w:val="24"/>
                <w:lang w:eastAsia="ru-RU"/>
              </w:rPr>
            </w:r>
          </w:p>
        </w:tc>
      </w:tr>
      <w:tr>
        <w:trPr>
          <w:trHeight w:val="120"/>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7770" w:type="dxa"/>
            <w:textDirection w:val="lrTb"/>
            <w:noWrap w:val="false"/>
          </w:tcPr>
          <w:p>
            <w:pPr>
              <w:spacing w:after="150" w:line="120"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635" w:type="dxa"/>
            <w:textDirection w:val="lrTb"/>
            <w:noWrap w:val="false"/>
          </w:tcPr>
          <w:p>
            <w:pPr>
              <w:jc w:val="center"/>
              <w:spacing w:after="150" w:line="120"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33</w:t>
            </w:r>
            <w:r>
              <w:rPr>
                <w:rFonts w:ascii="Times New Roman" w:hAnsi="Times New Roman" w:eastAsia="Times New Roman" w:cs="Times New Roman"/>
                <w:color w:val="000000" w:themeColor="text1"/>
                <w:sz w:val="24"/>
                <w:szCs w:val="24"/>
                <w:lang w:eastAsia="ru-RU"/>
              </w:rPr>
            </w:r>
          </w:p>
        </w:tc>
      </w:tr>
      <w:tr>
        <w:trPr>
          <w:trHeight w:val="45"/>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7770" w:type="dxa"/>
            <w:textDirection w:val="lrTb"/>
            <w:noWrap w:val="false"/>
          </w:tcPr>
          <w:p>
            <w:pPr>
              <w:spacing w:after="150" w:line="45"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на темы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635" w:type="dxa"/>
            <w:textDirection w:val="lrTb"/>
            <w:noWrap w:val="false"/>
          </w:tcPr>
          <w:p>
            <w:pPr>
              <w:jc w:val="center"/>
              <w:spacing w:after="150" w:line="45"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33</w:t>
            </w:r>
            <w:r>
              <w:rPr>
                <w:rFonts w:ascii="Times New Roman" w:hAnsi="Times New Roman" w:eastAsia="Times New Roman" w:cs="Times New Roman"/>
                <w:color w:val="000000" w:themeColor="text1"/>
                <w:sz w:val="24"/>
                <w:szCs w:val="24"/>
                <w:lang w:eastAsia="ru-RU"/>
              </w:rPr>
            </w:r>
          </w:p>
        </w:tc>
      </w:tr>
      <w:tr>
        <w:trPr>
          <w:trHeight w:val="105"/>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7770" w:type="dxa"/>
            <w:textDirection w:val="lrTb"/>
            <w:noWrap w:val="false"/>
          </w:tcPr>
          <w:p>
            <w:pPr>
              <w:spacing w:after="150" w:line="105"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635" w:type="dxa"/>
            <w:textDirection w:val="lrTb"/>
            <w:noWrap w:val="false"/>
          </w:tcPr>
          <w:p>
            <w:pPr>
              <w:jc w:val="center"/>
              <w:spacing w:after="150" w:line="105"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33</w:t>
            </w:r>
            <w:r>
              <w:rPr>
                <w:rFonts w:ascii="Times New Roman" w:hAnsi="Times New Roman" w:eastAsia="Times New Roman" w:cs="Times New Roman"/>
                <w:color w:val="000000" w:themeColor="text1"/>
                <w:sz w:val="24"/>
                <w:szCs w:val="24"/>
                <w:lang w:eastAsia="ru-RU"/>
              </w:rPr>
            </w:r>
          </w:p>
        </w:tc>
      </w:tr>
      <w:tr>
        <w:trPr>
          <w:trHeight w:val="60"/>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7770" w:type="dxa"/>
            <w:textDirection w:val="lrTb"/>
            <w:noWrap w:val="false"/>
          </w:tcPr>
          <w:p>
            <w:pPr>
              <w:spacing w:after="150" w:line="60"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Итого</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635" w:type="dxa"/>
            <w:textDirection w:val="lrTb"/>
            <w:noWrap w:val="false"/>
          </w:tcPr>
          <w:p>
            <w:pPr>
              <w:jc w:val="center"/>
              <w:spacing w:after="150" w:line="60" w:lineRule="atLeast"/>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99</w:t>
            </w:r>
            <w:r>
              <w:rPr>
                <w:rFonts w:ascii="Times New Roman" w:hAnsi="Times New Roman" w:eastAsia="Times New Roman" w:cs="Times New Roman"/>
                <w:color w:val="000000" w:themeColor="text1"/>
                <w:sz w:val="24"/>
                <w:szCs w:val="24"/>
                <w:lang w:eastAsia="ru-RU"/>
              </w:rPr>
            </w:r>
          </w:p>
        </w:tc>
      </w:tr>
    </w:tbl>
    <w:p>
      <w:pPr>
        <w:spacing w:after="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b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1. Развитие зрительного восприятия и зрительной памяти: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развитие зрительного и слухового восприятия;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2. Развитие слухового восприятия</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развитие слухового восприятия на задания со слов учителя</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3. Развитие </w:t>
      </w:r>
      <w:r>
        <w:rPr>
          <w:rFonts w:ascii="Times New Roman" w:hAnsi="Times New Roman" w:eastAsia="Times New Roman" w:cs="Times New Roman"/>
          <w:b/>
          <w:bCs/>
          <w:color w:val="000000" w:themeColor="text1"/>
          <w:sz w:val="24"/>
          <w:szCs w:val="24"/>
          <w:lang w:eastAsia="ru-RU"/>
        </w:rPr>
        <w:t xml:space="preserve">импрессивной</w:t>
      </w:r>
      <w:r>
        <w:rPr>
          <w:rFonts w:ascii="Times New Roman" w:hAnsi="Times New Roman" w:eastAsia="Times New Roman" w:cs="Times New Roman"/>
          <w:b/>
          <w:bCs/>
          <w:color w:val="000000" w:themeColor="text1"/>
          <w:sz w:val="24"/>
          <w:szCs w:val="24"/>
          <w:lang w:eastAsia="ru-RU"/>
        </w:rPr>
        <w:t xml:space="preserve"> речи: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формирование умений слушать речь учителя;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4. Формирование экспрессивной речи: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формирование навыков альтернативной коммуникации;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5. Коррекция мышления.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о</w:t>
      </w:r>
      <w:r>
        <w:rPr>
          <w:rFonts w:ascii="Times New Roman" w:hAnsi="Times New Roman" w:eastAsia="Times New Roman" w:cs="Times New Roman"/>
          <w:color w:val="000000" w:themeColor="text1"/>
          <w:sz w:val="24"/>
          <w:szCs w:val="24"/>
          <w:lang w:eastAsia="ru-RU"/>
        </w:rPr>
        <w:t xml:space="preserve">бучать приемам умственной работы (сравнение признаков, группировка материала, анализу изученного);</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6. Коррекция познавательной деятельности: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вовлечение в работу всего класса с учетом дифференцированного подхода к учащимся;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использование ИКТ;</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7. Коррекция нарушений и развитие эмоционально-личностной сферы:</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релаксационные упражнения для мимики мышц и снятия эмоционального напряжения;</w:t>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4.Личностные и предметные результаты освоения учебного предмета</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 структуре планируемых результатов ведущее место принадлежит</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u w:val="single"/>
          <w:lang w:eastAsia="ru-RU"/>
        </w:rPr>
        <w:t xml:space="preserve">личностным</w:t>
      </w:r>
      <w:r>
        <w:rPr>
          <w:rFonts w:ascii="Times New Roman" w:hAnsi="Times New Roman" w:eastAsia="Times New Roman" w:cs="Times New Roman"/>
          <w:i/>
          <w:i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результатам,</w:t>
      </w:r>
      <w:r>
        <w:rPr>
          <w:rFonts w:ascii="Times New Roman" w:hAnsi="Times New Roman" w:eastAsia="Times New Roman" w:cs="Times New Roman"/>
          <w:i/>
          <w:i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поскольку именно они обеспечивают овладение</w:t>
      </w:r>
      <w:r>
        <w:rPr>
          <w:rFonts w:ascii="Times New Roman" w:hAnsi="Times New Roman" w:eastAsia="Times New Roman" w:cs="Times New Roman"/>
          <w:i/>
          <w:i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r>
        <w:rPr>
          <w:rFonts w:ascii="Times New Roman" w:hAnsi="Times New Roman" w:eastAsia="Times New Roman" w:cs="Times New Roman"/>
          <w:color w:val="000000" w:themeColor="text1"/>
          <w:sz w:val="24"/>
          <w:szCs w:val="24"/>
          <w:lang w:eastAsia="ru-RU"/>
        </w:rPr>
        <w:t xml:space="preserve">социокультурным</w:t>
      </w:r>
      <w:r>
        <w:rPr>
          <w:rFonts w:ascii="Times New Roman" w:hAnsi="Times New Roman" w:eastAsia="Times New Roman" w:cs="Times New Roman"/>
          <w:color w:val="000000" w:themeColor="text1"/>
          <w:sz w:val="24"/>
          <w:szCs w:val="24"/>
          <w:lang w:eastAsia="ru-RU"/>
        </w:rPr>
        <w:t xml:space="preserve"> опытом.</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Личностные результаты</w:t>
      </w:r>
      <w:r>
        <w:rPr>
          <w:rFonts w:ascii="Times New Roman" w:hAnsi="Times New Roman" w:eastAsia="Times New Roman" w:cs="Times New Roman"/>
          <w:color w:val="000000" w:themeColor="text1"/>
          <w:sz w:val="24"/>
          <w:szCs w:val="24"/>
          <w:lang w:eastAsia="ru-RU"/>
        </w:rPr>
        <w:t xml:space="preserve"> освоения программы по изобразительной деятельности во 2 классе II вариант включают индивидуально-личностные качества и социальные (жизненные) компетенции обучающегося, социально значимые ценностные установки.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Предметные результаты</w:t>
      </w:r>
      <w:r>
        <w:rPr>
          <w:rFonts w:ascii="Times New Roman" w:hAnsi="Times New Roman" w:eastAsia="Times New Roman" w:cs="Times New Roman"/>
          <w:color w:val="000000" w:themeColor="text1"/>
          <w:sz w:val="24"/>
          <w:szCs w:val="24"/>
          <w:lang w:eastAsia="ru-RU"/>
        </w:rPr>
        <w:t xml:space="preserve"> освоения программы включают освоенные </w:t>
      </w:r>
      <w:r>
        <w:rPr>
          <w:rFonts w:ascii="Times New Roman" w:hAnsi="Times New Roman" w:eastAsia="Times New Roman" w:cs="Times New Roman"/>
          <w:color w:val="000000" w:themeColor="text1"/>
          <w:sz w:val="24"/>
          <w:szCs w:val="24"/>
          <w:lang w:eastAsia="ru-RU"/>
        </w:rPr>
        <w:t xml:space="preserve">обучающимися</w:t>
      </w:r>
      <w:r>
        <w:rPr>
          <w:rFonts w:ascii="Times New Roman" w:hAnsi="Times New Roman" w:eastAsia="Times New Roman" w:cs="Times New Roman"/>
          <w:color w:val="000000" w:themeColor="text1"/>
          <w:sz w:val="24"/>
          <w:szCs w:val="24"/>
          <w:lang w:eastAsia="ru-RU"/>
        </w:rPr>
        <w:t xml:space="preserve">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w:t>
      </w:r>
      <w:r>
        <w:rPr>
          <w:rFonts w:ascii="Times New Roman" w:hAnsi="Times New Roman" w:eastAsia="Times New Roman" w:cs="Times New Roman"/>
          <w:color w:val="000000" w:themeColor="text1"/>
          <w:sz w:val="24"/>
          <w:szCs w:val="24"/>
          <w:lang w:eastAsia="ru-RU"/>
        </w:rPr>
        <w:t xml:space="preserve">следующий класс, но рассматриваются как одна из составляющих при оценке итоговых достижений.</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АООП определяет два уровня овладения предметными результатами: </w:t>
      </w:r>
      <w:r>
        <w:rPr>
          <w:rFonts w:ascii="Times New Roman" w:hAnsi="Times New Roman" w:eastAsia="Times New Roman" w:cs="Times New Roman"/>
          <w:color w:val="000000" w:themeColor="text1"/>
          <w:sz w:val="24"/>
          <w:szCs w:val="24"/>
          <w:u w:val="single"/>
          <w:lang w:eastAsia="ru-RU"/>
        </w:rPr>
        <w:t xml:space="preserve">минимальный и достаточный</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u w:val="single"/>
          <w:lang w:eastAsia="ru-RU"/>
        </w:rPr>
        <w:t xml:space="preserve">Достаточный уровень</w:t>
      </w:r>
      <w:r>
        <w:rPr>
          <w:rFonts w:ascii="Times New Roman" w:hAnsi="Times New Roman" w:eastAsia="Times New Roman" w:cs="Times New Roman"/>
          <w:color w:val="000000" w:themeColor="text1"/>
          <w:sz w:val="24"/>
          <w:szCs w:val="24"/>
          <w:lang w:eastAsia="ru-RU"/>
        </w:rPr>
        <w:t xml:space="preserve"> освоения предметных результатов не является обязательным для всех обучающихся.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u w:val="single"/>
          <w:lang w:eastAsia="ru-RU"/>
        </w:rPr>
        <w:t xml:space="preserve">Минимальный уровень</w:t>
      </w:r>
      <w:r>
        <w:rPr>
          <w:rFonts w:ascii="Times New Roman" w:hAnsi="Times New Roman" w:eastAsia="Times New Roman" w:cs="Times New Roman"/>
          <w:color w:val="000000" w:themeColor="text1"/>
          <w:sz w:val="24"/>
          <w:szCs w:val="24"/>
          <w:lang w:eastAsia="ru-RU"/>
        </w:rPr>
        <w:t xml:space="preserve">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w:t>
      </w:r>
      <w:r>
        <w:rPr>
          <w:rFonts w:ascii="Times New Roman" w:hAnsi="Times New Roman" w:eastAsia="Times New Roman" w:cs="Times New Roman"/>
          <w:color w:val="000000" w:themeColor="text1"/>
          <w:sz w:val="24"/>
          <w:szCs w:val="24"/>
          <w:lang w:eastAsia="ru-RU"/>
        </w:rPr>
        <w:t xml:space="preserve">обучающийся</w:t>
      </w:r>
      <w:r>
        <w:rPr>
          <w:rFonts w:ascii="Times New Roman" w:hAnsi="Times New Roman" w:eastAsia="Times New Roman" w:cs="Times New Roman"/>
          <w:color w:val="000000" w:themeColor="text1"/>
          <w:sz w:val="24"/>
          <w:szCs w:val="24"/>
          <w:lang w:eastAsia="ru-RU"/>
        </w:rPr>
        <w:t xml:space="preserve"> не достигает минимального уровня овладения по всем или большинству учебных предметов, то по рекомендации </w:t>
      </w:r>
      <w:r>
        <w:rPr>
          <w:rFonts w:ascii="Times New Roman" w:hAnsi="Times New Roman" w:eastAsia="Times New Roman" w:cs="Times New Roman"/>
          <w:color w:val="000000" w:themeColor="text1"/>
          <w:sz w:val="24"/>
          <w:szCs w:val="24"/>
          <w:lang w:eastAsia="ru-RU"/>
        </w:rPr>
        <w:t xml:space="preserve">медико-психолого-педагогической</w:t>
      </w:r>
      <w:r>
        <w:rPr>
          <w:rFonts w:ascii="Times New Roman" w:hAnsi="Times New Roman" w:eastAsia="Times New Roman" w:cs="Times New Roman"/>
          <w:color w:val="000000" w:themeColor="text1"/>
          <w:sz w:val="24"/>
          <w:szCs w:val="24"/>
          <w:lang w:eastAsia="ru-RU"/>
        </w:rPr>
        <w:t xml:space="preserve"> комиссии и с согласия родителей (законных представителей) образовательная организация может перевести обучающегося на обучение по специальной индивидуальной программе развития.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Минимальный и достаточный уровни освоения программы по изобразительной деятельности во 2 классе II вариант:</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i/>
          <w:iCs/>
          <w:color w:val="000000" w:themeColor="text1"/>
          <w:sz w:val="24"/>
          <w:szCs w:val="24"/>
          <w:u w:val="single"/>
          <w:lang w:eastAsia="ru-RU"/>
        </w:rPr>
        <w:t xml:space="preserve">Минимальный уровень</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p>
      <w:pPr>
        <w:numPr>
          <w:ilvl w:val="0"/>
          <w:numId w:val="1"/>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Организовывать свое рабочее место, правильно сидеть за партой, правильно держать тетрадь для рисования и карандаш.</w:t>
      </w:r>
      <w:r>
        <w:rPr>
          <w:rFonts w:ascii="Times New Roman" w:hAnsi="Times New Roman" w:eastAsia="Times New Roman" w:cs="Times New Roman"/>
          <w:color w:val="000000" w:themeColor="text1"/>
          <w:sz w:val="24"/>
          <w:szCs w:val="24"/>
          <w:lang w:eastAsia="ru-RU"/>
        </w:rPr>
      </w:r>
    </w:p>
    <w:p>
      <w:pPr>
        <w:numPr>
          <w:ilvl w:val="0"/>
          <w:numId w:val="1"/>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Выполняя рисунки, использовать только одну сторону листа.</w:t>
      </w:r>
      <w:r>
        <w:rPr>
          <w:rFonts w:ascii="Times New Roman" w:hAnsi="Times New Roman" w:eastAsia="Times New Roman" w:cs="Times New Roman"/>
          <w:color w:val="000000" w:themeColor="text1"/>
          <w:sz w:val="24"/>
          <w:szCs w:val="24"/>
          <w:lang w:eastAsia="ru-RU"/>
        </w:rPr>
      </w:r>
    </w:p>
    <w:p>
      <w:pPr>
        <w:numPr>
          <w:ilvl w:val="0"/>
          <w:numId w:val="1"/>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Обводить карандашом шаблоны несложной формы, соединять точки, проводить от руки вертикальные, горизонтальные, наклонные, округлые линии.</w:t>
      </w:r>
      <w:r>
        <w:rPr>
          <w:rFonts w:ascii="Times New Roman" w:hAnsi="Times New Roman" w:eastAsia="Times New Roman" w:cs="Times New Roman"/>
          <w:color w:val="000000" w:themeColor="text1"/>
          <w:sz w:val="24"/>
          <w:szCs w:val="24"/>
          <w:lang w:eastAsia="ru-RU"/>
        </w:rPr>
      </w:r>
    </w:p>
    <w:p>
      <w:pPr>
        <w:numPr>
          <w:ilvl w:val="0"/>
          <w:numId w:val="1"/>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Ориентироваться на плоскости листа бумаги.</w:t>
      </w:r>
      <w:r>
        <w:rPr>
          <w:rFonts w:ascii="Times New Roman" w:hAnsi="Times New Roman" w:eastAsia="Times New Roman" w:cs="Times New Roman"/>
          <w:color w:val="000000" w:themeColor="text1"/>
          <w:sz w:val="24"/>
          <w:szCs w:val="24"/>
          <w:lang w:eastAsia="ru-RU"/>
        </w:rPr>
      </w:r>
    </w:p>
    <w:p>
      <w:pPr>
        <w:numPr>
          <w:ilvl w:val="0"/>
          <w:numId w:val="1"/>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Закрашивать рисунок цветными карандашами, соблюдая контуры рисунка и направление штрихов </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сверху вниз, слева направо, наискось).</w:t>
      </w:r>
      <w:r>
        <w:rPr>
          <w:rFonts w:ascii="Times New Roman" w:hAnsi="Times New Roman" w:eastAsia="Times New Roman" w:cs="Times New Roman"/>
          <w:color w:val="000000" w:themeColor="text1"/>
          <w:sz w:val="24"/>
          <w:szCs w:val="24"/>
          <w:lang w:eastAsia="ru-RU"/>
        </w:rPr>
      </w:r>
    </w:p>
    <w:p>
      <w:pPr>
        <w:numPr>
          <w:ilvl w:val="0"/>
          <w:numId w:val="1"/>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Различать и называть цвета.</w:t>
      </w:r>
      <w:r>
        <w:rPr>
          <w:rFonts w:ascii="Times New Roman" w:hAnsi="Times New Roman" w:eastAsia="Times New Roman" w:cs="Times New Roman"/>
          <w:color w:val="000000" w:themeColor="text1"/>
          <w:sz w:val="24"/>
          <w:szCs w:val="24"/>
          <w:lang w:eastAsia="ru-RU"/>
        </w:rPr>
      </w:r>
    </w:p>
    <w:p>
      <w:pPr>
        <w:numPr>
          <w:ilvl w:val="0"/>
          <w:numId w:val="1"/>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Узнавать и показывать основные геометрические фигуры и тела.</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i/>
          <w:iCs/>
          <w:color w:val="000000" w:themeColor="text1"/>
          <w:sz w:val="24"/>
          <w:szCs w:val="24"/>
          <w:u w:val="single"/>
          <w:lang w:eastAsia="ru-RU"/>
        </w:rPr>
        <w:t xml:space="preserve">Достаточный уровень:</w:t>
      </w:r>
      <w:r>
        <w:rPr>
          <w:rFonts w:ascii="Times New Roman" w:hAnsi="Times New Roman" w:eastAsia="Times New Roman" w:cs="Times New Roman"/>
          <w:color w:val="000000" w:themeColor="text1"/>
          <w:sz w:val="24"/>
          <w:szCs w:val="24"/>
          <w:lang w:eastAsia="ru-RU"/>
        </w:rPr>
      </w:r>
    </w:p>
    <w:p>
      <w:pPr>
        <w:numPr>
          <w:ilvl w:val="0"/>
          <w:numId w:val="2"/>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Передавать в рисунках основную форму предметов, устанавливать ее сходство с известными геометрическими формами с помощью учителя.</w:t>
      </w:r>
      <w:r>
        <w:rPr>
          <w:rFonts w:ascii="Times New Roman" w:hAnsi="Times New Roman" w:eastAsia="Times New Roman" w:cs="Times New Roman"/>
          <w:color w:val="000000" w:themeColor="text1"/>
          <w:sz w:val="24"/>
          <w:szCs w:val="24"/>
          <w:lang w:eastAsia="ru-RU"/>
        </w:rPr>
      </w:r>
    </w:p>
    <w:p>
      <w:pPr>
        <w:numPr>
          <w:ilvl w:val="0"/>
          <w:numId w:val="2"/>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Узнавать и различать в иллюстрациях изображения предметов, животных, растений, известных детям из ближайшего окружения, сравнивать их между собой.</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Планируемые (возможные) результаты освоения учебного предмета «Изобразительная деятельность».</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 </w:t>
      </w:r>
      <w:r>
        <w:rPr>
          <w:rFonts w:ascii="Times New Roman" w:hAnsi="Times New Roman" w:eastAsia="Times New Roman" w:cs="Times New Roman"/>
          <w:i/>
          <w:iCs/>
          <w:color w:val="000000" w:themeColor="text1"/>
          <w:sz w:val="24"/>
          <w:szCs w:val="24"/>
          <w:lang w:eastAsia="ru-RU"/>
        </w:rPr>
        <w:t xml:space="preserve">Освоение доступных средств изобразительной деятельности: лепка, аппликация, рисование.</w:t>
      </w:r>
      <w:r>
        <w:rPr>
          <w:rFonts w:ascii="Times New Roman" w:hAnsi="Times New Roman" w:eastAsia="Times New Roman" w:cs="Times New Roman"/>
          <w:color w:val="000000" w:themeColor="text1"/>
          <w:sz w:val="24"/>
          <w:szCs w:val="24"/>
          <w:lang w:eastAsia="ru-RU"/>
        </w:rPr>
      </w:r>
    </w:p>
    <w:p>
      <w:pPr>
        <w:numPr>
          <w:ilvl w:val="0"/>
          <w:numId w:val="3"/>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Интерес к доступным видам изобразительной деятельности.</w:t>
      </w:r>
      <w:r>
        <w:rPr>
          <w:rFonts w:ascii="Times New Roman" w:hAnsi="Times New Roman" w:eastAsia="Times New Roman" w:cs="Times New Roman"/>
          <w:color w:val="000000" w:themeColor="text1"/>
          <w:sz w:val="24"/>
          <w:szCs w:val="24"/>
          <w:lang w:eastAsia="ru-RU"/>
        </w:rPr>
      </w:r>
    </w:p>
    <w:p>
      <w:pPr>
        <w:numPr>
          <w:ilvl w:val="0"/>
          <w:numId w:val="3"/>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Умение использовать инструменты и материалы в процессе доступной изобразительной деятельности (лепка, рисование, аппликация).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w:t>
      </w:r>
      <w:r>
        <w:rPr>
          <w:rFonts w:ascii="Times New Roman" w:hAnsi="Times New Roman" w:eastAsia="Times New Roman" w:cs="Times New Roman"/>
          <w:i/>
          <w:iCs/>
          <w:color w:val="000000" w:themeColor="text1"/>
          <w:sz w:val="24"/>
          <w:szCs w:val="24"/>
          <w:lang w:eastAsia="ru-RU"/>
        </w:rPr>
        <w:t xml:space="preserve">Способность к самостоятельной изобразительной деятельности.</w:t>
      </w:r>
      <w:r>
        <w:rPr>
          <w:rFonts w:ascii="Times New Roman" w:hAnsi="Times New Roman" w:eastAsia="Times New Roman" w:cs="Times New Roman"/>
          <w:color w:val="000000" w:themeColor="text1"/>
          <w:sz w:val="24"/>
          <w:szCs w:val="24"/>
          <w:lang w:eastAsia="ru-RU"/>
        </w:rPr>
      </w:r>
    </w:p>
    <w:p>
      <w:pPr>
        <w:numPr>
          <w:ilvl w:val="0"/>
          <w:numId w:val="4"/>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Положительные эмоциональные реакции (удовольствие, радость) в процессе изобразительной деятельности.</w:t>
      </w:r>
      <w:r>
        <w:rPr>
          <w:rFonts w:ascii="Times New Roman" w:hAnsi="Times New Roman" w:eastAsia="Times New Roman" w:cs="Times New Roman"/>
          <w:color w:val="000000" w:themeColor="text1"/>
          <w:sz w:val="24"/>
          <w:szCs w:val="24"/>
          <w:lang w:eastAsia="ru-RU"/>
        </w:rPr>
      </w:r>
    </w:p>
    <w:p>
      <w:pPr>
        <w:numPr>
          <w:ilvl w:val="0"/>
          <w:numId w:val="4"/>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Умение выражать свое отношение к результатам собственной и чужой творческой деятельности.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 </w:t>
      </w:r>
      <w:r>
        <w:rPr>
          <w:rFonts w:ascii="Times New Roman" w:hAnsi="Times New Roman" w:eastAsia="Times New Roman" w:cs="Times New Roman"/>
          <w:i/>
          <w:iCs/>
          <w:color w:val="000000" w:themeColor="text1"/>
          <w:sz w:val="24"/>
          <w:szCs w:val="24"/>
          <w:lang w:eastAsia="ru-RU"/>
        </w:rPr>
        <w:t xml:space="preserve">Готовность к участию в совместных мероприятиях</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p>
      <w:pPr>
        <w:numPr>
          <w:ilvl w:val="0"/>
          <w:numId w:val="5"/>
        </w:num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Готовность к взаимодействию в творческой деятельности совместно со сверстниками, взрослыми.</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5.ОСНОВНОЕ СОДЕРЖАНИЕ ПРЕДМЕТА</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Программа по изобразительной деятельности включает три раздела: «Лепка», «Рисование», «Аппликация».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Лепка</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Различение пластичных материалов и их свойств;</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различение инструментов и приспособлений для работы с пластичными</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r>
        <w:rPr>
          <w:rFonts w:ascii="Times New Roman" w:hAnsi="Times New Roman" w:eastAsia="Times New Roman" w:cs="Times New Roman"/>
          <w:color w:val="000000" w:themeColor="text1"/>
          <w:sz w:val="24"/>
          <w:szCs w:val="24"/>
          <w:lang w:eastAsia="ru-RU"/>
        </w:rPr>
        <w:t xml:space="preserve">отщипывание</w:t>
      </w:r>
      <w:r>
        <w:rPr>
          <w:rFonts w:ascii="Times New Roman" w:hAnsi="Times New Roman" w:eastAsia="Times New Roman" w:cs="Times New Roman"/>
          <w:color w:val="000000" w:themeColor="text1"/>
          <w:sz w:val="24"/>
          <w:szCs w:val="24"/>
          <w:lang w:eastAsia="ru-RU"/>
        </w:rPr>
        <w:t xml:space="preserve"> кусочка материала от целого куска; отрезание кусочка мате</w:t>
      </w:r>
      <w:r>
        <w:rPr>
          <w:rFonts w:ascii="Times New Roman" w:hAnsi="Times New Roman" w:eastAsia="Times New Roman" w:cs="Times New Roman"/>
          <w:color w:val="000000" w:themeColor="text1"/>
          <w:sz w:val="24"/>
          <w:szCs w:val="24"/>
          <w:lang w:eastAsia="ru-RU"/>
        </w:rPr>
        <w:t xml:space="preserve">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Pr>
          <w:rFonts w:ascii="Times New Roman" w:hAnsi="Times New Roman" w:eastAsia="Times New Roman" w:cs="Times New Roman"/>
          <w:color w:val="000000" w:themeColor="text1"/>
          <w:sz w:val="24"/>
          <w:szCs w:val="24"/>
          <w:lang w:eastAsia="ru-RU"/>
        </w:rPr>
        <w:t xml:space="preserve">Сгибание колбаски в к</w:t>
      </w:r>
      <w:r>
        <w:rPr>
          <w:rFonts w:ascii="Times New Roman" w:hAnsi="Times New Roman" w:eastAsia="Times New Roman" w:cs="Times New Roman"/>
          <w:color w:val="000000" w:themeColor="text1"/>
          <w:sz w:val="24"/>
          <w:szCs w:val="24"/>
          <w:lang w:eastAsia="ru-RU"/>
        </w:rPr>
        <w:t xml:space="preserve">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r>
        <w:rPr>
          <w:rFonts w:ascii="Times New Roman" w:hAnsi="Times New Roman" w:eastAsia="Times New Roman" w:cs="Times New Roman"/>
          <w:color w:val="000000" w:themeColor="text1"/>
          <w:sz w:val="24"/>
          <w:szCs w:val="24"/>
          <w:lang w:eastAsia="ru-RU"/>
        </w:rPr>
        <w:t xml:space="preserve">защипывание</w:t>
      </w:r>
      <w:r>
        <w:rPr>
          <w:rFonts w:ascii="Times New Roman" w:hAnsi="Times New Roman" w:eastAsia="Times New Roman" w:cs="Times New Roman"/>
          <w:color w:val="000000" w:themeColor="text1"/>
          <w:sz w:val="24"/>
          <w:szCs w:val="24"/>
          <w:lang w:eastAsia="ru-RU"/>
        </w:rPr>
        <w:t xml:space="preserve"> краев детали.</w:t>
      </w:r>
      <w:r>
        <w:rPr>
          <w:rFonts w:ascii="Times New Roman" w:hAnsi="Times New Roman" w:eastAsia="Times New Roman" w:cs="Times New Roman"/>
          <w:color w:val="000000" w:themeColor="text1"/>
          <w:sz w:val="24"/>
          <w:szCs w:val="24"/>
          <w:lang w:eastAsia="ru-RU"/>
        </w:rPr>
        <w:t xml:space="preserve"> Соединение деталей изделия разными способами (прижатием, </w:t>
      </w:r>
      <w:r>
        <w:rPr>
          <w:rFonts w:ascii="Times New Roman" w:hAnsi="Times New Roman" w:eastAsia="Times New Roman" w:cs="Times New Roman"/>
          <w:color w:val="000000" w:themeColor="text1"/>
          <w:sz w:val="24"/>
          <w:szCs w:val="24"/>
          <w:lang w:eastAsia="ru-RU"/>
        </w:rPr>
        <w:t xml:space="preserve">примазыванием</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прищипыванием</w:t>
      </w:r>
      <w:r>
        <w:rPr>
          <w:rFonts w:ascii="Times New Roman" w:hAnsi="Times New Roman" w:eastAsia="Times New Roman" w:cs="Times New Roman"/>
          <w:color w:val="000000" w:themeColor="text1"/>
          <w:sz w:val="24"/>
          <w:szCs w:val="24"/>
          <w:lang w:eastAsia="ru-RU"/>
        </w:rPr>
        <w:t xml:space="preserve">). Лепка предмета, состоящего из одной части и нескольких частей. Оформление изделия (выполнение отпечатка, на</w:t>
      </w:r>
      <w:r>
        <w:rPr>
          <w:rFonts w:ascii="Times New Roman" w:hAnsi="Times New Roman" w:eastAsia="Times New Roman" w:cs="Times New Roman"/>
          <w:color w:val="000000" w:themeColor="text1"/>
          <w:sz w:val="24"/>
          <w:szCs w:val="24"/>
          <w:lang w:eastAsia="ru-RU"/>
        </w:rPr>
        <w:t xml:space="preserve">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объединѐнных сюжетом.</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Аппликация. </w:t>
      </w:r>
      <w:r>
        <w:rPr>
          <w:rFonts w:ascii="Times New Roman" w:hAnsi="Times New Roman" w:eastAsia="Times New Roman" w:cs="Times New Roman"/>
          <w:color w:val="000000" w:themeColor="text1"/>
          <w:sz w:val="24"/>
          <w:szCs w:val="24"/>
          <w:lang w:eastAsia="ru-RU"/>
        </w:rPr>
        <w:t xml:space="preserve">Различение разных видов бумаги среди других материалов.</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Различение инструментов и приспособлений,</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используемых для изготовления аппликации. </w:t>
      </w:r>
      <w:r>
        <w:rPr>
          <w:rFonts w:ascii="Times New Roman" w:hAnsi="Times New Roman" w:eastAsia="Times New Roman" w:cs="Times New Roman"/>
          <w:color w:val="000000" w:themeColor="text1"/>
          <w:sz w:val="24"/>
          <w:szCs w:val="24"/>
          <w:lang w:eastAsia="ru-RU"/>
        </w:rPr>
        <w:t xml:space="preserve">Сминание</w:t>
      </w:r>
      <w:r>
        <w:rPr>
          <w:rFonts w:ascii="Times New Roman" w:hAnsi="Times New Roman" w:eastAsia="Times New Roman" w:cs="Times New Roman"/>
          <w:color w:val="000000" w:themeColor="text1"/>
          <w:sz w:val="24"/>
          <w:szCs w:val="24"/>
          <w:lang w:eastAsia="ru-RU"/>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w:t>
      </w:r>
      <w:r>
        <w:rPr>
          <w:rFonts w:ascii="Times New Roman" w:hAnsi="Times New Roman" w:eastAsia="Times New Roman" w:cs="Times New Roman"/>
          <w:color w:val="000000" w:themeColor="text1"/>
          <w:sz w:val="24"/>
          <w:szCs w:val="24"/>
          <w:lang w:eastAsia="ru-RU"/>
        </w:rPr>
        <w:t xml:space="preserve">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w:t>
      </w:r>
      <w:r>
        <w:rPr>
          <w:rFonts w:ascii="Times New Roman" w:hAnsi="Times New Roman" w:eastAsia="Times New Roman" w:cs="Times New Roman"/>
          <w:color w:val="000000" w:themeColor="text1"/>
          <w:sz w:val="24"/>
          <w:szCs w:val="24"/>
          <w:lang w:eastAsia="ru-RU"/>
        </w:rPr>
        <w:t xml:space="preserve">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w:t>
      </w:r>
      <w:r>
        <w:rPr>
          <w:rFonts w:ascii="Times New Roman" w:hAnsi="Times New Roman" w:eastAsia="Times New Roman" w:cs="Times New Roman"/>
          <w:color w:val="000000" w:themeColor="text1"/>
          <w:sz w:val="24"/>
          <w:szCs w:val="24"/>
          <w:lang w:eastAsia="ru-RU"/>
        </w:rPr>
        <w:t xml:space="preserve">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w:t>
      </w:r>
      <w:r>
        <w:rPr>
          <w:rFonts w:ascii="Times New Roman" w:hAnsi="Times New Roman" w:eastAsia="Times New Roman" w:cs="Times New Roman"/>
          <w:color w:val="000000" w:themeColor="text1"/>
          <w:sz w:val="24"/>
          <w:szCs w:val="24"/>
          <w:lang w:eastAsia="ru-RU"/>
        </w:rPr>
        <w:t xml:space="preserve">сюжета, составление эскиза сюжета аппликации, заготовка деталей, сборка изображения, намазывание деталей клеем, приклеивание деталей к фону).</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Рисование. </w:t>
      </w:r>
      <w:r>
        <w:rPr>
          <w:rFonts w:ascii="Times New Roman" w:hAnsi="Times New Roman" w:eastAsia="Times New Roman" w:cs="Times New Roman"/>
          <w:color w:val="000000" w:themeColor="text1"/>
          <w:sz w:val="24"/>
          <w:szCs w:val="24"/>
          <w:lang w:eastAsia="ru-RU"/>
        </w:rPr>
        <w:t xml:space="preserve">Различение материалов и инструментов,</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используемых для рисования.</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Оставление графического следа на бумаге,</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доске, стекле. Рисование карандашом. Соблюдение последовательности д</w:t>
      </w:r>
      <w:r>
        <w:rPr>
          <w:rFonts w:ascii="Times New Roman" w:hAnsi="Times New Roman" w:eastAsia="Times New Roman" w:cs="Times New Roman"/>
          <w:color w:val="000000" w:themeColor="text1"/>
          <w:sz w:val="24"/>
          <w:szCs w:val="24"/>
          <w:lang w:eastAsia="ru-RU"/>
        </w:rPr>
        <w:t xml:space="preserve">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r>
        <w:rPr>
          <w:rFonts w:ascii="Times New Roman" w:hAnsi="Times New Roman" w:eastAsia="Times New Roman" w:cs="Times New Roman"/>
          <w:color w:val="000000" w:themeColor="text1"/>
          <w:sz w:val="24"/>
          <w:szCs w:val="24"/>
          <w:lang w:eastAsia="ru-RU"/>
        </w:rPr>
        <w:t xml:space="preserve">примакивания</w:t>
      </w:r>
      <w:r>
        <w:rPr>
          <w:rFonts w:ascii="Times New Roman" w:hAnsi="Times New Roman" w:eastAsia="Times New Roman" w:cs="Times New Roman"/>
          <w:color w:val="000000" w:themeColor="text1"/>
          <w:sz w:val="24"/>
          <w:szCs w:val="24"/>
          <w:lang w:eastAsia="ru-RU"/>
        </w:rPr>
        <w:t xml:space="preserve">). Выбор цвета для рисования. Получение цвета </w:t>
      </w:r>
      <w:r>
        <w:rPr>
          <w:rFonts w:ascii="Times New Roman" w:hAnsi="Times New Roman" w:eastAsia="Times New Roman" w:cs="Times New Roman"/>
          <w:color w:val="000000" w:themeColor="text1"/>
          <w:sz w:val="24"/>
          <w:szCs w:val="24"/>
          <w:lang w:eastAsia="ru-RU"/>
        </w:rPr>
        <w:t xml:space="preserve">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w:t>
      </w:r>
      <w:r>
        <w:rPr>
          <w:rFonts w:ascii="Times New Roman" w:hAnsi="Times New Roman" w:eastAsia="Times New Roman" w:cs="Times New Roman"/>
          <w:color w:val="000000" w:themeColor="text1"/>
          <w:sz w:val="24"/>
          <w:szCs w:val="24"/>
          <w:lang w:eastAsia="ru-RU"/>
        </w:rPr>
        <w:t xml:space="preserve">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r>
        <w:rPr>
          <w:rFonts w:ascii="Times New Roman" w:hAnsi="Times New Roman" w:eastAsia="Times New Roman" w:cs="Times New Roman"/>
          <w:color w:val="000000" w:themeColor="text1"/>
          <w:sz w:val="24"/>
          <w:szCs w:val="24"/>
          <w:lang w:eastAsia="ru-RU"/>
        </w:rPr>
        <w:t xml:space="preserve">Дорисовывание</w:t>
      </w:r>
      <w:r>
        <w:rPr>
          <w:rFonts w:ascii="Times New Roman" w:hAnsi="Times New Roman" w:eastAsia="Times New Roman" w:cs="Times New Roman"/>
          <w:color w:val="000000" w:themeColor="text1"/>
          <w:sz w:val="24"/>
          <w:szCs w:val="24"/>
          <w:lang w:eastAsia="ru-RU"/>
        </w:rPr>
        <w:t xml:space="preserve"> (части предмета, отдельных деталей предмета, с использованием осевой симметрии). Рисование элементов орнамента (</w:t>
      </w:r>
      <w:r>
        <w:rPr>
          <w:rFonts w:ascii="Times New Roman" w:hAnsi="Times New Roman" w:eastAsia="Times New Roman" w:cs="Times New Roman"/>
          <w:color w:val="000000" w:themeColor="text1"/>
          <w:sz w:val="24"/>
          <w:szCs w:val="24"/>
          <w:lang w:eastAsia="ru-RU"/>
        </w:rPr>
        <w:t xml:space="preserve">растительные</w:t>
      </w:r>
      <w:r>
        <w:rPr>
          <w:rFonts w:ascii="Times New Roman" w:hAnsi="Times New Roman" w:eastAsia="Times New Roman" w:cs="Times New Roman"/>
          <w:color w:val="000000" w:themeColor="text1"/>
          <w:sz w:val="24"/>
          <w:szCs w:val="24"/>
          <w:lang w:eastAsia="ru-RU"/>
        </w:rPr>
        <w:t xml:space="preserve">, геометрические). Дополнение готового орнамента отдельными элементами (</w:t>
      </w:r>
      <w:r>
        <w:rPr>
          <w:rFonts w:ascii="Times New Roman" w:hAnsi="Times New Roman" w:eastAsia="Times New Roman" w:cs="Times New Roman"/>
          <w:color w:val="000000" w:themeColor="text1"/>
          <w:sz w:val="24"/>
          <w:szCs w:val="24"/>
          <w:lang w:eastAsia="ru-RU"/>
        </w:rPr>
        <w:t xml:space="preserve">растительные</w:t>
      </w:r>
      <w:r>
        <w:rPr>
          <w:rFonts w:ascii="Times New Roman" w:hAnsi="Times New Roman" w:eastAsia="Times New Roman" w:cs="Times New Roman"/>
          <w:color w:val="000000" w:themeColor="text1"/>
          <w:sz w:val="24"/>
          <w:szCs w:val="24"/>
          <w:lang w:eastAsia="ru-RU"/>
        </w:rPr>
        <w:t xml:space="preserve">, геометрические). Рисование орнамента из растительных и гео</w:t>
      </w:r>
      <w:r>
        <w:rPr>
          <w:rFonts w:ascii="Times New Roman" w:hAnsi="Times New Roman" w:eastAsia="Times New Roman" w:cs="Times New Roman"/>
          <w:color w:val="000000" w:themeColor="text1"/>
          <w:sz w:val="24"/>
          <w:szCs w:val="24"/>
          <w:lang w:eastAsia="ru-RU"/>
        </w:rPr>
        <w:t xml:space="preserve">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w:t>
      </w:r>
      <w:r>
        <w:rPr>
          <w:rFonts w:ascii="Times New Roman" w:hAnsi="Times New Roman" w:eastAsia="Times New Roman" w:cs="Times New Roman"/>
          <w:color w:val="000000" w:themeColor="text1"/>
          <w:sz w:val="24"/>
          <w:szCs w:val="24"/>
          <w:lang w:eastAsia="ru-RU"/>
        </w:rPr>
        <w:t xml:space="preserve">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w:t>
      </w:r>
      <w:r>
        <w:rPr>
          <w:rFonts w:ascii="Times New Roman" w:hAnsi="Times New Roman" w:eastAsia="Times New Roman" w:cs="Times New Roman"/>
          <w:color w:val="000000" w:themeColor="text1"/>
          <w:sz w:val="24"/>
          <w:szCs w:val="24"/>
          <w:lang w:eastAsia="ru-RU"/>
        </w:rPr>
        <w:t xml:space="preserve">сырому</w:t>
      </w:r>
      <w:r>
        <w:rPr>
          <w:rFonts w:ascii="Times New Roman" w:hAnsi="Times New Roman" w:eastAsia="Times New Roman" w:cs="Times New Roman"/>
          <w:color w:val="000000" w:themeColor="text1"/>
          <w:sz w:val="24"/>
          <w:szCs w:val="24"/>
          <w:lang w:eastAsia="ru-RU"/>
        </w:rPr>
        <w:t xml:space="preserve">», рисование с солью, </w:t>
      </w:r>
      <w:r>
        <w:rPr>
          <w:rFonts w:ascii="Times New Roman" w:hAnsi="Times New Roman" w:eastAsia="Times New Roman" w:cs="Times New Roman"/>
          <w:color w:val="000000" w:themeColor="text1"/>
          <w:sz w:val="24"/>
          <w:szCs w:val="24"/>
          <w:lang w:eastAsia="ru-RU"/>
        </w:rPr>
        <w:t xml:space="preserve">граттаж</w:t>
      </w:r>
      <w:r>
        <w:rPr>
          <w:rFonts w:ascii="Times New Roman" w:hAnsi="Times New Roman" w:eastAsia="Times New Roman" w:cs="Times New Roman"/>
          <w:color w:val="000000" w:themeColor="text1"/>
          <w:sz w:val="24"/>
          <w:szCs w:val="24"/>
          <w:lang w:eastAsia="ru-RU"/>
        </w:rPr>
        <w:t xml:space="preserve">, «под батик»).</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b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b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6. КАЛЕНДАРНО-ТЕМАТИЧЕСКОЕ ПЛАНИРОВАНИЕ</w:t>
      </w:r>
      <w:r>
        <w:rPr>
          <w:rFonts w:ascii="Times New Roman" w:hAnsi="Times New Roman" w:eastAsia="Times New Roman" w:cs="Times New Roman"/>
          <w:color w:val="000000" w:themeColor="text1"/>
          <w:sz w:val="24"/>
          <w:szCs w:val="24"/>
          <w:lang w:eastAsia="ru-RU"/>
        </w:rPr>
      </w:r>
    </w:p>
    <w:p>
      <w:pPr>
        <w:spacing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bl>
      <w:tblPr>
        <w:tblW w:w="15630" w:type="dxa"/>
        <w:tblCellMar>
          <w:left w:w="105" w:type="dxa"/>
          <w:top w:w="105" w:type="dxa"/>
          <w:right w:w="105" w:type="dxa"/>
          <w:bottom w:w="105" w:type="dxa"/>
        </w:tblCellMar>
        <w:tblLook w:val="04A0" w:firstRow="1" w:lastRow="0" w:firstColumn="1" w:lastColumn="0" w:noHBand="0" w:noVBand="1"/>
      </w:tblPr>
      <w:tblGrid>
        <w:gridCol w:w="1036"/>
        <w:gridCol w:w="3774"/>
        <w:gridCol w:w="846"/>
        <w:gridCol w:w="839"/>
        <w:gridCol w:w="2701"/>
        <w:gridCol w:w="1910"/>
        <w:gridCol w:w="1757"/>
        <w:gridCol w:w="2767"/>
      </w:tblGrid>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b/>
                <w:bCs/>
                <w:color w:val="000000" w:themeColor="text1"/>
                <w:sz w:val="24"/>
                <w:szCs w:val="24"/>
                <w:lang w:eastAsia="ru-RU"/>
              </w:rPr>
              <w:t xml:space="preserve">урока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Тема урока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Кол-во часов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Дата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Виды деятельности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Оборудование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Словарь</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НРК</w:t>
            </w:r>
            <w:r>
              <w:rPr>
                <w:rFonts w:ascii="Times New Roman" w:hAnsi="Times New Roman" w:eastAsia="Times New Roman" w:cs="Times New Roman"/>
                <w:color w:val="000000" w:themeColor="text1"/>
                <w:sz w:val="24"/>
                <w:szCs w:val="24"/>
                <w:lang w:eastAsia="ru-RU"/>
              </w:rPr>
            </w:r>
          </w:p>
        </w:tc>
      </w:tr>
      <w:tr>
        <w:trPr/>
        <w:tc>
          <w:tcPr>
            <w:gridSpan w:val="8"/>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539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I четверть 24 часа</w:t>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Правила безопасной работы. Упражнение на различение предметов по форме и цвету. Знакомство с учебными принадлежностями.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Использование учебных принадлежностей</w:t>
            </w:r>
            <w:r>
              <w:rPr>
                <w:rFonts w:ascii="Times New Roman" w:hAnsi="Times New Roman" w:eastAsia="Times New Roman" w:cs="Times New Roman"/>
                <w:color w:val="000000" w:themeColor="text1"/>
                <w:sz w:val="24"/>
                <w:szCs w:val="24"/>
                <w:lang w:eastAsia="ru-RU"/>
              </w:rPr>
            </w:r>
          </w:p>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Цветные полоски, геометрические фигуры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Панно из засушенных листьев «Осень».</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цвета –</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жёлтый, красный.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Работа с клеем.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Правильное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расположение листа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бумаги.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Картон, засушенные листья, клей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Изготовление бубликов, баранок способом раскатывания.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Раскатывание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стека,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доска </w:t>
            </w:r>
            <w:r>
              <w:rPr>
                <w:rFonts w:ascii="Times New Roman" w:hAnsi="Times New Roman" w:eastAsia="Times New Roman" w:cs="Times New Roman"/>
                <w:color w:val="000000" w:themeColor="text1"/>
                <w:sz w:val="24"/>
                <w:szCs w:val="24"/>
                <w:lang w:eastAsia="ru-RU"/>
              </w:rPr>
              <w:t xml:space="preserve">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стека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прямых линий. Игровые графические упражнения.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Черчение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коротких и длинных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линий цветными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карандашами.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цветные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«Узор из листьев на полосе».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цвета –</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жёлтый, красный.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Работа с клеем.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Шаблон листьев, картон, клей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Изготовление огурца способом размазывания на заготовках.</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Формирование умения правильно выбирать цвета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заготовка с рисунком</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Огурец, заготовка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Овощи Южного Урала</w:t>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дождя красками.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Выбор цвета. Приём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примакивания</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w:t>
            </w:r>
            <w:r>
              <w:rPr>
                <w:rFonts w:ascii="Times New Roman" w:hAnsi="Times New Roman" w:eastAsia="Times New Roman" w:cs="Times New Roman"/>
                <w:color w:val="000000" w:themeColor="text1"/>
                <w:sz w:val="24"/>
                <w:szCs w:val="24"/>
                <w:lang w:eastAsia="ru-RU"/>
              </w:rPr>
              <w:t xml:space="preserve">краски</w:t>
            </w:r>
            <w:r>
              <w:rPr>
                <w:rFonts w:ascii="Times New Roman" w:hAnsi="Times New Roman" w:eastAsia="Times New Roman" w:cs="Times New Roman"/>
                <w:color w:val="000000" w:themeColor="text1"/>
                <w:sz w:val="24"/>
                <w:szCs w:val="24"/>
                <w:lang w:eastAsia="ru-RU"/>
              </w:rPr>
              <w:t xml:space="preserve">,к</w:t>
            </w:r>
            <w:r>
              <w:rPr>
                <w:rFonts w:ascii="Times New Roman" w:hAnsi="Times New Roman" w:eastAsia="Times New Roman" w:cs="Times New Roman"/>
                <w:color w:val="000000" w:themeColor="text1"/>
                <w:sz w:val="24"/>
                <w:szCs w:val="24"/>
                <w:lang w:eastAsia="ru-RU"/>
              </w:rPr>
              <w:t xml:space="preserve">исть</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баночка 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водой, тряпочка.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Наклеивание композиции: «Дождь идет».</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Работа с клеем.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полосок бумаги </w:t>
            </w:r>
            <w:r>
              <w:rPr>
                <w:rFonts w:ascii="Times New Roman" w:hAnsi="Times New Roman" w:eastAsia="Times New Roman" w:cs="Times New Roman"/>
                <w:color w:val="000000" w:themeColor="text1"/>
                <w:sz w:val="24"/>
                <w:szCs w:val="24"/>
                <w:lang w:eastAsia="ru-RU"/>
              </w:rPr>
              <w:t xml:space="preserve">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вертикальном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направлении</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Цветная </w:t>
            </w:r>
            <w:r>
              <w:rPr>
                <w:rFonts w:ascii="Times New Roman" w:hAnsi="Times New Roman" w:eastAsia="Times New Roman" w:cs="Times New Roman"/>
                <w:color w:val="000000" w:themeColor="text1"/>
                <w:sz w:val="24"/>
                <w:szCs w:val="24"/>
                <w:lang w:eastAsia="ru-RU"/>
              </w:rPr>
              <w:t xml:space="preserve">бумага</w:t>
            </w:r>
            <w:r>
              <w:rPr>
                <w:rFonts w:ascii="Times New Roman" w:hAnsi="Times New Roman" w:eastAsia="Times New Roman" w:cs="Times New Roman"/>
                <w:color w:val="000000" w:themeColor="text1"/>
                <w:sz w:val="24"/>
                <w:szCs w:val="24"/>
                <w:lang w:eastAsia="ru-RU"/>
              </w:rPr>
              <w:t xml:space="preserve">,к</w:t>
            </w:r>
            <w:r>
              <w:rPr>
                <w:rFonts w:ascii="Times New Roman" w:hAnsi="Times New Roman" w:eastAsia="Times New Roman" w:cs="Times New Roman"/>
                <w:color w:val="000000" w:themeColor="text1"/>
                <w:sz w:val="24"/>
                <w:szCs w:val="24"/>
                <w:lang w:eastAsia="ru-RU"/>
              </w:rPr>
              <w:t xml:space="preserve">лей</w:t>
            </w:r>
            <w:r>
              <w:rPr>
                <w:rFonts w:ascii="Times New Roman" w:hAnsi="Times New Roman" w:eastAsia="Times New Roman" w:cs="Times New Roman"/>
                <w:color w:val="000000" w:themeColor="text1"/>
                <w:sz w:val="24"/>
                <w:szCs w:val="24"/>
                <w:lang w:eastAsia="ru-RU"/>
              </w:rPr>
              <w:t xml:space="preserve"> – карандаш,</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лист картона.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Отщипывание</w:t>
            </w:r>
            <w:r>
              <w:rPr>
                <w:rFonts w:ascii="Times New Roman" w:hAnsi="Times New Roman" w:eastAsia="Times New Roman" w:cs="Times New Roman"/>
                <w:color w:val="000000" w:themeColor="text1"/>
                <w:sz w:val="24"/>
                <w:szCs w:val="24"/>
                <w:lang w:eastAsia="ru-RU"/>
              </w:rPr>
              <w:t xml:space="preserve"> пластилина. Осеннее дерево.</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Называть цвета: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красный</w:t>
            </w:r>
            <w:r>
              <w:rPr>
                <w:rFonts w:ascii="Times New Roman" w:hAnsi="Times New Roman" w:eastAsia="Times New Roman" w:cs="Times New Roman"/>
                <w:color w:val="000000" w:themeColor="text1"/>
                <w:sz w:val="24"/>
                <w:szCs w:val="24"/>
                <w:lang w:eastAsia="ru-RU"/>
              </w:rPr>
              <w:t xml:space="preserve"> жёлтый.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осеннего дерева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пошагово, повторяя за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учителем. Приём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отщипывание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ствола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(катание колбаски).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стека,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доска </w:t>
            </w:r>
            <w:r>
              <w:rPr>
                <w:rFonts w:ascii="Times New Roman" w:hAnsi="Times New Roman" w:eastAsia="Times New Roman" w:cs="Times New Roman"/>
                <w:color w:val="000000" w:themeColor="text1"/>
                <w:sz w:val="24"/>
                <w:szCs w:val="24"/>
                <w:lang w:eastAsia="ru-RU"/>
              </w:rPr>
              <w:t xml:space="preserve">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Заготовка изделия.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Листопад, рисование кисточкой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t xml:space="preserve">примакивание</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Выбор цвета.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 цветов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жёлтый, красный, оранжевый.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Картинки, 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кисть, баночка с водой, тряпочка.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Приём </w:t>
            </w:r>
            <w:r>
              <w:rPr>
                <w:rFonts w:ascii="Times New Roman" w:hAnsi="Times New Roman" w:eastAsia="Times New Roman" w:cs="Times New Roman"/>
                <w:color w:val="000000" w:themeColor="text1"/>
                <w:sz w:val="24"/>
                <w:szCs w:val="24"/>
                <w:lang w:eastAsia="ru-RU"/>
              </w:rPr>
              <w:t xml:space="preserve">примакивания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Наклеивание композиции: «Осень в лесу».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цвета –</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жёлтый, красный.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Работа с клеем.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Правильно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расположение листа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бумаги.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полосок бумаги </w:t>
            </w:r>
            <w:r>
              <w:rPr>
                <w:rFonts w:ascii="Times New Roman" w:hAnsi="Times New Roman" w:eastAsia="Times New Roman" w:cs="Times New Roman"/>
                <w:color w:val="000000" w:themeColor="text1"/>
                <w:sz w:val="24"/>
                <w:szCs w:val="24"/>
                <w:lang w:eastAsia="ru-RU"/>
              </w:rPr>
              <w:t xml:space="preserve">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нарисованному</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дереву.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Маленькие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полоски бумаги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красного 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жёлтого цвета,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клей, картон,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изображением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дерева </w:t>
            </w:r>
            <w:r>
              <w:rPr>
                <w:rFonts w:ascii="Times New Roman" w:hAnsi="Times New Roman" w:eastAsia="Times New Roman" w:cs="Times New Roman"/>
                <w:color w:val="000000" w:themeColor="text1"/>
                <w:sz w:val="24"/>
                <w:szCs w:val="24"/>
                <w:lang w:eastAsia="ru-RU"/>
              </w:rPr>
              <w:t xml:space="preserve">без</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листьев. 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Отщипывание</w:t>
            </w:r>
            <w:r>
              <w:rPr>
                <w:rFonts w:ascii="Times New Roman" w:hAnsi="Times New Roman" w:eastAsia="Times New Roman" w:cs="Times New Roman"/>
                <w:color w:val="000000" w:themeColor="text1"/>
                <w:sz w:val="24"/>
                <w:szCs w:val="24"/>
                <w:lang w:eastAsia="ru-RU"/>
              </w:rPr>
              <w:t xml:space="preserve"> пластилина. Гроздь рябины.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Выбор </w:t>
            </w:r>
            <w:r>
              <w:rPr>
                <w:rFonts w:ascii="Times New Roman" w:hAnsi="Times New Roman" w:eastAsia="Times New Roman" w:cs="Times New Roman"/>
                <w:color w:val="000000" w:themeColor="text1"/>
                <w:sz w:val="24"/>
                <w:szCs w:val="24"/>
                <w:lang w:eastAsia="ru-RU"/>
              </w:rPr>
              <w:t xml:space="preserve">нужного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цвета. Определение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формы ягод.</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Отщипывание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 катание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шариков.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стека, доска </w:t>
            </w:r>
            <w:r>
              <w:rPr>
                <w:rFonts w:ascii="Times New Roman" w:hAnsi="Times New Roman" w:eastAsia="Times New Roman" w:cs="Times New Roman"/>
                <w:color w:val="000000" w:themeColor="text1"/>
                <w:sz w:val="24"/>
                <w:szCs w:val="24"/>
                <w:lang w:eastAsia="ru-RU"/>
              </w:rPr>
              <w:t xml:space="preserve">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Заготовка изделия.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Гроздь, рябина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Кисть рябины с помощью ватных палочек (</w:t>
            </w:r>
            <w:r>
              <w:rPr>
                <w:rFonts w:ascii="Times New Roman" w:hAnsi="Times New Roman" w:eastAsia="Times New Roman" w:cs="Times New Roman"/>
                <w:color w:val="000000" w:themeColor="text1"/>
                <w:sz w:val="24"/>
                <w:szCs w:val="24"/>
                <w:lang w:eastAsia="ru-RU"/>
              </w:rPr>
              <w:t xml:space="preserve">примакивание</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Выбор </w:t>
            </w:r>
            <w:r>
              <w:rPr>
                <w:rFonts w:ascii="Times New Roman" w:hAnsi="Times New Roman" w:eastAsia="Times New Roman" w:cs="Times New Roman"/>
                <w:color w:val="000000" w:themeColor="text1"/>
                <w:sz w:val="24"/>
                <w:szCs w:val="24"/>
                <w:lang w:eastAsia="ru-RU"/>
              </w:rPr>
              <w:t xml:space="preserve">нужного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цвета. Рисование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помощью </w:t>
            </w:r>
            <w:r>
              <w:rPr>
                <w:rFonts w:ascii="Times New Roman" w:hAnsi="Times New Roman" w:eastAsia="Times New Roman" w:cs="Times New Roman"/>
                <w:color w:val="000000" w:themeColor="text1"/>
                <w:sz w:val="24"/>
                <w:szCs w:val="24"/>
                <w:lang w:eastAsia="ru-RU"/>
              </w:rPr>
              <w:t xml:space="preserve">ватных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палочек. Приём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примакивания</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ватные палочки,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баночка с водой,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тряпочка.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Кисть</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Нарядный мухомор в травке.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 шляпки, ножки,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травки.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шляпки и ножки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образцу. Рисование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травки.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 Лист картона, заготовка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шляпки и ножки, клей, зелёный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Мухомор, шляпка, ножка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Грибы Южного Урала</w:t>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Изготовление улиток.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Раскатывать столбики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разной длины.</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Сравнивать столбики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 длине.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Улитка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Полосатый коврик для игрушек (вертикальные цветные полоски).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Вертикальные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линии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«Ёжик».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заготовки ёжика,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 к нему</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полосок бумаги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(иголок.)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Картон, заготовки,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клей. 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Отщипывание</w:t>
            </w:r>
            <w:r>
              <w:rPr>
                <w:rFonts w:ascii="Times New Roman" w:hAnsi="Times New Roman" w:eastAsia="Times New Roman" w:cs="Times New Roman"/>
                <w:color w:val="000000" w:themeColor="text1"/>
                <w:sz w:val="24"/>
                <w:szCs w:val="24"/>
                <w:lang w:eastAsia="ru-RU"/>
              </w:rPr>
              <w:t xml:space="preserve"> пластилина.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иголок для ёжика.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иголок.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w:t>
            </w:r>
            <w:r>
              <w:rPr>
                <w:rFonts w:ascii="Times New Roman" w:hAnsi="Times New Roman" w:eastAsia="Times New Roman" w:cs="Times New Roman"/>
                <w:color w:val="000000" w:themeColor="text1"/>
                <w:sz w:val="24"/>
                <w:szCs w:val="24"/>
                <w:lang w:eastAsia="ru-RU"/>
              </w:rPr>
              <w:t xml:space="preserve">стека</w:t>
            </w:r>
            <w:r>
              <w:rPr>
                <w:rFonts w:ascii="Times New Roman" w:hAnsi="Times New Roman" w:eastAsia="Times New Roman" w:cs="Times New Roman"/>
                <w:color w:val="000000" w:themeColor="text1"/>
                <w:sz w:val="24"/>
                <w:szCs w:val="24"/>
                <w:lang w:eastAsia="ru-RU"/>
              </w:rPr>
              <w:t xml:space="preserve">,д</w:t>
            </w:r>
            <w:r>
              <w:rPr>
                <w:rFonts w:ascii="Times New Roman" w:hAnsi="Times New Roman" w:eastAsia="Times New Roman" w:cs="Times New Roman"/>
                <w:color w:val="000000" w:themeColor="text1"/>
                <w:sz w:val="24"/>
                <w:szCs w:val="24"/>
                <w:lang w:eastAsia="ru-RU"/>
              </w:rPr>
              <w:t xml:space="preserve">оска</w:t>
            </w:r>
            <w:r>
              <w:rPr>
                <w:rFonts w:ascii="Times New Roman" w:hAnsi="Times New Roman" w:eastAsia="Times New Roman" w:cs="Times New Roman"/>
                <w:color w:val="000000" w:themeColor="text1"/>
                <w:sz w:val="24"/>
                <w:szCs w:val="24"/>
                <w:lang w:eastAsia="ru-RU"/>
              </w:rPr>
              <w:t xml:space="preserve"> 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 крылатки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Крылатки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сказки «Колобок».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колобка в движении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складыванием бумаги летающих игрушек </w:t>
            </w:r>
            <w:r>
              <w:rPr>
                <w:rFonts w:ascii="Times New Roman" w:hAnsi="Times New Roman" w:eastAsia="Times New Roman" w:cs="Times New Roman"/>
                <w:color w:val="000000" w:themeColor="text1"/>
                <w:sz w:val="24"/>
                <w:szCs w:val="24"/>
                <w:lang w:eastAsia="ru-RU"/>
              </w:rPr>
              <w:t xml:space="preserve">(самолетик).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Изготовление композиции «Самолеты над лесом» способом размазывания.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ягод на силуэте банки. «Вишнёвый компот»</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формы</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круг. Рисование двух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кругов, 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соединение.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«Заготовка овощей».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 овощей,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заготовок овощей </w:t>
            </w:r>
            <w:r>
              <w:rPr>
                <w:rFonts w:ascii="Times New Roman" w:hAnsi="Times New Roman" w:eastAsia="Times New Roman" w:cs="Times New Roman"/>
                <w:color w:val="000000" w:themeColor="text1"/>
                <w:sz w:val="24"/>
                <w:szCs w:val="24"/>
                <w:lang w:eastAsia="ru-RU"/>
              </w:rPr>
              <w:t xml:space="preserve">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нарисованной банке.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Заготовки, клей, лист бумаги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нарисованной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банкой.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шариков. Составление композиции «Гусеницы на листочке».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gridSpan w:val="8"/>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539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2 четверть</w:t>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солнца.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Обводка круга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шаблону, рисование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лучиков.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кисть, баночка с водой, тряпочка.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Шаблон - круг.</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из пластилина лучиков для солнца.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колбасок,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сравнение их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толщине. Соединение с кругом.</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w:t>
            </w:r>
            <w:r>
              <w:rPr>
                <w:rFonts w:ascii="Times New Roman" w:hAnsi="Times New Roman" w:eastAsia="Times New Roman" w:cs="Times New Roman"/>
                <w:color w:val="000000" w:themeColor="text1"/>
                <w:sz w:val="24"/>
                <w:szCs w:val="24"/>
                <w:lang w:eastAsia="ru-RU"/>
              </w:rPr>
              <w:t xml:space="preserve">стека</w:t>
            </w:r>
            <w:r>
              <w:rPr>
                <w:rFonts w:ascii="Times New Roman" w:hAnsi="Times New Roman" w:eastAsia="Times New Roman" w:cs="Times New Roman"/>
                <w:color w:val="000000" w:themeColor="text1"/>
                <w:sz w:val="24"/>
                <w:szCs w:val="24"/>
                <w:lang w:eastAsia="ru-RU"/>
              </w:rPr>
              <w:t xml:space="preserve">,д</w:t>
            </w:r>
            <w:r>
              <w:rPr>
                <w:rFonts w:ascii="Times New Roman" w:hAnsi="Times New Roman" w:eastAsia="Times New Roman" w:cs="Times New Roman"/>
                <w:color w:val="000000" w:themeColor="text1"/>
                <w:sz w:val="24"/>
                <w:szCs w:val="24"/>
                <w:lang w:eastAsia="ru-RU"/>
              </w:rPr>
              <w:t xml:space="preserve">оска</w:t>
            </w:r>
            <w:r>
              <w:rPr>
                <w:rFonts w:ascii="Times New Roman" w:hAnsi="Times New Roman" w:eastAsia="Times New Roman" w:cs="Times New Roman"/>
                <w:color w:val="000000" w:themeColor="text1"/>
                <w:sz w:val="24"/>
                <w:szCs w:val="24"/>
                <w:lang w:eastAsia="ru-RU"/>
              </w:rPr>
              <w:t xml:space="preserve"> 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Заготовка изделия.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Наклеивание композиций: «Цветной ковер».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Квадрат, круг, овал</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Цветные клубочки большие и маленькие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(слитные замкнутые линии).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предметов </w:t>
            </w:r>
            <w:r>
              <w:rPr>
                <w:rFonts w:ascii="Times New Roman" w:hAnsi="Times New Roman" w:eastAsia="Times New Roman" w:cs="Times New Roman"/>
                <w:color w:val="000000" w:themeColor="text1"/>
                <w:sz w:val="24"/>
                <w:szCs w:val="24"/>
                <w:lang w:eastAsia="ru-RU"/>
              </w:rPr>
              <w:t xml:space="preserve">из</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геометрического материала.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геометрических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фигур, 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 по образцу.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Геометрические фигуры. Лист картона, клей.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по образцу яблока, помидора.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дерева.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дерева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(ладошкой), ствола –</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кисточкой.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цветов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осени.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кисть, баночка с водой, тряпочка.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стаканчика способом складывания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«Блюдечко и чашечка».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Первые снежинки.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Выбор </w:t>
            </w:r>
            <w:r>
              <w:rPr>
                <w:rFonts w:ascii="Times New Roman" w:hAnsi="Times New Roman" w:eastAsia="Times New Roman" w:cs="Times New Roman"/>
                <w:color w:val="000000" w:themeColor="text1"/>
                <w:sz w:val="24"/>
                <w:szCs w:val="24"/>
                <w:lang w:eastAsia="ru-RU"/>
              </w:rPr>
              <w:t xml:space="preserve">нужного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цвета. Упражнения </w:t>
            </w:r>
            <w:r>
              <w:rPr>
                <w:rFonts w:ascii="Times New Roman" w:hAnsi="Times New Roman" w:eastAsia="Times New Roman" w:cs="Times New Roman"/>
                <w:color w:val="000000" w:themeColor="text1"/>
                <w:sz w:val="24"/>
                <w:szCs w:val="24"/>
                <w:lang w:eastAsia="ru-RU"/>
              </w:rPr>
              <w:t xml:space="preserve">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рисовании</w:t>
            </w:r>
            <w:r>
              <w:rPr>
                <w:rFonts w:ascii="Times New Roman" w:hAnsi="Times New Roman" w:eastAsia="Times New Roman" w:cs="Times New Roman"/>
                <w:color w:val="000000" w:themeColor="text1"/>
                <w:sz w:val="24"/>
                <w:szCs w:val="24"/>
                <w:lang w:eastAsia="ru-RU"/>
              </w:rPr>
              <w:t xml:space="preserve"> ватными палочками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 синем листе картона. Приём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примакивания</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ватные палочки,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баночка с водой,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тряпочка.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Вырезание квадратов,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прямоугольников.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Резать ножницами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прямой линии. Геометрическая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форма – квадрат,</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прямоугольник.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Сравнение.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Ножницы, бумага.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«Снеговик»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Развитие мелкой моторики рук.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Зима пришла.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Упражнения </w:t>
            </w:r>
            <w:r>
              <w:rPr>
                <w:rFonts w:ascii="Times New Roman" w:hAnsi="Times New Roman" w:eastAsia="Times New Roman" w:cs="Times New Roman"/>
                <w:color w:val="000000" w:themeColor="text1"/>
                <w:sz w:val="24"/>
                <w:szCs w:val="24"/>
                <w:lang w:eastAsia="ru-RU"/>
              </w:rPr>
              <w:t xml:space="preserve">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нанесении рисунка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всей поверхности листа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 кисть, баночка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водой, тряпочка.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зимний лес, путём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сминания</w:t>
            </w:r>
            <w:r>
              <w:rPr>
                <w:rFonts w:ascii="Times New Roman" w:hAnsi="Times New Roman" w:eastAsia="Times New Roman" w:cs="Times New Roman"/>
                <w:color w:val="000000" w:themeColor="text1"/>
                <w:sz w:val="24"/>
                <w:szCs w:val="24"/>
                <w:lang w:eastAsia="ru-RU"/>
              </w:rPr>
              <w:t xml:space="preserve"> и отрывания бумаги.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Знакомство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приёмом </w:t>
            </w:r>
            <w:r>
              <w:rPr>
                <w:rFonts w:ascii="Times New Roman" w:hAnsi="Times New Roman" w:eastAsia="Times New Roman" w:cs="Times New Roman"/>
                <w:color w:val="000000" w:themeColor="text1"/>
                <w:sz w:val="24"/>
                <w:szCs w:val="24"/>
                <w:lang w:eastAsia="ru-RU"/>
              </w:rPr>
              <w:t xml:space="preserve">сминания</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отрывания бумаги,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деревьев.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 </w:t>
            </w:r>
            <w:r>
              <w:rPr>
                <w:rFonts w:ascii="Times New Roman" w:hAnsi="Times New Roman" w:eastAsia="Times New Roman" w:cs="Times New Roman"/>
                <w:color w:val="000000" w:themeColor="text1"/>
                <w:sz w:val="24"/>
                <w:szCs w:val="24"/>
                <w:lang w:eastAsia="ru-RU"/>
              </w:rPr>
              <w:t xml:space="preserve">белой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бумаги (деревьев) </w:t>
            </w:r>
            <w:r>
              <w:rPr>
                <w:rFonts w:ascii="Times New Roman" w:hAnsi="Times New Roman" w:eastAsia="Times New Roman" w:cs="Times New Roman"/>
                <w:color w:val="000000" w:themeColor="text1"/>
                <w:sz w:val="24"/>
                <w:szCs w:val="24"/>
                <w:lang w:eastAsia="ru-RU"/>
              </w:rPr>
              <w:t xml:space="preserve">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синему фону.</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 цветов.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Цветной картон,</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белая бумага,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клей.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игрушек «Пирамидка».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шаров,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сплющивание 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сравнение по цвету,</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размеру.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стека,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доска </w:t>
            </w:r>
            <w:r>
              <w:rPr>
                <w:rFonts w:ascii="Times New Roman" w:hAnsi="Times New Roman" w:eastAsia="Times New Roman" w:cs="Times New Roman"/>
                <w:color w:val="000000" w:themeColor="text1"/>
                <w:sz w:val="24"/>
                <w:szCs w:val="24"/>
                <w:lang w:eastAsia="ru-RU"/>
              </w:rPr>
              <w:t xml:space="preserve">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разноцветных бус на ёлку.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Рассматривание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картинок новогодних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ёлок. Рисование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шаров на нитке,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чередуя их по цвету.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Картинки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изображением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новогодних ёлок.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Картинки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изображением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новогодних ёлок.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Отщипывание</w:t>
            </w:r>
            <w:r>
              <w:rPr>
                <w:rFonts w:ascii="Times New Roman" w:hAnsi="Times New Roman" w:eastAsia="Times New Roman" w:cs="Times New Roman"/>
                <w:color w:val="000000" w:themeColor="text1"/>
                <w:sz w:val="24"/>
                <w:szCs w:val="24"/>
                <w:lang w:eastAsia="ru-RU"/>
              </w:rPr>
              <w:t xml:space="preserve"> пластилина. Нарядная ёлочка.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Рассматривание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картинок новогодних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ёлок. Изготовление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ёлки путём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примазывания</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Украшение шарами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 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Картинки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изображением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новогодних ёлок.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w:t>
            </w:r>
            <w:r>
              <w:rPr>
                <w:rFonts w:ascii="Times New Roman" w:hAnsi="Times New Roman" w:eastAsia="Times New Roman" w:cs="Times New Roman"/>
                <w:color w:val="000000" w:themeColor="text1"/>
                <w:sz w:val="24"/>
                <w:szCs w:val="24"/>
                <w:lang w:eastAsia="ru-RU"/>
              </w:rPr>
              <w:t xml:space="preserve">стека</w:t>
            </w:r>
            <w:r>
              <w:rPr>
                <w:rFonts w:ascii="Times New Roman" w:hAnsi="Times New Roman" w:eastAsia="Times New Roman" w:cs="Times New Roman"/>
                <w:color w:val="000000" w:themeColor="text1"/>
                <w:sz w:val="24"/>
                <w:szCs w:val="24"/>
                <w:lang w:eastAsia="ru-RU"/>
              </w:rPr>
              <w:t xml:space="preserve">,д</w:t>
            </w:r>
            <w:r>
              <w:rPr>
                <w:rFonts w:ascii="Times New Roman" w:hAnsi="Times New Roman" w:eastAsia="Times New Roman" w:cs="Times New Roman"/>
                <w:color w:val="000000" w:themeColor="text1"/>
                <w:sz w:val="24"/>
                <w:szCs w:val="24"/>
                <w:lang w:eastAsia="ru-RU"/>
              </w:rPr>
              <w:t xml:space="preserve">оска</w:t>
            </w:r>
            <w:r>
              <w:rPr>
                <w:rFonts w:ascii="Times New Roman" w:hAnsi="Times New Roman" w:eastAsia="Times New Roman" w:cs="Times New Roman"/>
                <w:color w:val="000000" w:themeColor="text1"/>
                <w:sz w:val="24"/>
                <w:szCs w:val="24"/>
                <w:lang w:eastAsia="ru-RU"/>
              </w:rPr>
              <w:t xml:space="preserve"> 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«Новогодняя ёлка».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ёлки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путём приклеивания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треугольников.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 к ёлке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разноцветных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кружков, сравнение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их по размеру 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Треугольники,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клей, кружки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разного размера и цвета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«Красивый ёлочный шар».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шара. Прорисовывание блика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Ёлочный шар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Резание ножницами полосок.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цепочки – гирлянды.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Резать ножницами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прямой линии.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Вырезание полосок,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склеивание их </w:t>
            </w:r>
            <w:r>
              <w:rPr>
                <w:rFonts w:ascii="Times New Roman" w:hAnsi="Times New Roman" w:eastAsia="Times New Roman" w:cs="Times New Roman"/>
                <w:color w:val="000000" w:themeColor="text1"/>
                <w:sz w:val="24"/>
                <w:szCs w:val="24"/>
                <w:lang w:eastAsia="ru-RU"/>
              </w:rPr>
              <w:t xml:space="preserve">между</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собой для получения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гирлянды.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Клей, ножницы,</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цветная бумага.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«Игрушки для ёлочки»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Формирование умения использовать цвет пластилина для создания яркого образа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gridSpan w:val="8"/>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539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3 четверть</w:t>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Снеговик.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Снеговик из ватных дисков.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Скатывание шара и столбика.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шара 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столбика. Сравнение.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w:t>
            </w:r>
            <w:r>
              <w:rPr>
                <w:rFonts w:ascii="Times New Roman" w:hAnsi="Times New Roman" w:eastAsia="Times New Roman" w:cs="Times New Roman"/>
                <w:color w:val="000000" w:themeColor="text1"/>
                <w:sz w:val="24"/>
                <w:szCs w:val="24"/>
                <w:lang w:eastAsia="ru-RU"/>
              </w:rPr>
              <w:t xml:space="preserve">стека</w:t>
            </w:r>
            <w:r>
              <w:rPr>
                <w:rFonts w:ascii="Times New Roman" w:hAnsi="Times New Roman" w:eastAsia="Times New Roman" w:cs="Times New Roman"/>
                <w:color w:val="000000" w:themeColor="text1"/>
                <w:sz w:val="24"/>
                <w:szCs w:val="24"/>
                <w:lang w:eastAsia="ru-RU"/>
              </w:rPr>
              <w:t xml:space="preserve">,д</w:t>
            </w:r>
            <w:r>
              <w:rPr>
                <w:rFonts w:ascii="Times New Roman" w:hAnsi="Times New Roman" w:eastAsia="Times New Roman" w:cs="Times New Roman"/>
                <w:color w:val="000000" w:themeColor="text1"/>
                <w:sz w:val="24"/>
                <w:szCs w:val="24"/>
                <w:lang w:eastAsia="ru-RU"/>
              </w:rPr>
              <w:t xml:space="preserve">оска</w:t>
            </w:r>
            <w:r>
              <w:rPr>
                <w:rFonts w:ascii="Times New Roman" w:hAnsi="Times New Roman" w:eastAsia="Times New Roman" w:cs="Times New Roman"/>
                <w:color w:val="000000" w:themeColor="text1"/>
                <w:sz w:val="24"/>
                <w:szCs w:val="24"/>
                <w:lang w:eastAsia="ru-RU"/>
              </w:rPr>
              <w:t xml:space="preserve"> 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Узор на рукавичках.</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Рукавички – </w:t>
            </w:r>
            <w:r>
              <w:rPr>
                <w:rFonts w:ascii="Times New Roman" w:hAnsi="Times New Roman" w:eastAsia="Times New Roman" w:cs="Times New Roman"/>
                <w:color w:val="000000" w:themeColor="text1"/>
                <w:sz w:val="24"/>
                <w:szCs w:val="24"/>
                <w:lang w:eastAsia="ru-RU"/>
              </w:rPr>
              <w:t xml:space="preserve">готовая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форма. Рисование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образцу, чередуя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 рисунка,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«Разноцветный коврик»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Техника отрывание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кусков цветной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бумаги, 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их на листок картона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 произвольном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порядке</w:t>
            </w:r>
            <w:r>
              <w:rPr>
                <w:rFonts w:ascii="Times New Roman" w:hAnsi="Times New Roman" w:eastAsia="Times New Roman" w:cs="Times New Roman"/>
                <w:color w:val="000000" w:themeColor="text1"/>
                <w:sz w:val="24"/>
                <w:szCs w:val="24"/>
                <w:lang w:eastAsia="ru-RU"/>
              </w:rPr>
              <w:t xml:space="preserve">.</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 Клей,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цветная бумага.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«Зайчик»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Скручивание жгутов в форме круга и овала, сплющивание мелких кусочков 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Узор для кукольной посуды — расписное блюдо.</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«Зимний дом»</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геометрических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фигур, составление </w:t>
            </w:r>
            <w:r>
              <w:rPr>
                <w:rFonts w:ascii="Times New Roman" w:hAnsi="Times New Roman" w:eastAsia="Times New Roman" w:cs="Times New Roman"/>
                <w:color w:val="000000" w:themeColor="text1"/>
                <w:sz w:val="24"/>
                <w:szCs w:val="24"/>
                <w:lang w:eastAsia="ru-RU"/>
              </w:rPr>
              <w:t xml:space="preserve">из</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них дома,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Геометрические фигуры, клей,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лист картона.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игрушки «Медвежонок».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Узор для платья дымковской барышни (вертикальные и горизонтальные прямые, круги, </w:t>
            </w:r>
            <w:r>
              <w:rPr>
                <w:rFonts w:ascii="Times New Roman" w:hAnsi="Times New Roman" w:eastAsia="Times New Roman" w:cs="Times New Roman"/>
                <w:color w:val="000000" w:themeColor="text1"/>
                <w:sz w:val="24"/>
                <w:szCs w:val="24"/>
                <w:lang w:eastAsia="ru-RU"/>
              </w:rPr>
              <w:t xml:space="preserve">точки).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Знакомство с дымковской игрушкой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Игрушки, образцы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Дымковские узоры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Уральские умельцы</w:t>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предметов из геометрического материала (узор в квадрате).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Деление куска пластилина на части и размазывание пластилина по форме «Божья коровка»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Формирование умения работать аккуратно, умение бережно и экономно использовать материал, содержать в порядке рабочее место.</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Светофор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 светофора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Светофор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vMerge w:val="restart"/>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Дорожные знаки на улицах нашего города</w:t>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Светофор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 Клей, картон</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цветная бумага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W w:w="0" w:type="auto"/>
            <w:vMerge w:val="continue"/>
            <w:textDirection w:val="lrTb"/>
            <w:noWrap w:val="false"/>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Светофор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W w:w="0" w:type="auto"/>
            <w:vMerge w:val="continue"/>
            <w:textDirection w:val="lrTb"/>
            <w:noWrap w:val="false"/>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цветка (подарок для мамы) «подснежники»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Пошаговое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w:t>
            </w:r>
            <w:r>
              <w:rPr>
                <w:rFonts w:ascii="Times New Roman" w:hAnsi="Times New Roman" w:eastAsia="Times New Roman" w:cs="Times New Roman"/>
                <w:color w:val="000000" w:themeColor="text1"/>
                <w:sz w:val="24"/>
                <w:szCs w:val="24"/>
                <w:lang w:eastAsia="ru-RU"/>
              </w:rPr>
              <w:t xml:space="preserve">за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учителем.</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«подснежники»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готовых форм.</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 Лист картона, </w:t>
            </w:r>
            <w:r>
              <w:rPr>
                <w:rFonts w:ascii="Times New Roman" w:hAnsi="Times New Roman" w:eastAsia="Times New Roman" w:cs="Times New Roman"/>
                <w:color w:val="000000" w:themeColor="text1"/>
                <w:sz w:val="24"/>
                <w:szCs w:val="24"/>
                <w:lang w:eastAsia="ru-RU"/>
              </w:rPr>
              <w:t xml:space="preserve">клей</w:t>
            </w:r>
            <w:r>
              <w:rPr>
                <w:rFonts w:ascii="Times New Roman" w:hAnsi="Times New Roman" w:eastAsia="Times New Roman" w:cs="Times New Roman"/>
                <w:color w:val="000000" w:themeColor="text1"/>
                <w:sz w:val="24"/>
                <w:szCs w:val="24"/>
                <w:lang w:eastAsia="ru-RU"/>
              </w:rPr>
              <w:t xml:space="preserve">,г</w:t>
            </w:r>
            <w:r>
              <w:rPr>
                <w:rFonts w:ascii="Times New Roman" w:hAnsi="Times New Roman" w:eastAsia="Times New Roman" w:cs="Times New Roman"/>
                <w:color w:val="000000" w:themeColor="text1"/>
                <w:sz w:val="24"/>
                <w:szCs w:val="24"/>
                <w:lang w:eastAsia="ru-RU"/>
              </w:rPr>
              <w:t xml:space="preserve">отовые</w:t>
            </w:r>
            <w:r>
              <w:rPr>
                <w:rFonts w:ascii="Times New Roman" w:hAnsi="Times New Roman" w:eastAsia="Times New Roman" w:cs="Times New Roman"/>
                <w:color w:val="000000" w:themeColor="text1"/>
                <w:sz w:val="24"/>
                <w:szCs w:val="24"/>
                <w:lang w:eastAsia="ru-RU"/>
              </w:rPr>
              <w:t xml:space="preserve"> формы.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цветов из 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аппликации. Клей, лист картона.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Сминание</w:t>
            </w:r>
            <w:r>
              <w:rPr>
                <w:rFonts w:ascii="Times New Roman" w:hAnsi="Times New Roman" w:eastAsia="Times New Roman" w:cs="Times New Roman"/>
                <w:color w:val="000000" w:themeColor="text1"/>
                <w:sz w:val="24"/>
                <w:szCs w:val="24"/>
                <w:lang w:eastAsia="ru-RU"/>
              </w:rPr>
              <w:t xml:space="preserve"> бумаги. «Мимоза»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Сминание</w:t>
            </w:r>
            <w:r>
              <w:rPr>
                <w:rFonts w:ascii="Times New Roman" w:hAnsi="Times New Roman" w:eastAsia="Times New Roman" w:cs="Times New Roman"/>
                <w:color w:val="000000" w:themeColor="text1"/>
                <w:sz w:val="24"/>
                <w:szCs w:val="24"/>
                <w:lang w:eastAsia="ru-RU"/>
              </w:rPr>
              <w:t xml:space="preserve"> бумаги,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приклеивание </w:t>
            </w:r>
            <w:r>
              <w:rPr>
                <w:rFonts w:ascii="Times New Roman" w:hAnsi="Times New Roman" w:eastAsia="Times New Roman" w:cs="Times New Roman"/>
                <w:color w:val="000000" w:themeColor="text1"/>
                <w:sz w:val="24"/>
                <w:szCs w:val="24"/>
                <w:lang w:eastAsia="ru-RU"/>
              </w:rPr>
              <w:t xml:space="preserve">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нарисованной ветке.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«Рыбка».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Разноцветные мячики (большие и маленькие)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кругов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разных</w:t>
            </w:r>
            <w:r>
              <w:rPr>
                <w:rFonts w:ascii="Times New Roman" w:hAnsi="Times New Roman" w:eastAsia="Times New Roman" w:cs="Times New Roman"/>
                <w:color w:val="000000" w:themeColor="text1"/>
                <w:sz w:val="24"/>
                <w:szCs w:val="24"/>
                <w:lang w:eastAsia="ru-RU"/>
              </w:rPr>
              <w:t xml:space="preserve"> по размеру.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 рисунка,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кисточка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Композиции «Гусеница на листочке».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шариков, обыгрывание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композиции «Гусеница на листочке».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Катание шаров,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сравнение по размеру,</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цвету, соединение их.</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поезда (несколько вагонов).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Резание по кривой: яблоко и помидор (разметка по шаблону).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игрушки «Кошечка».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Волшебное превращение. Смешивание красок для получения нового цвета.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 </w:t>
            </w:r>
            <w:r>
              <w:rPr>
                <w:rFonts w:ascii="Times New Roman" w:hAnsi="Times New Roman" w:eastAsia="Times New Roman" w:cs="Times New Roman"/>
                <w:color w:val="000000" w:themeColor="text1"/>
                <w:sz w:val="24"/>
                <w:szCs w:val="24"/>
                <w:lang w:eastAsia="ru-RU"/>
              </w:rPr>
              <w:t xml:space="preserve">основных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цветов. Смешивание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складыванием бумаги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парусника.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Украшение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пасхального яйца.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Рассматривание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картинок. Выбор</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узора. Украшение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овала.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Картинки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изображением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пасхальных яиц.</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«Скворечник» (с треугольной крышей).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веера из бумаги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Складывать лист</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бумаги.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Лист бумаги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по образцу мышонка.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Катание шара,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из него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овала. Изготовление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изделия пошагово,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повторяя за учителем.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 частей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тела мышки.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стека,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доска </w:t>
            </w:r>
            <w:r>
              <w:rPr>
                <w:rFonts w:ascii="Times New Roman" w:hAnsi="Times New Roman" w:eastAsia="Times New Roman" w:cs="Times New Roman"/>
                <w:color w:val="000000" w:themeColor="text1"/>
                <w:sz w:val="24"/>
                <w:szCs w:val="24"/>
                <w:lang w:eastAsia="ru-RU"/>
              </w:rPr>
              <w:t xml:space="preserve">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флажков, треугольной формы.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w:t>
            </w:r>
            <w:r>
              <w:rPr>
                <w:rFonts w:ascii="Times New Roman" w:hAnsi="Times New Roman" w:eastAsia="Times New Roman" w:cs="Times New Roman"/>
                <w:color w:val="000000" w:themeColor="text1"/>
                <w:sz w:val="24"/>
                <w:szCs w:val="24"/>
                <w:lang w:eastAsia="ru-RU"/>
              </w:rPr>
              <w:t xml:space="preserve">простым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карандашом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треугольников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опорным точкам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использованием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линейки.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Закрашивание.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Линейка, альбом,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простой карандаш,</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цветные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стирательная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резинка.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Башня из кубиков (шаблоны</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квадратов.)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Обводка шаблона,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вырезание по </w:t>
            </w:r>
            <w:r>
              <w:rPr>
                <w:rFonts w:ascii="Times New Roman" w:hAnsi="Times New Roman" w:eastAsia="Times New Roman" w:cs="Times New Roman"/>
                <w:color w:val="000000" w:themeColor="text1"/>
                <w:sz w:val="24"/>
                <w:szCs w:val="24"/>
                <w:lang w:eastAsia="ru-RU"/>
              </w:rPr>
              <w:t xml:space="preserve">прямой</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линии, приклеивание.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Сравнение по цвету,</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размеру.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Шаблоны</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квадратов, цветная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бумага, клей, ножницы.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«Солнце»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w:t>
            </w:r>
            <w:r>
              <w:rPr>
                <w:rFonts w:ascii="Times New Roman" w:hAnsi="Times New Roman" w:eastAsia="Times New Roman" w:cs="Times New Roman"/>
                <w:color w:val="000000" w:themeColor="text1"/>
                <w:sz w:val="24"/>
                <w:szCs w:val="24"/>
                <w:lang w:eastAsia="ru-RU"/>
              </w:rPr>
              <w:t xml:space="preserve">разных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 длине лучиков, 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сравнение. Изготовление шара,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сплющивание его,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соединение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лучиками.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воздушных шаров </w:t>
            </w:r>
            <w:r>
              <w:rPr>
                <w:rFonts w:ascii="Times New Roman" w:hAnsi="Times New Roman" w:eastAsia="Times New Roman" w:cs="Times New Roman"/>
                <w:color w:val="000000" w:themeColor="text1"/>
                <w:sz w:val="24"/>
                <w:szCs w:val="24"/>
                <w:lang w:eastAsia="ru-RU"/>
              </w:rPr>
              <w:t xml:space="preserve">с</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нитками.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 формы</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овал. Рисование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овалов,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закрашивание.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w:t>
            </w:r>
            <w:r>
              <w:rPr>
                <w:rFonts w:ascii="Times New Roman" w:hAnsi="Times New Roman" w:eastAsia="Times New Roman" w:cs="Times New Roman"/>
                <w:color w:val="000000" w:themeColor="text1"/>
                <w:sz w:val="24"/>
                <w:szCs w:val="24"/>
                <w:lang w:eastAsia="ru-RU"/>
              </w:rPr>
              <w:t xml:space="preserve">для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цветные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по образцу букв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букв,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по образцу.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Пластилин, стека, доска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Нарядная бабочка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Бабочка – готовая</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Самостоятельное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украшение бабочки.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 рисунка.</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Цветные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фломастеры.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Нарядная бабочка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Нарядная бабочка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Скатывание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Вытягивание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Примазывание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изученных букв и цифр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«Веточка с зелёными листьями»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Раскатывание жгутов разных по цвету, длине, </w:t>
            </w:r>
            <w:r>
              <w:rPr>
                <w:rFonts w:ascii="Times New Roman" w:hAnsi="Times New Roman" w:eastAsia="Times New Roman" w:cs="Times New Roman"/>
                <w:color w:val="000000" w:themeColor="text1"/>
                <w:sz w:val="24"/>
                <w:szCs w:val="24"/>
                <w:lang w:eastAsia="ru-RU"/>
              </w:rPr>
              <w:t xml:space="preserve">одинаковых по толщине «Радуга – дуга»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Формирование умения использовать цвет </w:t>
            </w:r>
            <w:r>
              <w:rPr>
                <w:rFonts w:ascii="Times New Roman" w:hAnsi="Times New Roman" w:eastAsia="Times New Roman" w:cs="Times New Roman"/>
                <w:color w:val="000000" w:themeColor="text1"/>
                <w:sz w:val="24"/>
                <w:szCs w:val="24"/>
                <w:lang w:eastAsia="ru-RU"/>
              </w:rPr>
              <w:t xml:space="preserve">пластилина, соблюдение порядка цветов радуги.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89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Животные на травке (рисование по трафаретам)</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w:t>
            </w:r>
            <w:r>
              <w:rPr>
                <w:rFonts w:ascii="Times New Roman" w:hAnsi="Times New Roman" w:eastAsia="Times New Roman" w:cs="Times New Roman"/>
                <w:color w:val="000000" w:themeColor="text1"/>
                <w:sz w:val="24"/>
                <w:szCs w:val="24"/>
                <w:lang w:eastAsia="ru-RU"/>
              </w:rPr>
              <w:t xml:space="preserve">по</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трафаретам,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называние животных.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Закрашивание.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Трафареты</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животных,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цветные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карандаши,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90</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«Полянка одуванчиков».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Воспитание усидчивости, аккуратности в работе, желание доводить дело до конца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Переплетение 2-х колбасок,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гнезда для птиц.</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Повторение цифр 1,2.</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2-х колбасок,</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сравнение их,</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скручивание.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Разноцветные мячики (большие и маленькие)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кругов</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разных</w:t>
            </w:r>
            <w:r>
              <w:rPr>
                <w:rFonts w:ascii="Times New Roman" w:hAnsi="Times New Roman" w:eastAsia="Times New Roman" w:cs="Times New Roman"/>
                <w:color w:val="000000" w:themeColor="text1"/>
                <w:sz w:val="24"/>
                <w:szCs w:val="24"/>
                <w:lang w:eastAsia="ru-RU"/>
              </w:rPr>
              <w:t xml:space="preserve"> по размеру.</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Альбом, краски,</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образец рисунка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Аппликация «Пирамидка»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Работа с шаблоном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Выстригание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Наклеивание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«Гриб»</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Раскатывание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Примазывание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Вытягивание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по трафаретам «Транспорт»</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Трафареты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Составление по образцу композиции из геометрических фигур (грузовик)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Работа с шаблоном</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Выстригание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Наклеивание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97</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Изготовление совы из шишки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Раскатывание</w:t>
            </w:r>
            <w:r>
              <w:rPr>
                <w:rFonts w:ascii="Times New Roman" w:hAnsi="Times New Roman" w:eastAsia="Times New Roman" w:cs="Times New Roman"/>
                <w:color w:val="000000" w:themeColor="text1"/>
                <w:sz w:val="24"/>
                <w:szCs w:val="24"/>
                <w:lang w:eastAsia="ru-RU"/>
              </w:rPr>
            </w:r>
          </w:p>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Примазывание</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98</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Рисование на тему «Лето»</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Лепка на тему сказки «Репка»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5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3900"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Итого</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99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85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276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92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1770"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1395" w:type="dxa"/>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bl>
    <w:p>
      <w:pPr>
        <w:jc w:val="cente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7.Учебно-методическое обеспечение учебного курса:</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u w:val="single"/>
          <w:lang w:eastAsia="ru-RU"/>
        </w:rPr>
        <w:t xml:space="preserve">Дидактические и методические пособия для учителя: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 И.А. </w:t>
      </w:r>
      <w:r>
        <w:rPr>
          <w:rFonts w:ascii="Times New Roman" w:hAnsi="Times New Roman" w:eastAsia="Times New Roman" w:cs="Times New Roman"/>
          <w:color w:val="000000" w:themeColor="text1"/>
          <w:sz w:val="24"/>
          <w:szCs w:val="24"/>
          <w:lang w:eastAsia="ru-RU"/>
        </w:rPr>
        <w:t xml:space="preserve">Грошенков</w:t>
      </w:r>
      <w:r>
        <w:rPr>
          <w:rFonts w:ascii="Times New Roman" w:hAnsi="Times New Roman" w:eastAsia="Times New Roman" w:cs="Times New Roman"/>
          <w:color w:val="000000" w:themeColor="text1"/>
          <w:sz w:val="24"/>
          <w:szCs w:val="24"/>
          <w:lang w:eastAsia="ru-RU"/>
        </w:rPr>
        <w:t xml:space="preserve"> «уроки рисования в 1 – 4 классах специальных (коррекционных) образовательных учреждениях. Москва «Просвещение», 2009г</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Развиваем руки - чтоб учиться писать и красиво рисовать Ярославль, Академия развития 2011г</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 Весёлые уроки волшебного карандаша» Я рисую животных» Т. В. </w:t>
      </w:r>
      <w:r>
        <w:rPr>
          <w:rFonts w:ascii="Times New Roman" w:hAnsi="Times New Roman" w:eastAsia="Times New Roman" w:cs="Times New Roman"/>
          <w:color w:val="000000" w:themeColor="text1"/>
          <w:sz w:val="24"/>
          <w:szCs w:val="24"/>
          <w:lang w:eastAsia="ru-RU"/>
        </w:rPr>
        <w:t xml:space="preserve">Галян</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М., БАО – ПРЕСС, 2009</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 Обучение учащихся в 1-4 классах коррекционных учреждений В. Г. Петрова М, « Просвещение», 2009г</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 «Отчий дом» </w:t>
      </w:r>
      <w:r>
        <w:rPr>
          <w:rFonts w:ascii="Times New Roman" w:hAnsi="Times New Roman" w:eastAsia="Times New Roman" w:cs="Times New Roman"/>
          <w:color w:val="000000" w:themeColor="text1"/>
          <w:sz w:val="24"/>
          <w:szCs w:val="24"/>
          <w:lang w:eastAsia="ru-RU"/>
        </w:rPr>
        <w:t xml:space="preserve">В.Суродина</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t xml:space="preserve">О.Суродина</w:t>
      </w:r>
      <w:r>
        <w:rPr>
          <w:rFonts w:ascii="Times New Roman" w:hAnsi="Times New Roman" w:eastAsia="Times New Roman" w:cs="Times New Roman"/>
          <w:color w:val="000000" w:themeColor="text1"/>
          <w:sz w:val="24"/>
          <w:szCs w:val="24"/>
          <w:lang w:eastAsia="ru-RU"/>
        </w:rPr>
        <w:t xml:space="preserve">; Миасс, «</w:t>
      </w:r>
      <w:r>
        <w:rPr>
          <w:rFonts w:ascii="Times New Roman" w:hAnsi="Times New Roman" w:eastAsia="Times New Roman" w:cs="Times New Roman"/>
          <w:color w:val="000000" w:themeColor="text1"/>
          <w:sz w:val="24"/>
          <w:szCs w:val="24"/>
          <w:lang w:eastAsia="ru-RU"/>
        </w:rPr>
        <w:t xml:space="preserve">Геотур</w:t>
      </w:r>
      <w:r>
        <w:rPr>
          <w:rFonts w:ascii="Times New Roman" w:hAnsi="Times New Roman" w:eastAsia="Times New Roman" w:cs="Times New Roman"/>
          <w:color w:val="000000" w:themeColor="text1"/>
          <w:sz w:val="24"/>
          <w:szCs w:val="24"/>
          <w:lang w:eastAsia="ru-RU"/>
        </w:rPr>
        <w:t xml:space="preserve">», 2011г.</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 «Весёлая энциклопедия уральских следопытов: 100 игр по истории, культуре, географии Урала» </w:t>
      </w:r>
      <w:r>
        <w:rPr>
          <w:rFonts w:ascii="Times New Roman" w:hAnsi="Times New Roman" w:eastAsia="Times New Roman" w:cs="Times New Roman"/>
          <w:color w:val="000000" w:themeColor="text1"/>
          <w:sz w:val="24"/>
          <w:szCs w:val="24"/>
          <w:lang w:eastAsia="ru-RU"/>
        </w:rPr>
        <w:t xml:space="preserve">И.С.Огоновская</w:t>
      </w:r>
      <w:r>
        <w:rPr>
          <w:rFonts w:ascii="Times New Roman" w:hAnsi="Times New Roman" w:eastAsia="Times New Roman" w:cs="Times New Roman"/>
          <w:color w:val="000000" w:themeColor="text1"/>
          <w:sz w:val="24"/>
          <w:szCs w:val="24"/>
          <w:lang w:eastAsia="ru-RU"/>
        </w:rPr>
        <w:t xml:space="preserve">; Екатеринбург, издательский дом «Сократ» 2006.</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 </w:t>
      </w:r>
      <w:r>
        <w:rPr>
          <w:rFonts w:ascii="Times New Roman" w:hAnsi="Times New Roman" w:eastAsia="Times New Roman" w:cs="Times New Roman"/>
          <w:color w:val="000000" w:themeColor="text1"/>
          <w:sz w:val="24"/>
          <w:szCs w:val="24"/>
          <w:lang w:eastAsia="ru-RU"/>
        </w:rPr>
        <w:t xml:space="preserve">Е.Вейсберг</w:t>
      </w:r>
      <w:r>
        <w:rPr>
          <w:rFonts w:ascii="Times New Roman" w:hAnsi="Times New Roman" w:eastAsia="Times New Roman" w:cs="Times New Roman"/>
          <w:color w:val="000000" w:themeColor="text1"/>
          <w:sz w:val="24"/>
          <w:szCs w:val="24"/>
          <w:lang w:eastAsia="ru-RU"/>
        </w:rPr>
        <w:t xml:space="preserve"> «Живая природа </w:t>
      </w:r>
      <w:r>
        <w:rPr>
          <w:rFonts w:ascii="Times New Roman" w:hAnsi="Times New Roman" w:eastAsia="Times New Roman" w:cs="Times New Roman"/>
          <w:color w:val="000000" w:themeColor="text1"/>
          <w:sz w:val="24"/>
          <w:szCs w:val="24"/>
          <w:lang w:eastAsia="ru-RU"/>
        </w:rPr>
        <w:t xml:space="preserve">Миасской</w:t>
      </w:r>
      <w:r>
        <w:rPr>
          <w:rFonts w:ascii="Times New Roman" w:hAnsi="Times New Roman" w:eastAsia="Times New Roman" w:cs="Times New Roman"/>
          <w:color w:val="000000" w:themeColor="text1"/>
          <w:sz w:val="24"/>
          <w:szCs w:val="24"/>
          <w:lang w:eastAsia="ru-RU"/>
        </w:rPr>
        <w:t xml:space="preserve"> долины»</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u w:val="single"/>
          <w:lang w:eastAsia="ru-RU"/>
        </w:rPr>
        <w:t xml:space="preserve">Дидактические пособия для учащихся:</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Презентации, раздаточный материал, наглядно – демонстрационный материал</w:t>
      </w:r>
      <w:r>
        <w:rPr>
          <w:rFonts w:ascii="Times New Roman" w:hAnsi="Times New Roman" w:eastAsia="Times New Roman" w:cs="Times New Roman"/>
          <w:color w:val="000000" w:themeColor="text1"/>
          <w:sz w:val="24"/>
          <w:szCs w:val="24"/>
          <w:lang w:eastAsia="ru-RU"/>
        </w:rPr>
      </w:r>
    </w:p>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jc w:val="center"/>
        <w:spacing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8. Материально-техническое обеспечение</w:t>
      </w:r>
      <w:r>
        <w:rPr>
          <w:rFonts w:ascii="Times New Roman" w:hAnsi="Times New Roman" w:eastAsia="Times New Roman" w:cs="Times New Roman"/>
          <w:color w:val="000000" w:themeColor="text1"/>
          <w:sz w:val="24"/>
          <w:szCs w:val="24"/>
          <w:lang w:eastAsia="ru-RU"/>
        </w:rPr>
      </w:r>
    </w:p>
    <w:tbl>
      <w:tblPr>
        <w:tblW w:w="9795" w:type="dxa"/>
        <w:tblCellMar>
          <w:left w:w="45" w:type="dxa"/>
          <w:top w:w="45" w:type="dxa"/>
          <w:right w:w="45" w:type="dxa"/>
          <w:bottom w:w="45" w:type="dxa"/>
        </w:tblCellMar>
        <w:tblLook w:val="04A0" w:firstRow="1" w:lastRow="0" w:firstColumn="1" w:lastColumn="0" w:noHBand="0" w:noVBand="1"/>
      </w:tblPr>
      <w:tblGrid>
        <w:gridCol w:w="4054"/>
        <w:gridCol w:w="1352"/>
        <w:gridCol w:w="4389"/>
      </w:tblGrid>
      <w:tr>
        <w:trPr>
          <w:trHeight w:val="49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Наименования объектов и средств материально-технического обеспечения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Кол-во</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Примечание</w:t>
            </w:r>
            <w:r>
              <w:rPr>
                <w:rFonts w:ascii="Times New Roman" w:hAnsi="Times New Roman" w:eastAsia="Times New Roman" w:cs="Times New Roman"/>
                <w:color w:val="000000" w:themeColor="text1"/>
                <w:sz w:val="24"/>
                <w:szCs w:val="24"/>
                <w:lang w:eastAsia="ru-RU"/>
              </w:rPr>
            </w:r>
          </w:p>
        </w:tc>
      </w:tr>
      <w:tr>
        <w:trPr>
          <w:trHeight w:val="255"/>
        </w:trPr>
        <w:tc>
          <w:tcPr>
            <w:gridSpan w:val="3"/>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967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Печатные пособия</w:t>
            </w:r>
            <w:r>
              <w:rPr>
                <w:rFonts w:ascii="Times New Roman" w:hAnsi="Times New Roman" w:eastAsia="Times New Roman" w:cs="Times New Roman"/>
                <w:color w:val="000000" w:themeColor="text1"/>
                <w:sz w:val="24"/>
                <w:szCs w:val="24"/>
                <w:lang w:eastAsia="ru-RU"/>
              </w:rPr>
            </w:r>
          </w:p>
        </w:tc>
      </w:tr>
      <w:tr>
        <w:trPr>
          <w:trHeight w:val="450"/>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Набор плакатов «Времена года», «Дикие и домашние животные», «Живая и неживая природа»</w:t>
            </w:r>
            <w:r>
              <w:rPr>
                <w:rFonts w:ascii="Times New Roman" w:hAnsi="Times New Roman" w:eastAsia="Times New Roman" w:cs="Times New Roman"/>
                <w:color w:val="000000" w:themeColor="text1"/>
                <w:sz w:val="24"/>
                <w:szCs w:val="24"/>
                <w:lang w:eastAsia="ru-RU"/>
              </w:rPr>
            </w:r>
          </w:p>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vMerge w:val="restart"/>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19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Таблицы</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W w:w="0" w:type="auto"/>
            <w:vAlign w:val="center"/>
            <w:vMerge w:val="continue"/>
            <w:textDirection w:val="lrTb"/>
            <w:noWrap w:val="false"/>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8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Наборы сюжетных (предметных) картинок в соответствии с тематикой, определённой в программе по изобразительной деятельности.</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W w:w="0" w:type="auto"/>
            <w:vAlign w:val="center"/>
            <w:vMerge w:val="continue"/>
            <w:textDirection w:val="lrTb"/>
            <w:noWrap w:val="false"/>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gridSpan w:val="3"/>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967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Технические средства обучения</w:t>
            </w:r>
            <w:r>
              <w:rPr>
                <w:rFonts w:ascii="Times New Roman" w:hAnsi="Times New Roman" w:eastAsia="Times New Roman" w:cs="Times New Roman"/>
                <w:color w:val="000000" w:themeColor="text1"/>
                <w:sz w:val="24"/>
                <w:szCs w:val="24"/>
                <w:lang w:eastAsia="ru-RU"/>
              </w:rPr>
            </w:r>
          </w:p>
        </w:tc>
      </w:tr>
      <w:tr>
        <w:trPr>
          <w:trHeight w:val="34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Магнитная классная доска.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40"/>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Настенная доска с набором приспособлений для крепления </w:t>
            </w:r>
            <w:r>
              <w:rPr>
                <w:rFonts w:ascii="Times New Roman" w:hAnsi="Times New Roman" w:eastAsia="Times New Roman" w:cs="Times New Roman"/>
                <w:color w:val="000000" w:themeColor="text1"/>
                <w:sz w:val="24"/>
                <w:szCs w:val="24"/>
                <w:lang w:eastAsia="ru-RU"/>
              </w:rPr>
              <w:t xml:space="preserve">картинок.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Мультимедийный</w:t>
            </w:r>
            <w:r>
              <w:rPr>
                <w:rFonts w:ascii="Times New Roman" w:hAnsi="Times New Roman" w:eastAsia="Times New Roman" w:cs="Times New Roman"/>
                <w:color w:val="000000" w:themeColor="text1"/>
                <w:sz w:val="24"/>
                <w:szCs w:val="24"/>
                <w:lang w:eastAsia="ru-RU"/>
              </w:rPr>
              <w:t xml:space="preserve"> проектор.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Экспозиционный экран</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Размер не менее 150X150 см</w:t>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Ноутбук.</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Сканер</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Принтер струйный чёрно-белый.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gridSpan w:val="3"/>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967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Экранно</w:t>
            </w:r>
            <w:r>
              <w:rPr>
                <w:rFonts w:ascii="Times New Roman" w:hAnsi="Times New Roman" w:eastAsia="Times New Roman" w:cs="Times New Roman"/>
                <w:b/>
                <w:bCs/>
                <w:color w:val="000000" w:themeColor="text1"/>
                <w:sz w:val="24"/>
                <w:szCs w:val="24"/>
                <w:lang w:eastAsia="ru-RU"/>
              </w:rPr>
              <w:t xml:space="preserve"> - звуковые</w:t>
            </w:r>
            <w:r>
              <w:rPr>
                <w:rFonts w:ascii="Times New Roman" w:hAnsi="Times New Roman" w:eastAsia="Times New Roman" w:cs="Times New Roman"/>
                <w:b/>
                <w:bCs/>
                <w:color w:val="000000" w:themeColor="text1"/>
                <w:sz w:val="24"/>
                <w:szCs w:val="24"/>
                <w:lang w:eastAsia="ru-RU"/>
              </w:rPr>
              <w:t xml:space="preserve"> пособия</w:t>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Аудиозаписи в соответствии с программой обучения.</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300"/>
        </w:trPr>
        <w:tc>
          <w:tcPr>
            <w:gridSpan w:val="3"/>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967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Игры и игрушки</w:t>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Наборы ролевых игр, игрушек и конструкторов (по темам: дом, зоопарк, ферма, транспорт, магазин и др.).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9</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Настольные развивающие игры (типа «Эрудит») и </w:t>
            </w:r>
            <w:r>
              <w:rPr>
                <w:rFonts w:ascii="Times New Roman" w:hAnsi="Times New Roman" w:eastAsia="Times New Roman" w:cs="Times New Roman"/>
                <w:color w:val="000000" w:themeColor="text1"/>
                <w:sz w:val="24"/>
                <w:szCs w:val="24"/>
                <w:lang w:eastAsia="ru-RU"/>
              </w:rPr>
              <w:t xml:space="preserve">др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gridSpan w:val="3"/>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967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 xml:space="preserve">Оборудование класса</w:t>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Ученические столы одноместные с комплектом стульев.</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12</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Стол учительский с тумбой.</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Шкафы для хранения учебников, дидактических материалов, пособий и пр.</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55"/>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Настенные доски для вывешивания иллюстративного материала.</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r>
        <w:trPr>
          <w:trHeight w:val="240"/>
        </w:trPr>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400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Подставки для книг, держатели для схем и таблиц и т. п.</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none" w:color="000000" w:sz="4" w:space="0"/>
            </w:tcBorders>
            <w:tcMar>
              <w:left w:w="43" w:type="dxa"/>
              <w:top w:w="0" w:type="dxa"/>
              <w:right w:w="0" w:type="dxa"/>
              <w:bottom w:w="0" w:type="dxa"/>
            </w:tcMar>
            <w:tcW w:w="1335" w:type="dxa"/>
            <w:vAlign w:val="center"/>
            <w:textDirection w:val="lrTb"/>
            <w:noWrap w:val="false"/>
          </w:tcPr>
          <w:p>
            <w:pPr>
              <w:jc w:val="cente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w:t>
            </w:r>
            <w:r>
              <w:rPr>
                <w:rFonts w:ascii="Times New Roman" w:hAnsi="Times New Roman" w:eastAsia="Times New Roman" w:cs="Times New Roman"/>
                <w:color w:val="000000" w:themeColor="text1"/>
                <w:sz w:val="24"/>
                <w:szCs w:val="24"/>
                <w:lang w:eastAsia="ru-RU"/>
              </w:rPr>
            </w:r>
          </w:p>
        </w:tc>
        <w:tc>
          <w:tcPr>
            <w:shd w:val="clear" w:color="auto" w:fill="auto"/>
            <w:tcBorders>
              <w:top w:val="single" w:color="000000" w:sz="6" w:space="0"/>
              <w:left w:val="single" w:color="000000" w:sz="6" w:space="0"/>
              <w:bottom w:val="single" w:color="000000" w:sz="6" w:space="0"/>
              <w:right w:val="single" w:color="000000" w:sz="6" w:space="0"/>
            </w:tcBorders>
            <w:tcMar>
              <w:left w:w="43" w:type="dxa"/>
              <w:top w:w="0" w:type="dxa"/>
              <w:right w:w="43" w:type="dxa"/>
              <w:bottom w:w="0" w:type="dxa"/>
            </w:tcMar>
            <w:tcW w:w="4155" w:type="dxa"/>
            <w:textDirection w:val="lrTb"/>
            <w:noWrap w:val="false"/>
          </w:tcPr>
          <w:p>
            <w:pPr>
              <w:spacing w:after="15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tc>
      </w:tr>
    </w:tbl>
    <w:p>
      <w:pPr>
        <w:spacing w:after="150"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spacing w:line="240" w:lineRule="auto"/>
        <w:shd w:val="clear" w:color="auto" w:fill="ffffff"/>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r>
      <w:r>
        <w:rPr>
          <w:rFonts w:ascii="Times New Roman" w:hAnsi="Times New Roman" w:eastAsia="Times New Roman" w:cs="Times New Roman"/>
          <w:color w:val="000000" w:themeColor="text1"/>
          <w:sz w:val="24"/>
          <w:szCs w:val="24"/>
          <w:lang w:eastAsia="ru-RU"/>
        </w:rPr>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r>
    </w:p>
    <w:sectPr>
      <w:footnotePr/>
      <w:endnotePr/>
      <w:type w:val="nextPage"/>
      <w:pgSz w:w="16838" w:h="11906" w:orient="landscape"/>
      <w:pgMar w:top="1701" w:right="1134" w:bottom="850"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32"/>
    <w:next w:val="632"/>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28"/>
    <w:link w:val="13"/>
    <w:uiPriority w:val="9"/>
    <w:rPr>
      <w:rFonts w:ascii="Arial" w:hAnsi="Arial" w:eastAsia="Arial" w:cs="Arial"/>
      <w:sz w:val="40"/>
      <w:szCs w:val="40"/>
    </w:rPr>
  </w:style>
  <w:style w:type="paragraph" w:styleId="15">
    <w:name w:val="Heading 2"/>
    <w:basedOn w:val="632"/>
    <w:next w:val="632"/>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28"/>
    <w:link w:val="15"/>
    <w:uiPriority w:val="9"/>
    <w:rPr>
      <w:rFonts w:ascii="Arial" w:hAnsi="Arial" w:eastAsia="Arial" w:cs="Arial"/>
      <w:sz w:val="34"/>
    </w:rPr>
  </w:style>
  <w:style w:type="paragraph" w:styleId="17">
    <w:name w:val="Heading 3"/>
    <w:basedOn w:val="632"/>
    <w:next w:val="632"/>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28"/>
    <w:link w:val="17"/>
    <w:uiPriority w:val="9"/>
    <w:rPr>
      <w:rFonts w:ascii="Arial" w:hAnsi="Arial" w:eastAsia="Arial" w:cs="Arial"/>
      <w:sz w:val="30"/>
      <w:szCs w:val="30"/>
    </w:rPr>
  </w:style>
  <w:style w:type="paragraph" w:styleId="19">
    <w:name w:val="Heading 4"/>
    <w:basedOn w:val="632"/>
    <w:next w:val="632"/>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28"/>
    <w:link w:val="19"/>
    <w:uiPriority w:val="9"/>
    <w:rPr>
      <w:rFonts w:ascii="Arial" w:hAnsi="Arial" w:eastAsia="Arial" w:cs="Arial"/>
      <w:b/>
      <w:bCs/>
      <w:sz w:val="26"/>
      <w:szCs w:val="26"/>
    </w:rPr>
  </w:style>
  <w:style w:type="paragraph" w:styleId="21">
    <w:name w:val="Heading 5"/>
    <w:basedOn w:val="632"/>
    <w:next w:val="632"/>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28"/>
    <w:link w:val="21"/>
    <w:uiPriority w:val="9"/>
    <w:rPr>
      <w:rFonts w:ascii="Arial" w:hAnsi="Arial" w:eastAsia="Arial" w:cs="Arial"/>
      <w:b/>
      <w:bCs/>
      <w:sz w:val="24"/>
      <w:szCs w:val="24"/>
    </w:rPr>
  </w:style>
  <w:style w:type="paragraph" w:styleId="23">
    <w:name w:val="Heading 6"/>
    <w:basedOn w:val="632"/>
    <w:next w:val="632"/>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28"/>
    <w:link w:val="23"/>
    <w:uiPriority w:val="9"/>
    <w:rPr>
      <w:rFonts w:ascii="Arial" w:hAnsi="Arial" w:eastAsia="Arial" w:cs="Arial"/>
      <w:b/>
      <w:bCs/>
      <w:sz w:val="22"/>
      <w:szCs w:val="22"/>
    </w:rPr>
  </w:style>
  <w:style w:type="paragraph" w:styleId="25">
    <w:name w:val="Heading 7"/>
    <w:basedOn w:val="632"/>
    <w:next w:val="632"/>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28"/>
    <w:link w:val="25"/>
    <w:uiPriority w:val="9"/>
    <w:rPr>
      <w:rFonts w:ascii="Arial" w:hAnsi="Arial" w:eastAsia="Arial" w:cs="Arial"/>
      <w:b/>
      <w:bCs/>
      <w:i/>
      <w:iCs/>
      <w:sz w:val="22"/>
      <w:szCs w:val="22"/>
    </w:rPr>
  </w:style>
  <w:style w:type="paragraph" w:styleId="27">
    <w:name w:val="Heading 8"/>
    <w:basedOn w:val="632"/>
    <w:next w:val="632"/>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28"/>
    <w:link w:val="27"/>
    <w:uiPriority w:val="9"/>
    <w:rPr>
      <w:rFonts w:ascii="Arial" w:hAnsi="Arial" w:eastAsia="Arial" w:cs="Arial"/>
      <w:i/>
      <w:iCs/>
      <w:sz w:val="22"/>
      <w:szCs w:val="22"/>
    </w:rPr>
  </w:style>
  <w:style w:type="paragraph" w:styleId="29">
    <w:name w:val="Heading 9"/>
    <w:basedOn w:val="632"/>
    <w:next w:val="632"/>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28"/>
    <w:link w:val="29"/>
    <w:uiPriority w:val="9"/>
    <w:rPr>
      <w:rFonts w:ascii="Arial" w:hAnsi="Arial" w:eastAsia="Arial" w:cs="Arial"/>
      <w:i/>
      <w:iCs/>
      <w:sz w:val="21"/>
      <w:szCs w:val="21"/>
    </w:rPr>
  </w:style>
  <w:style w:type="paragraph" w:styleId="31">
    <w:name w:val="List Paragraph"/>
    <w:basedOn w:val="632"/>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32"/>
    <w:next w:val="632"/>
    <w:link w:val="35"/>
    <w:uiPriority w:val="10"/>
    <w:qFormat/>
    <w:pPr>
      <w:contextualSpacing/>
      <w:spacing w:before="300" w:after="200"/>
    </w:pPr>
    <w:rPr>
      <w:sz w:val="48"/>
      <w:szCs w:val="48"/>
    </w:rPr>
  </w:style>
  <w:style w:type="character" w:styleId="35">
    <w:name w:val="Title Char"/>
    <w:basedOn w:val="628"/>
    <w:link w:val="34"/>
    <w:uiPriority w:val="10"/>
    <w:rPr>
      <w:sz w:val="48"/>
      <w:szCs w:val="48"/>
    </w:rPr>
  </w:style>
  <w:style w:type="paragraph" w:styleId="36">
    <w:name w:val="Subtitle"/>
    <w:basedOn w:val="632"/>
    <w:next w:val="632"/>
    <w:link w:val="37"/>
    <w:uiPriority w:val="11"/>
    <w:qFormat/>
    <w:pPr>
      <w:spacing w:before="200" w:after="200"/>
    </w:pPr>
    <w:rPr>
      <w:sz w:val="24"/>
      <w:szCs w:val="24"/>
    </w:rPr>
  </w:style>
  <w:style w:type="character" w:styleId="37">
    <w:name w:val="Subtitle Char"/>
    <w:basedOn w:val="628"/>
    <w:link w:val="36"/>
    <w:uiPriority w:val="11"/>
    <w:rPr>
      <w:sz w:val="24"/>
      <w:szCs w:val="24"/>
    </w:rPr>
  </w:style>
  <w:style w:type="paragraph" w:styleId="38">
    <w:name w:val="Quote"/>
    <w:basedOn w:val="632"/>
    <w:next w:val="632"/>
    <w:link w:val="39"/>
    <w:uiPriority w:val="29"/>
    <w:qFormat/>
    <w:pPr>
      <w:ind w:left="720" w:right="720"/>
    </w:pPr>
    <w:rPr>
      <w:i/>
    </w:rPr>
  </w:style>
  <w:style w:type="character" w:styleId="39">
    <w:name w:val="Quote Char"/>
    <w:link w:val="38"/>
    <w:uiPriority w:val="29"/>
    <w:rPr>
      <w:i/>
    </w:rPr>
  </w:style>
  <w:style w:type="paragraph" w:styleId="40">
    <w:name w:val="Intense Quote"/>
    <w:basedOn w:val="632"/>
    <w:next w:val="63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32"/>
    <w:link w:val="43"/>
    <w:uiPriority w:val="99"/>
    <w:unhideWhenUsed/>
    <w:pPr>
      <w:spacing w:after="0" w:line="240" w:lineRule="auto"/>
      <w:tabs>
        <w:tab w:val="center" w:pos="7143" w:leader="none"/>
        <w:tab w:val="right" w:pos="14287" w:leader="none"/>
      </w:tabs>
    </w:pPr>
  </w:style>
  <w:style w:type="character" w:styleId="43">
    <w:name w:val="Header Char"/>
    <w:basedOn w:val="628"/>
    <w:link w:val="42"/>
    <w:uiPriority w:val="99"/>
  </w:style>
  <w:style w:type="paragraph" w:styleId="44">
    <w:name w:val="Footer"/>
    <w:basedOn w:val="632"/>
    <w:link w:val="47"/>
    <w:uiPriority w:val="99"/>
    <w:unhideWhenUsed/>
    <w:pPr>
      <w:spacing w:after="0" w:line="240" w:lineRule="auto"/>
      <w:tabs>
        <w:tab w:val="center" w:pos="7143" w:leader="none"/>
        <w:tab w:val="right" w:pos="14287" w:leader="none"/>
      </w:tabs>
    </w:pPr>
  </w:style>
  <w:style w:type="character" w:styleId="45">
    <w:name w:val="Footer Char"/>
    <w:basedOn w:val="628"/>
    <w:link w:val="44"/>
    <w:uiPriority w:val="99"/>
  </w:style>
  <w:style w:type="paragraph" w:styleId="46">
    <w:name w:val="Caption"/>
    <w:basedOn w:val="632"/>
    <w:next w:val="632"/>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2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2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2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2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2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2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2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2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2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2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2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2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2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2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2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2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2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2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2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2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2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2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2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2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2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2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2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2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2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2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2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2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2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2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2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2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2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2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2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2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2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2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2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2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2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2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2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2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2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2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2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2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2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2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2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2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2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2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2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2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2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2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2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2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2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2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2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2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2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2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2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2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2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2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2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3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28"/>
    <w:uiPriority w:val="99"/>
    <w:unhideWhenUsed/>
    <w:rPr>
      <w:vertAlign w:val="superscript"/>
    </w:rPr>
  </w:style>
  <w:style w:type="paragraph" w:styleId="178">
    <w:name w:val="endnote text"/>
    <w:basedOn w:val="63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28"/>
    <w:uiPriority w:val="99"/>
    <w:semiHidden/>
    <w:unhideWhenUsed/>
    <w:rPr>
      <w:vertAlign w:val="superscript"/>
    </w:rPr>
  </w:style>
  <w:style w:type="paragraph" w:styleId="181">
    <w:name w:val="toc 1"/>
    <w:basedOn w:val="632"/>
    <w:next w:val="632"/>
    <w:uiPriority w:val="39"/>
    <w:unhideWhenUsed/>
    <w:pPr>
      <w:ind w:left="0" w:right="0" w:firstLine="0"/>
      <w:spacing w:after="57"/>
    </w:pPr>
  </w:style>
  <w:style w:type="paragraph" w:styleId="182">
    <w:name w:val="toc 2"/>
    <w:basedOn w:val="632"/>
    <w:next w:val="632"/>
    <w:uiPriority w:val="39"/>
    <w:unhideWhenUsed/>
    <w:pPr>
      <w:ind w:left="283" w:right="0" w:firstLine="0"/>
      <w:spacing w:after="57"/>
    </w:pPr>
  </w:style>
  <w:style w:type="paragraph" w:styleId="183">
    <w:name w:val="toc 3"/>
    <w:basedOn w:val="632"/>
    <w:next w:val="632"/>
    <w:uiPriority w:val="39"/>
    <w:unhideWhenUsed/>
    <w:pPr>
      <w:ind w:left="567" w:right="0" w:firstLine="0"/>
      <w:spacing w:after="57"/>
    </w:pPr>
  </w:style>
  <w:style w:type="paragraph" w:styleId="184">
    <w:name w:val="toc 4"/>
    <w:basedOn w:val="632"/>
    <w:next w:val="632"/>
    <w:uiPriority w:val="39"/>
    <w:unhideWhenUsed/>
    <w:pPr>
      <w:ind w:left="850" w:right="0" w:firstLine="0"/>
      <w:spacing w:after="57"/>
    </w:pPr>
  </w:style>
  <w:style w:type="paragraph" w:styleId="185">
    <w:name w:val="toc 5"/>
    <w:basedOn w:val="632"/>
    <w:next w:val="632"/>
    <w:uiPriority w:val="39"/>
    <w:unhideWhenUsed/>
    <w:pPr>
      <w:ind w:left="1134" w:right="0" w:firstLine="0"/>
      <w:spacing w:after="57"/>
    </w:pPr>
  </w:style>
  <w:style w:type="paragraph" w:styleId="186">
    <w:name w:val="toc 6"/>
    <w:basedOn w:val="632"/>
    <w:next w:val="632"/>
    <w:uiPriority w:val="39"/>
    <w:unhideWhenUsed/>
    <w:pPr>
      <w:ind w:left="1417" w:right="0" w:firstLine="0"/>
      <w:spacing w:after="57"/>
    </w:pPr>
  </w:style>
  <w:style w:type="paragraph" w:styleId="187">
    <w:name w:val="toc 7"/>
    <w:basedOn w:val="632"/>
    <w:next w:val="632"/>
    <w:uiPriority w:val="39"/>
    <w:unhideWhenUsed/>
    <w:pPr>
      <w:ind w:left="1701" w:right="0" w:firstLine="0"/>
      <w:spacing w:after="57"/>
    </w:pPr>
  </w:style>
  <w:style w:type="paragraph" w:styleId="188">
    <w:name w:val="toc 8"/>
    <w:basedOn w:val="632"/>
    <w:next w:val="632"/>
    <w:uiPriority w:val="39"/>
    <w:unhideWhenUsed/>
    <w:pPr>
      <w:ind w:left="1984" w:right="0" w:firstLine="0"/>
      <w:spacing w:after="57"/>
    </w:pPr>
  </w:style>
  <w:style w:type="paragraph" w:styleId="189">
    <w:name w:val="toc 9"/>
    <w:basedOn w:val="632"/>
    <w:next w:val="632"/>
    <w:uiPriority w:val="39"/>
    <w:unhideWhenUsed/>
    <w:pPr>
      <w:ind w:left="2268" w:right="0" w:firstLine="0"/>
      <w:spacing w:after="57"/>
    </w:pPr>
  </w:style>
  <w:style w:type="paragraph" w:styleId="190">
    <w:name w:val="TOC Heading"/>
    <w:uiPriority w:val="39"/>
    <w:unhideWhenUsed/>
  </w:style>
  <w:style w:type="paragraph" w:styleId="191">
    <w:name w:val="table of figures"/>
    <w:basedOn w:val="632"/>
    <w:next w:val="632"/>
    <w:uiPriority w:val="99"/>
    <w:unhideWhenUsed/>
    <w:pPr>
      <w:spacing w:after="0" w:afterAutospacing="0"/>
    </w:pPr>
  </w:style>
  <w:style w:type="paragraph" w:styleId="627" w:default="1">
    <w:name w:val="Normal"/>
    <w:qFormat/>
  </w:style>
  <w:style w:type="character" w:styleId="628" w:default="1">
    <w:name w:val="Default Paragraph Font"/>
    <w:uiPriority w:val="1"/>
    <w:semiHidden/>
    <w:unhideWhenUsed/>
  </w:style>
  <w:style w:type="table" w:styleId="629" w:default="1">
    <w:name w:val="Normal Table"/>
    <w:uiPriority w:val="99"/>
    <w:semiHidden/>
    <w:unhideWhenUsed/>
    <w:qFormat/>
    <w:tblPr>
      <w:tblInd w:w="0" w:type="dxa"/>
      <w:tblCellMar>
        <w:left w:w="108" w:type="dxa"/>
        <w:top w:w="0" w:type="dxa"/>
        <w:right w:w="108" w:type="dxa"/>
        <w:bottom w:w="0" w:type="dxa"/>
      </w:tblCellMar>
    </w:tblPr>
  </w:style>
  <w:style w:type="numbering" w:styleId="630" w:default="1">
    <w:name w:val="No List"/>
    <w:uiPriority w:val="99"/>
    <w:semiHidden/>
    <w:unhideWhenUsed/>
  </w:style>
  <w:style w:type="paragraph" w:styleId="631">
    <w:name w:val="Normal (Web)"/>
    <w:basedOn w:val="627"/>
    <w:uiPriority w:val="99"/>
    <w:unhideWhenUsed/>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32" w:default="1" w:customStyle="1">
    <w:name w:val="Normal"/>
    <w:pPr>
      <w:spacing w:after="160" w:line="259" w:lineRule="auto"/>
    </w:pPr>
    <w:rPr>
      <w:rFonts w:ascii="Calibri" w:hAnsi="Calibri" w:eastAsia="Calibri" w:cs="Calibri"/>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Р7-Офис/7.4.0.227</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ShadowTM</dc:creator>
  <cp:keywords/>
  <dc:description/>
  <cp:revision>5</cp:revision>
  <dcterms:created xsi:type="dcterms:W3CDTF">2023-08-28T19:20:00Z</dcterms:created>
  <dcterms:modified xsi:type="dcterms:W3CDTF">2023-08-30T07:16:29Z</dcterms:modified>
</cp:coreProperties>
</file>