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427" w:lineRule="auto"/>
      </w:pPr>
      <w:r>
        <w:rPr/>
        <w:t>АННОТАЦИЯ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РАБОЧЕЙ</w:t>
      </w:r>
      <w:r>
        <w:rPr>
          <w:spacing w:val="-11"/>
        </w:rPr>
        <w:t> </w:t>
      </w:r>
      <w:r>
        <w:rPr/>
        <w:t>ПРОГРАММЕ ПО БИОЛОГИИ</w:t>
      </w:r>
    </w:p>
    <w:tbl>
      <w:tblPr>
        <w:tblW w:w="0" w:type="auto"/>
        <w:jc w:val="left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37"/>
              <w:jc w:val="left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учебного предмета 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БИОЛОГИЯ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5-9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классы</w:t>
            </w:r>
          </w:p>
        </w:tc>
      </w:tr>
      <w:tr>
        <w:trPr>
          <w:trHeight w:val="147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 неделю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left="45" w:right="31"/>
              <w:rPr>
                <w:sz w:val="22"/>
              </w:rPr>
            </w:pPr>
            <w:r>
              <w:rPr>
                <w:sz w:val="22"/>
              </w:rPr>
      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      </w:r>
          </w:p>
        </w:tc>
      </w:tr>
      <w:tr>
        <w:trPr>
          <w:trHeight w:val="10601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52"/>
              <w:ind w:right="122" w:firstLine="710"/>
              <w:rPr>
                <w:sz w:val="24"/>
              </w:rPr>
            </w:pPr>
            <w:r>
              <w:rPr>
                <w:sz w:val="24"/>
              </w:rPr>
      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      </w:r>
          </w:p>
          <w:p>
            <w:pPr>
              <w:pStyle w:val="TableParagraph"/>
              <w:ind w:right="117" w:firstLine="710"/>
              <w:rPr>
                <w:sz w:val="24"/>
              </w:rPr>
            </w:pPr>
            <w:r>
              <w:rPr>
                <w:sz w:val="24"/>
              </w:rPr>
      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      </w:r>
          </w:p>
          <w:p>
            <w:pPr>
              <w:pStyle w:val="TableParagraph"/>
              <w:ind w:right="124" w:firstLine="710"/>
              <w:rPr>
                <w:sz w:val="24"/>
              </w:rPr>
            </w:pPr>
            <w:r>
              <w:rPr>
                <w:sz w:val="24"/>
              </w:rPr>
      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      </w:r>
          </w:p>
          <w:p>
            <w:pPr>
              <w:pStyle w:val="TableParagraph"/>
              <w:ind w:right="122" w:firstLine="710"/>
              <w:rPr>
                <w:sz w:val="24"/>
              </w:rPr>
            </w:pPr>
            <w:r>
              <w:rPr>
                <w:sz w:val="24"/>
              </w:rPr>
              <w:t>Биология развивает представления о познаваемости живой природы и методах её познания, позволяет сформировать систему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научных знаний о живых системах, умения их получать, присваивать и применять в жизненных ситуациях.</w:t>
            </w:r>
          </w:p>
          <w:p>
            <w:pPr>
              <w:pStyle w:val="TableParagraph"/>
              <w:ind w:right="124" w:firstLine="710"/>
              <w:rPr>
                <w:sz w:val="24"/>
              </w:rPr>
            </w:pPr>
            <w:r>
              <w:rPr>
                <w:sz w:val="24"/>
              </w:rPr>
      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      </w:r>
          </w:p>
          <w:p>
            <w:pPr>
              <w:pStyle w:val="TableParagraph"/>
              <w:ind w:left="841" w:right="126"/>
              <w:rPr>
                <w:sz w:val="24"/>
              </w:rPr>
            </w:pPr>
            <w:r>
              <w:rPr>
                <w:sz w:val="24"/>
              </w:rPr>
              <w:t>Целями изучения биологии на уровне основного общего образования являются: формирование</w:t>
            </w:r>
            <w:r>
              <w:rPr>
                <w:spacing w:val="25"/>
                <w:sz w:val="24"/>
              </w:rPr>
              <w:t>  </w:t>
            </w:r>
            <w:r>
              <w:rPr>
                <w:sz w:val="24"/>
              </w:rPr>
              <w:t>системы</w:t>
            </w:r>
            <w:r>
              <w:rPr>
                <w:spacing w:val="25"/>
                <w:sz w:val="24"/>
              </w:rPr>
              <w:t>  </w:t>
            </w:r>
            <w:r>
              <w:rPr>
                <w:sz w:val="24"/>
              </w:rPr>
              <w:t>знаний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>  </w:t>
            </w:r>
            <w:r>
              <w:rPr>
                <w:sz w:val="24"/>
              </w:rPr>
              <w:t>признаках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процессах</w:t>
            </w:r>
            <w:r>
              <w:rPr>
                <w:spacing w:val="27"/>
                <w:sz w:val="24"/>
              </w:rPr>
              <w:t>  </w:t>
            </w:r>
            <w:r>
              <w:rPr>
                <w:spacing w:val="-2"/>
                <w:sz w:val="24"/>
              </w:rPr>
              <w:t>жизнедеятельности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организации;</w:t>
            </w:r>
          </w:p>
          <w:p>
            <w:pPr>
              <w:pStyle w:val="TableParagraph"/>
              <w:ind w:right="117" w:firstLine="710"/>
              <w:rPr>
                <w:sz w:val="24"/>
              </w:rPr>
            </w:pPr>
            <w:r>
              <w:rPr>
                <w:sz w:val="24"/>
              </w:rPr>
              <w:t>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>
            <w:pPr>
              <w:pStyle w:val="TableParagraph"/>
              <w:ind w:right="126" w:firstLine="710"/>
              <w:rPr>
                <w:sz w:val="24"/>
              </w:rPr>
            </w:pPr>
            <w:r>
              <w:rPr>
                <w:sz w:val="24"/>
              </w:rPr>
              <w:t>формирование умений применять методы биологической науки для изучения биологических систем, в том числе организма человека;</w:t>
            </w:r>
          </w:p>
          <w:p>
            <w:pPr>
              <w:pStyle w:val="TableParagraph"/>
              <w:ind w:right="115" w:firstLine="710"/>
              <w:rPr>
                <w:sz w:val="24"/>
              </w:rPr>
            </w:pPr>
            <w:r>
              <w:rPr>
                <w:sz w:val="24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>
            <w:pPr>
              <w:pStyle w:val="TableParagraph"/>
              <w:ind w:right="118" w:firstLine="710"/>
              <w:rPr>
                <w:sz w:val="24"/>
              </w:rPr>
            </w:pPr>
            <w:r>
              <w:rPr>
                <w:sz w:val="24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>
            <w:pPr>
              <w:pStyle w:val="TableParagraph"/>
              <w:ind w:right="123" w:firstLine="710"/>
              <w:rPr>
                <w:sz w:val="24"/>
              </w:rPr>
            </w:pPr>
            <w:r>
              <w:rPr>
                <w:sz w:val="24"/>
              </w:rPr>
              <w:t>формирование экологической культуры в целях сохранения собственного здоровья и охраны окружающей среды.</w:t>
            </w:r>
          </w:p>
          <w:p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обеспечивается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решением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sz w:val="24"/>
              </w:rPr>
              <w:t>следующих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задач:</w:t>
            </w:r>
          </w:p>
          <w:p>
            <w:pPr>
              <w:pStyle w:val="TableParagraph"/>
              <w:ind w:left="841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закономерностях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строения,</w:t>
            </w:r>
          </w:p>
        </w:tc>
      </w:tr>
    </w:tbl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ind w:left="107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122035" cy="1492250"/>
                <wp:effectExtent l="9525" t="0" r="2539" b="1270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122035" cy="1492250"/>
                        </a:xfrm>
                        <a:prstGeom prst="rect">
                          <a:avLst/>
                        </a:prstGeom>
                        <a:ln w="18288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2"/>
                              <w:ind w:firstLine="0"/>
                            </w:pPr>
                            <w:r>
                              <w:rPr/>
                              <w:t>жизнедеятельности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и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средообразующей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роли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организмов,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человеке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как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биосоциальном существе, о роли биологической науки в практической деятельности людей;</w:t>
                            </w:r>
                          </w:p>
                          <w:p>
                            <w:pPr>
                              <w:pStyle w:val="BodyText"/>
                            </w:pPr>
                            <w:r>
                              <w:rPr/>
                              <w:t>овладение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умениями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проводить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исследования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с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использованием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/>
                              <w:t>биологического оборудования и наблюдения за состоянием собственного организма;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1967" w:val="left" w:leader="none"/>
                                <w:tab w:pos="3036" w:val="left" w:leader="none"/>
                                <w:tab w:pos="3974" w:val="left" w:leader="none"/>
                                <w:tab w:pos="4281" w:val="left" w:leader="none"/>
                                <w:tab w:pos="6020" w:val="left" w:leader="none"/>
                                <w:tab w:pos="7684" w:val="left" w:leader="none"/>
                                <w:tab w:pos="7998" w:val="left" w:leader="none"/>
                                <w:tab w:pos="8574" w:val="left" w:leader="none"/>
                                <w:tab w:pos="9356" w:val="left" w:leader="none"/>
                              </w:tabs>
                              <w:ind w:right="132"/>
                            </w:pPr>
                            <w:r>
                              <w:rPr>
                                <w:spacing w:val="-2"/>
                              </w:rPr>
                              <w:t>освоение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приёмов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работы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10"/>
                              </w:rPr>
                              <w:t>с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биологической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информацией,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10"/>
                              </w:rPr>
                              <w:t>в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4"/>
                              </w:rPr>
                              <w:t>том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числе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10"/>
                              </w:rPr>
                              <w:t>о </w:t>
                            </w:r>
                            <w:r>
                              <w:rPr/>
                              <w:t>современных достижениях в области биологии, её анализ и критическое оценивание;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2228" w:val="left" w:leader="none"/>
                                <w:tab w:pos="3863" w:val="left" w:leader="none"/>
                                <w:tab w:pos="4211" w:val="left" w:leader="none"/>
                                <w:tab w:pos="5811" w:val="left" w:leader="none"/>
                                <w:tab w:pos="7108" w:val="left" w:leader="none"/>
                                <w:tab w:pos="8343" w:val="left" w:leader="none"/>
                                <w:tab w:pos="9365" w:val="left" w:leader="none"/>
                              </w:tabs>
                              <w:ind w:right="127"/>
                            </w:pPr>
                            <w:r>
                              <w:rPr>
                                <w:spacing w:val="-2"/>
                              </w:rPr>
                              <w:t>воспитание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биологически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10"/>
                              </w:rPr>
                              <w:t>и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экологически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грамотной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личности,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2"/>
                              </w:rPr>
                              <w:t>готовой</w:t>
                            </w:r>
                            <w:r>
                              <w:rPr/>
                              <w:tab/>
                            </w:r>
                            <w:r>
                              <w:rPr>
                                <w:spacing w:val="-10"/>
                              </w:rPr>
                              <w:t>к </w:t>
                            </w:r>
                            <w:r>
                              <w:rPr/>
                              <w:t>сохранению собственного здоровья и охраны окружающей среды.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82.05pt;height:117.5pt;mso-position-horizontal-relative:char;mso-position-vertical-relative:line" type="#_x0000_t202" id="docshape1" filled="false" stroked="true" strokeweight="1.44004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52"/>
                        <w:ind w:firstLine="0"/>
                      </w:pPr>
                      <w:r>
                        <w:rPr/>
                        <w:t>жизнедеятельности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и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средообразующей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роли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организмов,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человеке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как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биосоциальном существе, о роли биологической науки в практической деятельности людей;</w:t>
                      </w:r>
                    </w:p>
                    <w:p>
                      <w:pPr>
                        <w:pStyle w:val="BodyText"/>
                      </w:pPr>
                      <w:r>
                        <w:rPr/>
                        <w:t>овладение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умениями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проводить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исследования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с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использованием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/>
                        <w:t>биологического оборудования и наблюдения за состоянием собственного организма;</w:t>
                      </w:r>
                    </w:p>
                    <w:p>
                      <w:pPr>
                        <w:pStyle w:val="BodyText"/>
                        <w:tabs>
                          <w:tab w:pos="1967" w:val="left" w:leader="none"/>
                          <w:tab w:pos="3036" w:val="left" w:leader="none"/>
                          <w:tab w:pos="3974" w:val="left" w:leader="none"/>
                          <w:tab w:pos="4281" w:val="left" w:leader="none"/>
                          <w:tab w:pos="6020" w:val="left" w:leader="none"/>
                          <w:tab w:pos="7684" w:val="left" w:leader="none"/>
                          <w:tab w:pos="7998" w:val="left" w:leader="none"/>
                          <w:tab w:pos="8574" w:val="left" w:leader="none"/>
                          <w:tab w:pos="9356" w:val="left" w:leader="none"/>
                        </w:tabs>
                        <w:ind w:right="132"/>
                      </w:pPr>
                      <w:r>
                        <w:rPr>
                          <w:spacing w:val="-2"/>
                        </w:rPr>
                        <w:t>освоение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приёмов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работы</w:t>
                      </w:r>
                      <w:r>
                        <w:rPr/>
                        <w:tab/>
                      </w:r>
                      <w:r>
                        <w:rPr>
                          <w:spacing w:val="-10"/>
                        </w:rPr>
                        <w:t>с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биологической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информацией,</w:t>
                      </w:r>
                      <w:r>
                        <w:rPr/>
                        <w:tab/>
                      </w:r>
                      <w:r>
                        <w:rPr>
                          <w:spacing w:val="-10"/>
                        </w:rPr>
                        <w:t>в</w:t>
                      </w:r>
                      <w:r>
                        <w:rPr/>
                        <w:tab/>
                      </w:r>
                      <w:r>
                        <w:rPr>
                          <w:spacing w:val="-4"/>
                        </w:rPr>
                        <w:t>том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числе</w:t>
                      </w:r>
                      <w:r>
                        <w:rPr/>
                        <w:tab/>
                      </w:r>
                      <w:r>
                        <w:rPr>
                          <w:spacing w:val="-10"/>
                        </w:rPr>
                        <w:t>о </w:t>
                      </w:r>
                      <w:r>
                        <w:rPr/>
                        <w:t>современных достижениях в области биологии, её анализ и критическое оценивание;</w:t>
                      </w:r>
                    </w:p>
                    <w:p>
                      <w:pPr>
                        <w:pStyle w:val="BodyText"/>
                        <w:tabs>
                          <w:tab w:pos="2228" w:val="left" w:leader="none"/>
                          <w:tab w:pos="3863" w:val="left" w:leader="none"/>
                          <w:tab w:pos="4211" w:val="left" w:leader="none"/>
                          <w:tab w:pos="5811" w:val="left" w:leader="none"/>
                          <w:tab w:pos="7108" w:val="left" w:leader="none"/>
                          <w:tab w:pos="8343" w:val="left" w:leader="none"/>
                          <w:tab w:pos="9365" w:val="left" w:leader="none"/>
                        </w:tabs>
                        <w:ind w:right="127"/>
                      </w:pPr>
                      <w:r>
                        <w:rPr>
                          <w:spacing w:val="-2"/>
                        </w:rPr>
                        <w:t>воспитание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биологически</w:t>
                      </w:r>
                      <w:r>
                        <w:rPr/>
                        <w:tab/>
                      </w:r>
                      <w:r>
                        <w:rPr>
                          <w:spacing w:val="-10"/>
                        </w:rPr>
                        <w:t>и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экологически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грамотной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личности,</w:t>
                      </w:r>
                      <w:r>
                        <w:rPr/>
                        <w:tab/>
                      </w:r>
                      <w:r>
                        <w:rPr>
                          <w:spacing w:val="-2"/>
                        </w:rPr>
                        <w:t>готовой</w:t>
                      </w:r>
                      <w:r>
                        <w:rPr/>
                        <w:tab/>
                      </w:r>
                      <w:r>
                        <w:rPr>
                          <w:spacing w:val="-10"/>
                        </w:rPr>
                        <w:t>к </w:t>
                      </w:r>
                      <w:r>
                        <w:rPr/>
                        <w:t>сохранению собственного здоровья и охраны окружающей среды.</w:t>
                      </w:r>
                    </w:p>
                  </w:txbxContent>
                </v:textbox>
                <v:stroke linestyle="thinThin" dashstyle="solid"/>
              </v:shape>
            </w:pict>
          </mc:Fallback>
        </mc:AlternateConten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7" w:firstLine="71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 w:after="7"/>
      <w:ind w:left="3715" w:right="2306" w:hanging="169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1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2023-10-18T15:46:55Z</dcterms:created>
  <dcterms:modified xsi:type="dcterms:W3CDTF">2023-10-18T15:46:55Z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2016</vt:lpwstr>
  </property>
</Properties>
</file>