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0"/>
        <w:jc w:val="center"/>
        <w:spacing w:before="0" w:beforeAutospacing="0" w:after="0" w:afterAutospacing="0"/>
        <w:rPr>
          <w:rFonts w:cs="Microsoft Himalaya"/>
          <w:b/>
          <w:color w:val="000000"/>
          <w:sz w:val="28"/>
          <w:lang w:val="ru-RU"/>
        </w:rPr>
      </w:pPr>
      <w:r>
        <w:rPr>
          <w:rFonts w:cs="Microsoft Himalaya"/>
          <w:b/>
          <w:color w:val="000000"/>
          <w:sz w:val="28"/>
          <w:lang w:val="ru-RU"/>
        </w:rPr>
        <w:t xml:space="preserve">МКОУ «</w:t>
      </w:r>
      <w:r>
        <w:rPr>
          <w:rFonts w:cs="Microsoft Himalaya"/>
          <w:b/>
          <w:color w:val="000000"/>
          <w:sz w:val="28"/>
          <w:lang w:val="ru-RU"/>
        </w:rPr>
        <w:t xml:space="preserve">Таборинская средняя общеобразовательная школа </w:t>
      </w:r>
      <w:r>
        <w:rPr>
          <w:rFonts w:cs="Microsoft Himalaya"/>
          <w:b/>
          <w:color w:val="000000"/>
          <w:sz w:val="28"/>
          <w:lang w:val="ru-RU"/>
        </w:rPr>
      </w:r>
      <w:r>
        <w:rPr>
          <w:rFonts w:cs="Microsoft Himalaya"/>
          <w:b/>
          <w:color w:val="000000"/>
          <w:sz w:val="28"/>
          <w:lang w:val="ru-RU"/>
        </w:rPr>
      </w:r>
    </w:p>
    <w:p>
      <w:pPr>
        <w:pStyle w:val="620"/>
        <w:jc w:val="center"/>
        <w:spacing w:before="0" w:beforeAutospacing="0" w:after="0" w:afterAutospacing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  <w:r>
        <w:rPr>
          <w:b/>
          <w:sz w:val="28"/>
          <w:szCs w:val="28"/>
          <w:lang w:val="ru-RU"/>
        </w:rPr>
      </w:r>
    </w:p>
    <w:p>
      <w:pPr>
        <w:pStyle w:val="620"/>
        <w:jc w:val="center"/>
        <w:spacing w:before="0" w:beforeAutospacing="0" w:after="0" w:afterAutospacing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  <w:r>
        <w:rPr>
          <w:b/>
          <w:sz w:val="28"/>
          <w:szCs w:val="28"/>
          <w:lang w:val="ru-RU"/>
        </w:rPr>
      </w:r>
    </w:p>
    <w:p>
      <w:pPr>
        <w:pStyle w:val="620"/>
        <w:jc w:val="center"/>
        <w:spacing w:before="0" w:beforeAutospacing="0" w:after="0" w:afterAutospacing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  <w:r>
        <w:rPr>
          <w:b/>
          <w:sz w:val="28"/>
          <w:szCs w:val="28"/>
          <w:lang w:val="ru-RU"/>
        </w:rPr>
      </w:r>
    </w:p>
    <w:p>
      <w:pPr>
        <w:pStyle w:val="620"/>
        <w:jc w:val="center"/>
        <w:spacing w:before="0" w:beforeAutospacing="0" w:after="0" w:afterAutospacing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tbl>
      <w:tblPr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069"/>
        <w:gridCol w:w="2425"/>
        <w:gridCol w:w="4677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069" w:type="dxa"/>
            <w:vAlign w:val="top"/>
            <w:textDirection w:val="lrTb"/>
            <w:noWrap w:val="false"/>
          </w:tcPr>
          <w:p>
            <w:pPr>
              <w:pStyle w:val="620"/>
              <w:jc w:val="both"/>
              <w:spacing w:before="0" w:beforeAutospacing="0" w:after="0" w:afterAutospacing="0"/>
              <w:rPr>
                <w:rFonts w:cs="Microsoft Himalaya"/>
                <w:color w:val="000000"/>
                <w:sz w:val="24"/>
                <w:szCs w:val="24"/>
                <w:lang w:val="ru-RU"/>
              </w:rPr>
            </w:pPr>
            <w:r>
              <w:rPr>
                <w:rFonts w:cs="Microsoft Himalaya"/>
                <w:color w:val="000000"/>
                <w:sz w:val="24"/>
                <w:szCs w:val="24"/>
                <w:lang w:val="ru-RU"/>
              </w:rPr>
            </w:r>
            <w:r>
              <w:rPr>
                <w:rFonts w:cs="Microsoft Himalaya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25" w:type="dxa"/>
            <w:vAlign w:val="top"/>
            <w:textDirection w:val="lrTb"/>
            <w:noWrap w:val="false"/>
          </w:tcPr>
          <w:p>
            <w:pPr>
              <w:pStyle w:val="620"/>
              <w:jc w:val="both"/>
              <w:spacing w:before="0" w:beforeAutospacing="0" w:after="0" w:afterAutospacing="0"/>
              <w:rPr>
                <w:rFonts w:cs="Microsoft Himalaya"/>
                <w:color w:val="000000"/>
                <w:sz w:val="24"/>
                <w:szCs w:val="24"/>
                <w:lang w:val="ru-RU"/>
              </w:rPr>
            </w:pPr>
            <w:r>
              <w:rPr>
                <w:rFonts w:cs="Microsoft Himalaya"/>
                <w:color w:val="000000"/>
                <w:sz w:val="24"/>
                <w:szCs w:val="24"/>
                <w:lang w:val="ru-RU"/>
              </w:rPr>
            </w:r>
            <w:r>
              <w:rPr>
                <w:rFonts w:cs="Microsoft Himalaya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77" w:type="dxa"/>
            <w:vAlign w:val="top"/>
            <w:textDirection w:val="lrTb"/>
            <w:noWrap w:val="false"/>
          </w:tcPr>
          <w:p>
            <w:pPr>
              <w:pStyle w:val="620"/>
              <w:spacing w:before="0" w:beforeAutospacing="0" w:after="0" w:afterAutospacing="0"/>
              <w:rPr>
                <w:rFonts w:cs="Microsoft Himalaya"/>
                <w:color w:val="000000"/>
                <w:sz w:val="28"/>
                <w:szCs w:val="28"/>
                <w:lang w:val="ru-RU"/>
              </w:rPr>
            </w:pPr>
            <w:r>
              <w:rPr>
                <w:rFonts w:cs="Microsoft Himalaya"/>
                <w:color w:val="000000"/>
                <w:sz w:val="28"/>
                <w:szCs w:val="28"/>
                <w:lang w:val="ru-RU"/>
              </w:rPr>
              <w:t xml:space="preserve">Утверждена приказом по школе</w:t>
            </w:r>
            <w:r>
              <w:rPr>
                <w:rFonts w:cs="Microsoft Himalaya"/>
                <w:color w:val="000000"/>
                <w:sz w:val="28"/>
                <w:szCs w:val="28"/>
                <w:lang w:val="ru-RU"/>
              </w:rPr>
            </w:r>
          </w:p>
          <w:p>
            <w:pPr>
              <w:pStyle w:val="620"/>
              <w:spacing w:before="0" w:beforeAutospacing="0" w:after="0" w:afterAutospacing="0"/>
              <w:rPr>
                <w:rFonts w:cs="Microsoft Himalaya"/>
                <w:color w:val="000000"/>
                <w:sz w:val="24"/>
                <w:szCs w:val="24"/>
                <w:lang w:val="ru-RU"/>
              </w:rPr>
            </w:pPr>
            <w:r>
              <w:rPr>
                <w:rFonts w:cs="Microsoft Himalaya"/>
                <w:color w:val="000000"/>
                <w:sz w:val="28"/>
                <w:szCs w:val="28"/>
                <w:lang w:val="ru-RU"/>
              </w:rPr>
            </w:r>
            <w:r>
              <w:rPr>
                <w:rFonts w:cs="Microsoft Himalaya"/>
                <w:color w:val="000000"/>
                <w:sz w:val="28"/>
                <w:szCs w:val="28"/>
                <w:lang w:val="ru-RU"/>
              </w:rPr>
              <w:t xml:space="preserve">директора школы </w:t>
            </w:r>
            <w:r>
              <w:rPr>
                <w:rFonts w:cs="Microsoft Himalaya"/>
                <w:color w:val="000000"/>
                <w:sz w:val="24"/>
                <w:szCs w:val="24"/>
                <w:lang w:val="ru-RU"/>
              </w:rPr>
            </w:r>
            <w:r>
              <w:rPr>
                <w:rFonts w:cs="Microsoft Himalaya"/>
                <w:color w:val="000000"/>
                <w:sz w:val="24"/>
                <w:szCs w:val="24"/>
                <w:lang w:val="ru-RU"/>
              </w:rPr>
            </w:r>
          </w:p>
          <w:p>
            <w:pPr>
              <w:pStyle w:val="620"/>
              <w:jc w:val="left"/>
              <w:spacing w:before="0" w:beforeAutospacing="0" w:after="0" w:afterAutospacing="0"/>
              <w:rPr>
                <w:rFonts w:cs="Microsoft Himalaya"/>
                <w:color w:val="000000"/>
                <w:sz w:val="24"/>
                <w:szCs w:val="24"/>
                <w:lang w:val="ru-RU"/>
              </w:rPr>
            </w:pPr>
            <w:r>
              <w:rPr>
                <w:rFonts w:cs="Microsoft Himalaya"/>
                <w:color w:val="000000"/>
                <w:sz w:val="24"/>
                <w:szCs w:val="24"/>
                <w:lang w:val="ru-RU"/>
              </w:rPr>
              <w:t xml:space="preserve">_____________А.В. Белоусов</w:t>
            </w:r>
            <w:r>
              <w:rPr>
                <w:rFonts w:cs="Microsoft Himalaya"/>
                <w:color w:val="000000"/>
                <w:sz w:val="24"/>
                <w:szCs w:val="24"/>
                <w:lang w:val="ru-RU"/>
              </w:rPr>
            </w:r>
            <w:r>
              <w:rPr>
                <w:rFonts w:cs="Microsoft Himalaya"/>
                <w:color w:val="000000"/>
                <w:sz w:val="24"/>
                <w:szCs w:val="24"/>
                <w:lang w:val="ru-RU"/>
              </w:rPr>
            </w:r>
          </w:p>
          <w:p>
            <w:pPr>
              <w:pStyle w:val="620"/>
              <w:spacing w:before="0" w:beforeAutospacing="0" w:after="0" w:afterAutospacing="0"/>
              <w:rPr>
                <w:rFonts w:cs="Microsoft Himalaya"/>
                <w:color w:val="000000"/>
                <w:sz w:val="24"/>
                <w:szCs w:val="24"/>
                <w:lang w:val="ru-RU"/>
              </w:rPr>
            </w:pPr>
            <w:r>
              <w:rPr>
                <w:rFonts w:cs="Microsoft Himalaya"/>
                <w:color w:val="000000"/>
                <w:sz w:val="24"/>
                <w:szCs w:val="24"/>
                <w:lang w:val="ru-RU"/>
              </w:rPr>
              <w:t xml:space="preserve">Приказ № ____-од__ от «__»___. 2023  г.</w:t>
            </w:r>
            <w:r>
              <w:rPr>
                <w:rFonts w:cs="Microsoft Himalaya"/>
                <w:color w:val="000000"/>
                <w:sz w:val="24"/>
                <w:szCs w:val="24"/>
                <w:lang w:val="ru-RU"/>
              </w:rPr>
            </w:r>
          </w:p>
          <w:p>
            <w:pPr>
              <w:pStyle w:val="620"/>
              <w:jc w:val="both"/>
              <w:spacing w:before="0" w:beforeAutospacing="0" w:after="0" w:afterAutospacing="0"/>
              <w:rPr>
                <w:rFonts w:cs="Microsoft Himalaya"/>
                <w:color w:val="000000"/>
                <w:sz w:val="24"/>
                <w:szCs w:val="24"/>
                <w:lang w:val="ru-RU"/>
              </w:rPr>
            </w:pPr>
            <w:r>
              <w:rPr>
                <w:rFonts w:cs="Microsoft Himalaya"/>
                <w:color w:val="000000"/>
                <w:sz w:val="24"/>
                <w:szCs w:val="24"/>
                <w:lang w:val="ru-RU"/>
              </w:rPr>
            </w:r>
            <w:r>
              <w:rPr>
                <w:rFonts w:cs="Microsoft Himalaya"/>
                <w:color w:val="000000"/>
                <w:sz w:val="24"/>
                <w:szCs w:val="24"/>
                <w:lang w:val="ru-RU"/>
              </w:rPr>
            </w:r>
          </w:p>
        </w:tc>
      </w:tr>
    </w:tbl>
    <w:p>
      <w:pPr>
        <w:pStyle w:val="62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</w:r>
      <w:r>
        <w:rPr>
          <w:color w:val="000000"/>
          <w:sz w:val="24"/>
          <w:szCs w:val="24"/>
          <w:lang w:val="ru-RU"/>
        </w:rPr>
      </w:r>
    </w:p>
    <w:p>
      <w:pPr>
        <w:pStyle w:val="62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</w:r>
      <w:r>
        <w:rPr>
          <w:color w:val="000000"/>
          <w:sz w:val="24"/>
          <w:szCs w:val="24"/>
          <w:lang w:val="ru-RU"/>
        </w:rPr>
      </w:r>
    </w:p>
    <w:p>
      <w:pPr>
        <w:pStyle w:val="620"/>
        <w:jc w:val="center"/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</w:r>
      <w:r>
        <w:rPr>
          <w:b/>
          <w:bCs/>
          <w:color w:val="000000"/>
          <w:sz w:val="24"/>
          <w:szCs w:val="24"/>
          <w:lang w:val="ru-RU"/>
        </w:rPr>
      </w:r>
    </w:p>
    <w:p>
      <w:pPr>
        <w:pStyle w:val="620"/>
        <w:jc w:val="center"/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 xml:space="preserve">ПЛАН РАБОТЫ</w:t>
      </w:r>
      <w:r>
        <w:rPr>
          <w:color w:val="000000"/>
          <w:sz w:val="24"/>
          <w:szCs w:val="24"/>
          <w:lang w:val="ru-RU"/>
        </w:rPr>
      </w:r>
      <w:r>
        <w:rPr>
          <w:color w:val="000000"/>
          <w:sz w:val="24"/>
          <w:szCs w:val="24"/>
          <w:lang w:val="ru-RU"/>
        </w:rPr>
      </w:r>
    </w:p>
    <w:p>
      <w:pPr>
        <w:pStyle w:val="620"/>
        <w:jc w:val="center"/>
        <w:spacing w:before="0" w:beforeAutospacing="0" w:after="0" w:afterAutospacing="0"/>
        <w:rPr>
          <w:rFonts w:cs="Microsoft Himalaya"/>
          <w:b/>
          <w:bCs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педагога-психолога</w:t>
      </w:r>
      <w:r>
        <w:rPr>
          <w:color w:val="000000"/>
          <w:sz w:val="24"/>
          <w:szCs w:val="24"/>
          <w:lang w:val="ru-RU"/>
        </w:rPr>
        <w:t xml:space="preserve"> </w:t>
      </w:r>
      <w:r>
        <w:rPr>
          <w:rFonts w:cs="Microsoft Himalaya"/>
          <w:b/>
          <w:color w:val="000000"/>
          <w:sz w:val="28"/>
          <w:lang w:val="ru-RU"/>
        </w:rPr>
      </w:r>
      <w:r>
        <w:rPr>
          <w:rFonts w:cs="Microsoft Himalaya"/>
          <w:b/>
          <w:color w:val="000000"/>
          <w:sz w:val="28"/>
          <w:lang w:val="ru-RU"/>
        </w:rPr>
      </w:r>
      <w:r>
        <w:rPr>
          <w:rFonts w:cs="Microsoft Himalaya"/>
          <w:b/>
          <w:color w:val="000000"/>
          <w:sz w:val="28"/>
          <w:lang w:val="ru-RU"/>
        </w:rPr>
      </w:r>
    </w:p>
    <w:p>
      <w:pPr>
        <w:jc w:val="center"/>
        <w:spacing w:before="0" w:beforeAutospacing="0" w:after="0" w:afterAutospacing="0"/>
        <w:rPr>
          <w:rFonts w:cs="Microsoft Himalaya"/>
          <w:b/>
          <w:bCs/>
          <w:color w:val="000000"/>
          <w:sz w:val="28"/>
          <w:szCs w:val="28"/>
          <w:lang w:val="ru-RU"/>
        </w:rPr>
      </w:pPr>
      <w:r>
        <w:rPr>
          <w:rFonts w:cs="Microsoft Himalaya"/>
          <w:b/>
          <w:color w:val="000000"/>
          <w:sz w:val="28"/>
          <w:lang w:val="ru-RU"/>
        </w:rPr>
        <w:t xml:space="preserve">МКОУ «</w:t>
      </w:r>
      <w:r>
        <w:rPr>
          <w:rFonts w:cs="Microsoft Himalaya"/>
          <w:b/>
          <w:color w:val="000000"/>
          <w:sz w:val="28"/>
          <w:lang w:val="ru-RU"/>
        </w:rPr>
        <w:t xml:space="preserve">Таборинская средняя общеобразовательная школа» </w:t>
      </w:r>
      <w:r>
        <w:rPr>
          <w:rFonts w:cs="Microsoft Himalaya"/>
          <w:b/>
          <w:bCs/>
          <w:color w:val="000000"/>
          <w:sz w:val="28"/>
          <w:szCs w:val="28"/>
          <w:lang w:val="ru-RU"/>
        </w:rPr>
      </w:r>
    </w:p>
    <w:p>
      <w:pPr>
        <w:jc w:val="center"/>
        <w:spacing w:before="0" w:beforeAutospacing="0" w:after="0" w:afterAutospacing="0"/>
        <w:rPr>
          <w:rFonts w:cs="Microsoft Himalaya"/>
          <w:b/>
          <w:bCs/>
          <w:color w:val="000000"/>
          <w:sz w:val="28"/>
          <w:szCs w:val="28"/>
          <w:lang w:val="ru-RU"/>
        </w:rPr>
      </w:pPr>
      <w:r>
        <w:rPr>
          <w:rFonts w:cs="Microsoft Himalaya"/>
          <w:b/>
          <w:color w:val="000000"/>
          <w:sz w:val="28"/>
          <w:lang w:val="ru-RU"/>
        </w:rPr>
      </w:r>
      <w:r>
        <w:rPr>
          <w:b/>
          <w:color w:val="000000"/>
          <w:sz w:val="28"/>
          <w:szCs w:val="28"/>
          <w:lang w:val="ru-RU"/>
        </w:rPr>
        <w:t xml:space="preserve">на</w:t>
      </w:r>
      <w:r>
        <w:rPr>
          <w:b/>
          <w:color w:val="000000"/>
          <w:sz w:val="28"/>
          <w:szCs w:val="28"/>
        </w:rPr>
        <w:t xml:space="preserve"> </w:t>
      </w:r>
      <w:r>
        <w:rPr>
          <w:b/>
          <w:color w:val="000000"/>
          <w:sz w:val="28"/>
          <w:szCs w:val="28"/>
          <w:lang w:val="ru-RU"/>
        </w:rPr>
        <w:t xml:space="preserve">2023/24</w:t>
      </w:r>
      <w:r>
        <w:rPr>
          <w:b/>
          <w:color w:val="000000"/>
          <w:sz w:val="28"/>
          <w:szCs w:val="28"/>
        </w:rPr>
        <w:t xml:space="preserve"> </w:t>
      </w:r>
      <w:r>
        <w:rPr>
          <w:b/>
          <w:color w:val="000000"/>
          <w:sz w:val="28"/>
          <w:szCs w:val="28"/>
          <w:lang w:val="ru-RU"/>
        </w:rPr>
        <w:t xml:space="preserve">учебный год</w:t>
      </w:r>
      <w:r>
        <w:rPr>
          <w:rFonts w:cs="Microsoft Himalaya"/>
          <w:b/>
          <w:bCs/>
          <w:color w:val="000000"/>
          <w:sz w:val="28"/>
          <w:szCs w:val="28"/>
          <w:lang w:val="ru-RU"/>
        </w:rPr>
      </w:r>
      <w:r/>
    </w:p>
    <w:p>
      <w:pPr>
        <w:pStyle w:val="620"/>
        <w:jc w:val="center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</w:r>
      <w:r>
        <w:rPr>
          <w:color w:val="000000"/>
          <w:sz w:val="24"/>
          <w:szCs w:val="24"/>
          <w:lang w:val="ru-RU"/>
        </w:rPr>
      </w:r>
    </w:p>
    <w:p>
      <w:pPr>
        <w:pStyle w:val="62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</w:r>
      <w:r>
        <w:rPr>
          <w:color w:val="000000"/>
          <w:sz w:val="24"/>
          <w:szCs w:val="24"/>
          <w:lang w:val="ru-RU"/>
        </w:rPr>
      </w:r>
    </w:p>
    <w:p>
      <w:pPr>
        <w:pStyle w:val="620"/>
        <w:jc w:val="both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 xml:space="preserve">Цель: </w:t>
      </w:r>
      <w:r>
        <w:rPr>
          <w:color w:val="000000"/>
          <w:sz w:val="24"/>
          <w:szCs w:val="24"/>
          <w:lang w:val="ru-RU"/>
        </w:rPr>
        <w:t xml:space="preserve">организовать психологическое сопровождение образовательного процесса в </w:t>
      </w:r>
      <w:r>
        <w:rPr>
          <w:color w:val="000000"/>
          <w:sz w:val="24"/>
          <w:szCs w:val="24"/>
          <w:lang w:val="ru-RU"/>
        </w:rPr>
        <w:t xml:space="preserve">школе</w:t>
      </w:r>
      <w:r>
        <w:rPr>
          <w:color w:val="000000"/>
          <w:sz w:val="24"/>
          <w:szCs w:val="24"/>
          <w:lang w:val="ru-RU"/>
        </w:rPr>
        <w:t xml:space="preserve"> с</w:t>
      </w:r>
      <w:r>
        <w:rPr>
          <w:color w:val="000000"/>
          <w:sz w:val="24"/>
          <w:szCs w:val="24"/>
        </w:rPr>
        <w:t xml:space="preserve"> </w:t>
      </w:r>
      <w:r>
        <w:rPr>
          <w:color w:val="000000"/>
          <w:sz w:val="24"/>
          <w:szCs w:val="24"/>
          <w:lang w:val="ru-RU"/>
        </w:rPr>
        <w:t xml:space="preserve">учетом макро- и микросоциальных, возрастно- и</w:t>
      </w:r>
      <w:r>
        <w:rPr>
          <w:color w:val="000000"/>
          <w:sz w:val="24"/>
          <w:szCs w:val="24"/>
        </w:rPr>
        <w:t xml:space="preserve"> </w:t>
      </w:r>
      <w:r>
        <w:rPr>
          <w:color w:val="000000"/>
          <w:sz w:val="24"/>
          <w:szCs w:val="24"/>
          <w:lang w:val="ru-RU"/>
        </w:rPr>
        <w:t xml:space="preserve">индивидуально-психологических особенностей участников образовательного процесса и</w:t>
      </w:r>
      <w:r>
        <w:rPr>
          <w:color w:val="000000"/>
          <w:sz w:val="24"/>
          <w:szCs w:val="24"/>
        </w:rPr>
        <w:t xml:space="preserve"> </w:t>
      </w:r>
      <w:r>
        <w:rPr>
          <w:color w:val="000000"/>
          <w:sz w:val="24"/>
          <w:szCs w:val="24"/>
          <w:lang w:val="ru-RU"/>
        </w:rPr>
        <w:t xml:space="preserve">приоритета формирования и</w:t>
      </w:r>
      <w:r>
        <w:rPr>
          <w:color w:val="000000"/>
          <w:sz w:val="24"/>
          <w:szCs w:val="24"/>
        </w:rPr>
        <w:t xml:space="preserve"> </w:t>
      </w:r>
      <w:r>
        <w:rPr>
          <w:color w:val="000000"/>
          <w:sz w:val="24"/>
          <w:szCs w:val="24"/>
          <w:lang w:val="ru-RU"/>
        </w:rPr>
        <w:t xml:space="preserve">укрепления традиционных российских духовно-нравственных ценностей у</w:t>
      </w:r>
      <w:r>
        <w:rPr>
          <w:color w:val="000000"/>
          <w:sz w:val="24"/>
          <w:szCs w:val="24"/>
        </w:rPr>
        <w:t xml:space="preserve"> </w:t>
      </w:r>
      <w:r>
        <w:rPr>
          <w:color w:val="000000"/>
          <w:sz w:val="24"/>
          <w:szCs w:val="24"/>
          <w:lang w:val="ru-RU"/>
        </w:rPr>
        <w:t xml:space="preserve">обучающихся.</w:t>
      </w:r>
      <w:r>
        <w:rPr>
          <w:color w:val="000000"/>
          <w:sz w:val="24"/>
          <w:szCs w:val="24"/>
          <w:lang w:val="ru-RU"/>
        </w:rPr>
      </w:r>
      <w:r>
        <w:rPr>
          <w:color w:val="000000"/>
          <w:sz w:val="24"/>
          <w:szCs w:val="24"/>
          <w:lang w:val="ru-RU"/>
        </w:rPr>
      </w:r>
    </w:p>
    <w:p>
      <w:pPr>
        <w:pStyle w:val="62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Задачи: </w:t>
      </w:r>
      <w:r>
        <w:rPr>
          <w:color w:val="000000"/>
          <w:sz w:val="24"/>
          <w:szCs w:val="24"/>
        </w:rPr>
      </w:r>
      <w:r>
        <w:rPr>
          <w:color w:val="000000"/>
          <w:sz w:val="24"/>
          <w:szCs w:val="24"/>
        </w:rPr>
      </w:r>
    </w:p>
    <w:p>
      <w:pPr>
        <w:pStyle w:val="620"/>
        <w:numPr>
          <w:ilvl w:val="0"/>
          <w:numId w:val="1"/>
        </w:numPr>
        <w:contextualSpacing/>
        <w:ind w:left="780" w:right="18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Психологическое сопровождение реализации основной образовательной программы в</w:t>
      </w:r>
      <w:r>
        <w:rPr>
          <w:color w:val="000000"/>
          <w:sz w:val="24"/>
          <w:szCs w:val="24"/>
        </w:rPr>
        <w:t xml:space="preserve"> </w:t>
      </w:r>
      <w:r>
        <w:rPr>
          <w:color w:val="000000"/>
          <w:sz w:val="24"/>
          <w:szCs w:val="24"/>
          <w:lang w:val="ru-RU"/>
        </w:rPr>
        <w:t xml:space="preserve">рамках перехода на</w:t>
      </w:r>
      <w:r>
        <w:rPr>
          <w:color w:val="000000"/>
          <w:sz w:val="24"/>
          <w:szCs w:val="24"/>
        </w:rPr>
        <w:t xml:space="preserve"> </w:t>
      </w:r>
      <w:r>
        <w:rPr>
          <w:color w:val="000000"/>
          <w:sz w:val="24"/>
          <w:szCs w:val="24"/>
          <w:lang w:val="ru-RU"/>
        </w:rPr>
        <w:t xml:space="preserve">ФОП и</w:t>
      </w:r>
      <w:r>
        <w:rPr>
          <w:color w:val="000000"/>
          <w:sz w:val="24"/>
          <w:szCs w:val="24"/>
        </w:rPr>
        <w:t xml:space="preserve"> </w:t>
      </w:r>
      <w:r>
        <w:rPr>
          <w:color w:val="000000"/>
          <w:sz w:val="24"/>
          <w:szCs w:val="24"/>
          <w:lang w:val="ru-RU"/>
        </w:rPr>
        <w:t xml:space="preserve">ФАОП, обеспечение преемственности содержания и</w:t>
      </w:r>
      <w:r>
        <w:rPr>
          <w:color w:val="000000"/>
          <w:sz w:val="24"/>
          <w:szCs w:val="24"/>
        </w:rPr>
        <w:t xml:space="preserve"> </w:t>
      </w:r>
      <w:r>
        <w:rPr>
          <w:color w:val="000000"/>
          <w:sz w:val="24"/>
          <w:szCs w:val="24"/>
          <w:lang w:val="ru-RU"/>
        </w:rPr>
        <w:t xml:space="preserve">форм психолого-педагогического сопровождения на</w:t>
      </w:r>
      <w:r>
        <w:rPr>
          <w:color w:val="000000"/>
          <w:sz w:val="24"/>
          <w:szCs w:val="24"/>
        </w:rPr>
        <w:t xml:space="preserve"> </w:t>
      </w:r>
      <w:r>
        <w:rPr>
          <w:color w:val="000000"/>
          <w:sz w:val="24"/>
          <w:szCs w:val="24"/>
          <w:lang w:val="ru-RU"/>
        </w:rPr>
        <w:t xml:space="preserve">разных уровнях основного общего образования.</w:t>
      </w:r>
      <w:r>
        <w:rPr>
          <w:color w:val="000000"/>
          <w:sz w:val="24"/>
          <w:szCs w:val="24"/>
          <w:lang w:val="ru-RU"/>
        </w:rPr>
      </w:r>
      <w:r>
        <w:rPr>
          <w:color w:val="000000"/>
          <w:sz w:val="24"/>
          <w:szCs w:val="24"/>
          <w:lang w:val="ru-RU"/>
        </w:rPr>
      </w:r>
    </w:p>
    <w:p>
      <w:pPr>
        <w:pStyle w:val="620"/>
        <w:numPr>
          <w:ilvl w:val="0"/>
          <w:numId w:val="1"/>
        </w:numPr>
        <w:contextualSpacing/>
        <w:ind w:left="780" w:right="18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Осуществлять психологический анализ образовательной и</w:t>
      </w:r>
      <w:r>
        <w:rPr>
          <w:color w:val="000000"/>
          <w:sz w:val="24"/>
          <w:szCs w:val="24"/>
        </w:rPr>
        <w:t xml:space="preserve"> </w:t>
      </w:r>
      <w:r>
        <w:rPr>
          <w:color w:val="000000"/>
          <w:sz w:val="24"/>
          <w:szCs w:val="24"/>
          <w:lang w:val="ru-RU"/>
        </w:rPr>
        <w:t xml:space="preserve">воспитательной среды.</w:t>
      </w:r>
      <w:r>
        <w:rPr>
          <w:color w:val="000000"/>
          <w:sz w:val="24"/>
          <w:szCs w:val="24"/>
          <w:lang w:val="ru-RU"/>
        </w:rPr>
      </w:r>
      <w:r>
        <w:rPr>
          <w:color w:val="000000"/>
          <w:sz w:val="24"/>
          <w:szCs w:val="24"/>
          <w:lang w:val="ru-RU"/>
        </w:rPr>
      </w:r>
    </w:p>
    <w:p>
      <w:pPr>
        <w:pStyle w:val="620"/>
        <w:numPr>
          <w:ilvl w:val="0"/>
          <w:numId w:val="1"/>
        </w:numPr>
        <w:contextualSpacing/>
        <w:ind w:left="780" w:right="18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Оценить готовность к</w:t>
      </w:r>
      <w:r>
        <w:rPr>
          <w:color w:val="000000"/>
          <w:sz w:val="24"/>
          <w:szCs w:val="24"/>
        </w:rPr>
        <w:t xml:space="preserve"> </w:t>
      </w:r>
      <w:r>
        <w:rPr>
          <w:color w:val="000000"/>
          <w:sz w:val="24"/>
          <w:szCs w:val="24"/>
          <w:lang w:val="ru-RU"/>
        </w:rPr>
        <w:t xml:space="preserve">воспитанию традиционных ценностей у</w:t>
      </w:r>
      <w:r>
        <w:rPr>
          <w:color w:val="000000"/>
          <w:sz w:val="24"/>
          <w:szCs w:val="24"/>
        </w:rPr>
        <w:t xml:space="preserve"> </w:t>
      </w:r>
      <w:r>
        <w:rPr>
          <w:color w:val="000000"/>
          <w:sz w:val="24"/>
          <w:szCs w:val="24"/>
          <w:lang w:val="ru-RU"/>
        </w:rPr>
        <w:t xml:space="preserve">обучающихся, на</w:t>
      </w:r>
      <w:r>
        <w:rPr>
          <w:color w:val="000000"/>
          <w:sz w:val="24"/>
          <w:szCs w:val="24"/>
        </w:rPr>
        <w:t xml:space="preserve"> </w:t>
      </w:r>
      <w:r>
        <w:rPr>
          <w:color w:val="000000"/>
          <w:sz w:val="24"/>
          <w:szCs w:val="24"/>
          <w:lang w:val="ru-RU"/>
        </w:rPr>
        <w:t xml:space="preserve">основании оценки разработать рекомендации для администрации и</w:t>
      </w:r>
      <w:r>
        <w:rPr>
          <w:color w:val="000000"/>
          <w:sz w:val="24"/>
          <w:szCs w:val="24"/>
        </w:rPr>
        <w:t xml:space="preserve"> </w:t>
      </w:r>
      <w:r>
        <w:rPr>
          <w:color w:val="000000"/>
          <w:sz w:val="24"/>
          <w:szCs w:val="24"/>
          <w:lang w:val="ru-RU"/>
        </w:rPr>
        <w:t xml:space="preserve">педколлектива по</w:t>
      </w:r>
      <w:r>
        <w:rPr>
          <w:color w:val="000000"/>
          <w:sz w:val="24"/>
          <w:szCs w:val="24"/>
        </w:rPr>
        <w:t xml:space="preserve"> </w:t>
      </w:r>
      <w:r>
        <w:rPr>
          <w:color w:val="000000"/>
          <w:sz w:val="24"/>
          <w:szCs w:val="24"/>
          <w:lang w:val="ru-RU"/>
        </w:rPr>
        <w:t xml:space="preserve">повышению воспитательного потенциала.</w:t>
      </w:r>
      <w:r>
        <w:rPr>
          <w:color w:val="000000"/>
          <w:sz w:val="24"/>
          <w:szCs w:val="24"/>
          <w:lang w:val="ru-RU"/>
        </w:rPr>
      </w:r>
      <w:r>
        <w:rPr>
          <w:color w:val="000000"/>
          <w:sz w:val="24"/>
          <w:szCs w:val="24"/>
          <w:lang w:val="ru-RU"/>
        </w:rPr>
      </w:r>
    </w:p>
    <w:p>
      <w:pPr>
        <w:pStyle w:val="620"/>
        <w:numPr>
          <w:ilvl w:val="0"/>
          <w:numId w:val="1"/>
        </w:numPr>
        <w:contextualSpacing/>
        <w:ind w:left="780" w:right="18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Организовать диагностику ценностно-мотивационных установок обучающихся и</w:t>
      </w:r>
      <w:r>
        <w:rPr>
          <w:color w:val="000000"/>
          <w:sz w:val="24"/>
          <w:szCs w:val="24"/>
        </w:rPr>
        <w:t xml:space="preserve"> </w:t>
      </w:r>
      <w:r>
        <w:rPr>
          <w:color w:val="000000"/>
          <w:sz w:val="24"/>
          <w:szCs w:val="24"/>
          <w:lang w:val="ru-RU"/>
        </w:rPr>
        <w:t xml:space="preserve">их</w:t>
      </w:r>
      <w:r>
        <w:rPr>
          <w:color w:val="000000"/>
          <w:sz w:val="24"/>
          <w:szCs w:val="24"/>
        </w:rPr>
        <w:t xml:space="preserve"> </w:t>
      </w:r>
      <w:r>
        <w:rPr>
          <w:color w:val="000000"/>
          <w:sz w:val="24"/>
          <w:szCs w:val="24"/>
          <w:lang w:val="ru-RU"/>
        </w:rPr>
        <w:t xml:space="preserve">гражданской идентичности.</w:t>
      </w:r>
      <w:r>
        <w:rPr>
          <w:color w:val="000000"/>
          <w:sz w:val="24"/>
          <w:szCs w:val="24"/>
          <w:lang w:val="ru-RU"/>
        </w:rPr>
      </w:r>
      <w:r>
        <w:rPr>
          <w:color w:val="000000"/>
          <w:sz w:val="24"/>
          <w:szCs w:val="24"/>
          <w:lang w:val="ru-RU"/>
        </w:rPr>
      </w:r>
    </w:p>
    <w:p>
      <w:pPr>
        <w:pStyle w:val="620"/>
        <w:numPr>
          <w:ilvl w:val="0"/>
          <w:numId w:val="1"/>
        </w:numPr>
        <w:contextualSpacing/>
        <w:ind w:left="780" w:right="18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Содействовать администрации и</w:t>
      </w:r>
      <w:r>
        <w:rPr>
          <w:color w:val="000000"/>
          <w:sz w:val="24"/>
          <w:szCs w:val="24"/>
        </w:rPr>
        <w:t xml:space="preserve"> </w:t>
      </w:r>
      <w:r>
        <w:rPr>
          <w:color w:val="000000"/>
          <w:sz w:val="24"/>
          <w:szCs w:val="24"/>
          <w:lang w:val="ru-RU"/>
        </w:rPr>
        <w:t xml:space="preserve">педколлективу в</w:t>
      </w:r>
      <w:r>
        <w:rPr>
          <w:color w:val="000000"/>
          <w:sz w:val="24"/>
          <w:szCs w:val="24"/>
        </w:rPr>
        <w:t xml:space="preserve"> </w:t>
      </w:r>
      <w:r>
        <w:rPr>
          <w:color w:val="000000"/>
          <w:sz w:val="24"/>
          <w:szCs w:val="24"/>
          <w:lang w:val="ru-RU"/>
        </w:rPr>
        <w:t xml:space="preserve">выборе методов и</w:t>
      </w:r>
      <w:r>
        <w:rPr>
          <w:color w:val="000000"/>
          <w:sz w:val="24"/>
          <w:szCs w:val="24"/>
        </w:rPr>
        <w:t xml:space="preserve"> </w:t>
      </w:r>
      <w:r>
        <w:rPr>
          <w:color w:val="000000"/>
          <w:sz w:val="24"/>
          <w:szCs w:val="24"/>
          <w:lang w:val="ru-RU"/>
        </w:rPr>
        <w:t xml:space="preserve">форм воспитательной работы с</w:t>
      </w:r>
      <w:r>
        <w:rPr>
          <w:color w:val="000000"/>
          <w:sz w:val="24"/>
          <w:szCs w:val="24"/>
        </w:rPr>
        <w:t xml:space="preserve"> </w:t>
      </w:r>
      <w:r>
        <w:rPr>
          <w:color w:val="000000"/>
          <w:sz w:val="24"/>
          <w:szCs w:val="24"/>
          <w:lang w:val="ru-RU"/>
        </w:rPr>
        <w:t xml:space="preserve">обучающимися с</w:t>
      </w:r>
      <w:r>
        <w:rPr>
          <w:color w:val="000000"/>
          <w:sz w:val="24"/>
          <w:szCs w:val="24"/>
        </w:rPr>
        <w:t xml:space="preserve"> </w:t>
      </w:r>
      <w:r>
        <w:rPr>
          <w:color w:val="000000"/>
          <w:sz w:val="24"/>
          <w:szCs w:val="24"/>
          <w:lang w:val="ru-RU"/>
        </w:rPr>
        <w:t xml:space="preserve">учетом психологических характеристик контингента.</w:t>
      </w:r>
      <w:r>
        <w:rPr>
          <w:color w:val="000000"/>
          <w:sz w:val="24"/>
          <w:szCs w:val="24"/>
          <w:lang w:val="ru-RU"/>
        </w:rPr>
      </w:r>
      <w:r>
        <w:rPr>
          <w:color w:val="000000"/>
          <w:sz w:val="24"/>
          <w:szCs w:val="24"/>
          <w:lang w:val="ru-RU"/>
        </w:rPr>
      </w:r>
    </w:p>
    <w:p>
      <w:pPr>
        <w:pStyle w:val="620"/>
        <w:numPr>
          <w:ilvl w:val="0"/>
          <w:numId w:val="1"/>
        </w:numPr>
        <w:contextualSpacing/>
        <w:ind w:left="780" w:right="18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Выявлять факторы риска для развития способностей, личности, ценностей обучающихся и</w:t>
      </w:r>
      <w:r>
        <w:rPr>
          <w:color w:val="000000"/>
          <w:sz w:val="24"/>
          <w:szCs w:val="24"/>
        </w:rPr>
        <w:t xml:space="preserve"> </w:t>
      </w:r>
      <w:r>
        <w:rPr>
          <w:color w:val="000000"/>
          <w:sz w:val="24"/>
          <w:szCs w:val="24"/>
          <w:lang w:val="ru-RU"/>
        </w:rPr>
        <w:t xml:space="preserve">психологического здоровья педагогов, отклонения в</w:t>
      </w:r>
      <w:r>
        <w:rPr>
          <w:color w:val="000000"/>
          <w:sz w:val="24"/>
          <w:szCs w:val="24"/>
        </w:rPr>
        <w:t xml:space="preserve"> </w:t>
      </w:r>
      <w:r>
        <w:rPr>
          <w:color w:val="000000"/>
          <w:sz w:val="24"/>
          <w:szCs w:val="24"/>
          <w:lang w:val="ru-RU"/>
        </w:rPr>
        <w:t xml:space="preserve">психологическом развитии и</w:t>
      </w:r>
      <w:r>
        <w:rPr>
          <w:color w:val="000000"/>
          <w:sz w:val="24"/>
          <w:szCs w:val="24"/>
        </w:rPr>
        <w:t xml:space="preserve"> </w:t>
      </w:r>
      <w:r>
        <w:rPr>
          <w:color w:val="000000"/>
          <w:sz w:val="24"/>
          <w:szCs w:val="24"/>
          <w:lang w:val="ru-RU"/>
        </w:rPr>
        <w:t xml:space="preserve">эмоциональном состоянии участников образовательного процесса, причины их</w:t>
      </w:r>
      <w:r>
        <w:rPr>
          <w:color w:val="000000"/>
          <w:sz w:val="24"/>
          <w:szCs w:val="24"/>
        </w:rPr>
        <w:t xml:space="preserve"> </w:t>
      </w:r>
      <w:r>
        <w:rPr>
          <w:color w:val="000000"/>
          <w:sz w:val="24"/>
          <w:szCs w:val="24"/>
          <w:lang w:val="ru-RU"/>
        </w:rPr>
        <w:t xml:space="preserve">возникновения и</w:t>
      </w:r>
      <w:r>
        <w:rPr>
          <w:color w:val="000000"/>
          <w:sz w:val="24"/>
          <w:szCs w:val="24"/>
        </w:rPr>
        <w:t xml:space="preserve"> </w:t>
      </w:r>
      <w:r>
        <w:rPr>
          <w:color w:val="000000"/>
          <w:sz w:val="24"/>
          <w:szCs w:val="24"/>
          <w:lang w:val="ru-RU"/>
        </w:rPr>
        <w:t xml:space="preserve">пути и</w:t>
      </w:r>
      <w:r>
        <w:rPr>
          <w:color w:val="000000"/>
          <w:sz w:val="24"/>
          <w:szCs w:val="24"/>
        </w:rPr>
        <w:t xml:space="preserve"> </w:t>
      </w:r>
      <w:r>
        <w:rPr>
          <w:color w:val="000000"/>
          <w:sz w:val="24"/>
          <w:szCs w:val="24"/>
          <w:lang w:val="ru-RU"/>
        </w:rPr>
        <w:t xml:space="preserve">средства их</w:t>
      </w:r>
      <w:r>
        <w:rPr>
          <w:color w:val="000000"/>
          <w:sz w:val="24"/>
          <w:szCs w:val="24"/>
        </w:rPr>
        <w:t xml:space="preserve"> </w:t>
      </w:r>
      <w:r>
        <w:rPr>
          <w:color w:val="000000"/>
          <w:sz w:val="24"/>
          <w:szCs w:val="24"/>
          <w:lang w:val="ru-RU"/>
        </w:rPr>
        <w:t xml:space="preserve">преодоления, отслеживать динамику.</w:t>
      </w:r>
      <w:r>
        <w:rPr>
          <w:color w:val="000000"/>
          <w:sz w:val="24"/>
          <w:szCs w:val="24"/>
          <w:lang w:val="ru-RU"/>
        </w:rPr>
      </w:r>
      <w:r>
        <w:rPr>
          <w:color w:val="000000"/>
          <w:sz w:val="24"/>
          <w:szCs w:val="24"/>
          <w:lang w:val="ru-RU"/>
        </w:rPr>
      </w:r>
    </w:p>
    <w:p>
      <w:pPr>
        <w:pStyle w:val="620"/>
        <w:numPr>
          <w:ilvl w:val="0"/>
          <w:numId w:val="1"/>
        </w:numPr>
        <w:contextualSpacing/>
        <w:ind w:left="780" w:right="18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Осуществлять психологическую профилактику расширения маргинальных групп обучающихся (девиантных, делинквентных, неуспевающих, социально неблагополучных, склонных к</w:t>
      </w:r>
      <w:r>
        <w:rPr>
          <w:color w:val="000000"/>
          <w:sz w:val="24"/>
          <w:szCs w:val="24"/>
        </w:rPr>
        <w:t xml:space="preserve"> </w:t>
      </w:r>
      <w:r>
        <w:rPr>
          <w:color w:val="000000"/>
          <w:sz w:val="24"/>
          <w:szCs w:val="24"/>
          <w:lang w:val="ru-RU"/>
        </w:rPr>
        <w:t xml:space="preserve">аутоагрессивному, агрессивному и</w:t>
      </w:r>
      <w:r>
        <w:rPr>
          <w:color w:val="000000"/>
          <w:sz w:val="24"/>
          <w:szCs w:val="24"/>
        </w:rPr>
        <w:t xml:space="preserve"> </w:t>
      </w:r>
      <w:r>
        <w:rPr>
          <w:color w:val="000000"/>
          <w:sz w:val="24"/>
          <w:szCs w:val="24"/>
          <w:lang w:val="ru-RU"/>
        </w:rPr>
        <w:t xml:space="preserve">экстремистскому поведению).</w:t>
      </w:r>
      <w:r>
        <w:rPr>
          <w:color w:val="000000"/>
          <w:sz w:val="24"/>
          <w:szCs w:val="24"/>
          <w:lang w:val="ru-RU"/>
        </w:rPr>
      </w:r>
      <w:r>
        <w:rPr>
          <w:color w:val="000000"/>
          <w:sz w:val="24"/>
          <w:szCs w:val="24"/>
          <w:lang w:val="ru-RU"/>
        </w:rPr>
      </w:r>
    </w:p>
    <w:p>
      <w:pPr>
        <w:pStyle w:val="620"/>
        <w:numPr>
          <w:ilvl w:val="0"/>
          <w:numId w:val="1"/>
        </w:numPr>
        <w:contextualSpacing/>
        <w:ind w:left="780" w:right="18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Проводить тематические мероприятия для родителей и</w:t>
      </w:r>
      <w:r>
        <w:rPr>
          <w:color w:val="000000"/>
          <w:sz w:val="24"/>
          <w:szCs w:val="24"/>
        </w:rPr>
        <w:t xml:space="preserve"> </w:t>
      </w:r>
      <w:r>
        <w:rPr>
          <w:color w:val="000000"/>
          <w:sz w:val="24"/>
          <w:szCs w:val="24"/>
          <w:lang w:val="ru-RU"/>
        </w:rPr>
        <w:t xml:space="preserve">педагогов по</w:t>
      </w:r>
      <w:r>
        <w:rPr>
          <w:color w:val="000000"/>
          <w:sz w:val="24"/>
          <w:szCs w:val="24"/>
        </w:rPr>
        <w:t xml:space="preserve"> </w:t>
      </w:r>
      <w:r>
        <w:rPr>
          <w:color w:val="000000"/>
          <w:sz w:val="24"/>
          <w:szCs w:val="24"/>
          <w:lang w:val="ru-RU"/>
        </w:rPr>
        <w:t xml:space="preserve">обсуждению актуальных вопросов воспитания, повышать их</w:t>
      </w:r>
      <w:r>
        <w:rPr>
          <w:color w:val="000000"/>
          <w:sz w:val="24"/>
          <w:szCs w:val="24"/>
        </w:rPr>
        <w:t xml:space="preserve"> </w:t>
      </w:r>
      <w:r>
        <w:rPr>
          <w:color w:val="000000"/>
          <w:sz w:val="24"/>
          <w:szCs w:val="24"/>
          <w:lang w:val="ru-RU"/>
        </w:rPr>
        <w:t xml:space="preserve">психологическую компетентность в</w:t>
      </w:r>
      <w:r>
        <w:rPr>
          <w:color w:val="000000"/>
          <w:sz w:val="24"/>
          <w:szCs w:val="24"/>
        </w:rPr>
        <w:t xml:space="preserve"> </w:t>
      </w:r>
      <w:r>
        <w:rPr>
          <w:color w:val="000000"/>
          <w:sz w:val="24"/>
          <w:szCs w:val="24"/>
          <w:lang w:val="ru-RU"/>
        </w:rPr>
        <w:t xml:space="preserve">вопросах развития, образования и</w:t>
      </w:r>
      <w:r>
        <w:rPr>
          <w:color w:val="000000"/>
          <w:sz w:val="24"/>
          <w:szCs w:val="24"/>
        </w:rPr>
        <w:t xml:space="preserve"> </w:t>
      </w:r>
      <w:r>
        <w:rPr>
          <w:color w:val="000000"/>
          <w:sz w:val="24"/>
          <w:szCs w:val="24"/>
          <w:lang w:val="ru-RU"/>
        </w:rPr>
        <w:t xml:space="preserve">воспитания, охраны и</w:t>
      </w:r>
      <w:r>
        <w:rPr>
          <w:color w:val="000000"/>
          <w:sz w:val="24"/>
          <w:szCs w:val="24"/>
        </w:rPr>
        <w:t xml:space="preserve"> </w:t>
      </w:r>
      <w:r>
        <w:rPr>
          <w:color w:val="000000"/>
          <w:sz w:val="24"/>
          <w:szCs w:val="24"/>
          <w:lang w:val="ru-RU"/>
        </w:rPr>
        <w:t xml:space="preserve">укрепления здоровья детей.</w:t>
      </w:r>
      <w:r>
        <w:rPr>
          <w:color w:val="000000"/>
          <w:sz w:val="24"/>
          <w:szCs w:val="24"/>
          <w:lang w:val="ru-RU"/>
        </w:rPr>
      </w:r>
      <w:r>
        <w:rPr>
          <w:color w:val="000000"/>
          <w:sz w:val="24"/>
          <w:szCs w:val="24"/>
          <w:lang w:val="ru-RU"/>
        </w:rPr>
      </w:r>
    </w:p>
    <w:p>
      <w:pPr>
        <w:pStyle w:val="620"/>
        <w:numPr>
          <w:ilvl w:val="0"/>
          <w:numId w:val="1"/>
        </w:numPr>
        <w:contextualSpacing/>
        <w:ind w:left="780" w:right="18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Осуществлять коррекционно-развивающую работу с</w:t>
      </w:r>
      <w:r>
        <w:rPr>
          <w:color w:val="000000"/>
          <w:sz w:val="24"/>
          <w:szCs w:val="24"/>
        </w:rPr>
        <w:t xml:space="preserve"> </w:t>
      </w:r>
      <w:r>
        <w:rPr>
          <w:color w:val="000000"/>
          <w:sz w:val="24"/>
          <w:szCs w:val="24"/>
          <w:lang w:val="ru-RU"/>
        </w:rPr>
        <w:t xml:space="preserve">обучающимися, имеющими стойкие проявления эмоционального неблагополучия и</w:t>
      </w:r>
      <w:r>
        <w:rPr>
          <w:color w:val="000000"/>
          <w:sz w:val="24"/>
          <w:szCs w:val="24"/>
        </w:rPr>
        <w:t xml:space="preserve"> </w:t>
      </w:r>
      <w:r>
        <w:rPr>
          <w:color w:val="000000"/>
          <w:sz w:val="24"/>
          <w:szCs w:val="24"/>
          <w:lang w:val="ru-RU"/>
        </w:rPr>
        <w:t xml:space="preserve">отклонения в</w:t>
      </w:r>
      <w:r>
        <w:rPr>
          <w:color w:val="000000"/>
          <w:sz w:val="24"/>
          <w:szCs w:val="24"/>
        </w:rPr>
        <w:t xml:space="preserve"> </w:t>
      </w:r>
      <w:r>
        <w:rPr>
          <w:color w:val="000000"/>
          <w:sz w:val="24"/>
          <w:szCs w:val="24"/>
          <w:lang w:val="ru-RU"/>
        </w:rPr>
        <w:t xml:space="preserve">психологическом развитии.</w:t>
      </w:r>
      <w:r>
        <w:rPr>
          <w:color w:val="000000"/>
          <w:sz w:val="24"/>
          <w:szCs w:val="24"/>
          <w:lang w:val="ru-RU"/>
        </w:rPr>
      </w:r>
      <w:r>
        <w:rPr>
          <w:color w:val="000000"/>
          <w:sz w:val="24"/>
          <w:szCs w:val="24"/>
          <w:lang w:val="ru-RU"/>
        </w:rPr>
      </w:r>
    </w:p>
    <w:p>
      <w:pPr>
        <w:pStyle w:val="620"/>
        <w:numPr>
          <w:ilvl w:val="0"/>
          <w:numId w:val="1"/>
        </w:numPr>
        <w:contextualSpacing/>
        <w:ind w:left="780" w:right="18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Обеспечивать эмоциональную поддержку и</w:t>
      </w:r>
      <w:r>
        <w:rPr>
          <w:color w:val="000000"/>
          <w:sz w:val="24"/>
          <w:szCs w:val="24"/>
        </w:rPr>
        <w:t xml:space="preserve"> </w:t>
      </w:r>
      <w:r>
        <w:rPr>
          <w:color w:val="000000"/>
          <w:sz w:val="24"/>
          <w:szCs w:val="24"/>
          <w:lang w:val="ru-RU"/>
        </w:rPr>
        <w:t xml:space="preserve">возможность безопасного отреагирования негативных эмоций участников образовательного процесса.</w:t>
      </w:r>
      <w:r>
        <w:rPr>
          <w:color w:val="000000"/>
          <w:sz w:val="24"/>
          <w:szCs w:val="24"/>
          <w:lang w:val="ru-RU"/>
        </w:rPr>
      </w:r>
      <w:r>
        <w:rPr>
          <w:color w:val="000000"/>
          <w:sz w:val="24"/>
          <w:szCs w:val="24"/>
          <w:lang w:val="ru-RU"/>
        </w:rPr>
      </w:r>
    </w:p>
    <w:p>
      <w:pPr>
        <w:pStyle w:val="620"/>
        <w:numPr>
          <w:ilvl w:val="0"/>
          <w:numId w:val="1"/>
        </w:numPr>
        <w:contextualSpacing/>
        <w:ind w:left="780" w:right="18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Оказывать консультативную помощь участникам образовательного процесса, в</w:t>
      </w:r>
      <w:r>
        <w:rPr>
          <w:color w:val="000000"/>
          <w:sz w:val="24"/>
          <w:szCs w:val="24"/>
        </w:rPr>
        <w:t xml:space="preserve"> </w:t>
      </w:r>
      <w:r>
        <w:rPr>
          <w:color w:val="000000"/>
          <w:sz w:val="24"/>
          <w:szCs w:val="24"/>
          <w:lang w:val="ru-RU"/>
        </w:rPr>
        <w:t xml:space="preserve">том числе по</w:t>
      </w:r>
      <w:r>
        <w:rPr>
          <w:color w:val="000000"/>
          <w:sz w:val="24"/>
          <w:szCs w:val="24"/>
        </w:rPr>
        <w:t xml:space="preserve"> </w:t>
      </w:r>
      <w:r>
        <w:rPr>
          <w:color w:val="000000"/>
          <w:sz w:val="24"/>
          <w:szCs w:val="24"/>
          <w:lang w:val="ru-RU"/>
        </w:rPr>
        <w:t xml:space="preserve">вопросам активизации нравственного развития обучающихся.</w:t>
      </w:r>
      <w:r>
        <w:rPr>
          <w:color w:val="000000"/>
          <w:sz w:val="24"/>
          <w:szCs w:val="24"/>
          <w:lang w:val="ru-RU"/>
        </w:rPr>
      </w:r>
      <w:r>
        <w:rPr>
          <w:color w:val="000000"/>
          <w:sz w:val="24"/>
          <w:szCs w:val="24"/>
          <w:lang w:val="ru-RU"/>
        </w:rPr>
      </w:r>
    </w:p>
    <w:p>
      <w:pPr>
        <w:pStyle w:val="620"/>
        <w:numPr>
          <w:ilvl w:val="0"/>
          <w:numId w:val="1"/>
        </w:numPr>
        <w:contextualSpacing/>
        <w:ind w:left="780" w:right="18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Разрабатывать рекомендации по</w:t>
      </w:r>
      <w:r>
        <w:rPr>
          <w:color w:val="000000"/>
          <w:sz w:val="24"/>
          <w:szCs w:val="24"/>
        </w:rPr>
        <w:t xml:space="preserve"> </w:t>
      </w:r>
      <w:r>
        <w:rPr>
          <w:color w:val="000000"/>
          <w:sz w:val="24"/>
          <w:szCs w:val="24"/>
          <w:lang w:val="ru-RU"/>
        </w:rPr>
        <w:t xml:space="preserve">оптимизации взаимодействия участников образовательного процесса, содействовать их</w:t>
      </w:r>
      <w:r>
        <w:rPr>
          <w:color w:val="000000"/>
          <w:sz w:val="24"/>
          <w:szCs w:val="24"/>
        </w:rPr>
        <w:t xml:space="preserve"> </w:t>
      </w:r>
      <w:r>
        <w:rPr>
          <w:color w:val="000000"/>
          <w:sz w:val="24"/>
          <w:szCs w:val="24"/>
          <w:lang w:val="ru-RU"/>
        </w:rPr>
        <w:t xml:space="preserve">воплощению.</w:t>
      </w:r>
      <w:r>
        <w:rPr>
          <w:color w:val="000000"/>
          <w:sz w:val="24"/>
          <w:szCs w:val="24"/>
          <w:lang w:val="ru-RU"/>
        </w:rPr>
      </w:r>
      <w:r>
        <w:rPr>
          <w:color w:val="000000"/>
          <w:sz w:val="24"/>
          <w:szCs w:val="24"/>
          <w:lang w:val="ru-RU"/>
        </w:rPr>
      </w:r>
    </w:p>
    <w:p>
      <w:pPr>
        <w:pStyle w:val="620"/>
        <w:numPr>
          <w:ilvl w:val="0"/>
          <w:numId w:val="1"/>
        </w:numPr>
        <w:contextualSpacing/>
        <w:ind w:left="780" w:right="18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Содействовать педагогическому коллективу в</w:t>
      </w:r>
      <w:r>
        <w:rPr>
          <w:color w:val="000000"/>
          <w:sz w:val="24"/>
          <w:szCs w:val="24"/>
        </w:rPr>
        <w:t xml:space="preserve"> </w:t>
      </w:r>
      <w:r>
        <w:rPr>
          <w:color w:val="000000"/>
          <w:sz w:val="24"/>
          <w:szCs w:val="24"/>
          <w:lang w:val="ru-RU"/>
        </w:rPr>
        <w:t xml:space="preserve">гармонизации социально-психологического климата и</w:t>
      </w:r>
      <w:r>
        <w:rPr>
          <w:color w:val="000000"/>
          <w:sz w:val="24"/>
          <w:szCs w:val="24"/>
        </w:rPr>
        <w:t xml:space="preserve"> </w:t>
      </w:r>
      <w:r>
        <w:rPr>
          <w:color w:val="000000"/>
          <w:sz w:val="24"/>
          <w:szCs w:val="24"/>
          <w:lang w:val="ru-RU"/>
        </w:rPr>
        <w:t xml:space="preserve">приобретении психологических знаний, умений и</w:t>
      </w:r>
      <w:r>
        <w:rPr>
          <w:color w:val="000000"/>
          <w:sz w:val="24"/>
          <w:szCs w:val="24"/>
        </w:rPr>
        <w:t xml:space="preserve"> </w:t>
      </w:r>
      <w:r>
        <w:rPr>
          <w:color w:val="000000"/>
          <w:sz w:val="24"/>
          <w:szCs w:val="24"/>
          <w:lang w:val="ru-RU"/>
        </w:rPr>
        <w:t xml:space="preserve">навыков, необходимых для профессионального саморазвития и</w:t>
      </w:r>
      <w:r>
        <w:rPr>
          <w:color w:val="000000"/>
          <w:sz w:val="24"/>
          <w:szCs w:val="24"/>
        </w:rPr>
        <w:t xml:space="preserve"> </w:t>
      </w:r>
      <w:r>
        <w:rPr>
          <w:color w:val="000000"/>
          <w:sz w:val="24"/>
          <w:szCs w:val="24"/>
          <w:lang w:val="ru-RU"/>
        </w:rPr>
        <w:t xml:space="preserve">личностного благополучия.</w:t>
      </w:r>
      <w:r>
        <w:rPr>
          <w:color w:val="000000"/>
          <w:sz w:val="24"/>
          <w:szCs w:val="24"/>
          <w:lang w:val="ru-RU"/>
        </w:rPr>
      </w:r>
      <w:r>
        <w:rPr>
          <w:color w:val="000000"/>
          <w:sz w:val="24"/>
          <w:szCs w:val="24"/>
          <w:lang w:val="ru-RU"/>
        </w:rPr>
      </w:r>
    </w:p>
    <w:p>
      <w:pPr>
        <w:pStyle w:val="620"/>
        <w:numPr>
          <w:ilvl w:val="0"/>
          <w:numId w:val="1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Способствовать распространению и</w:t>
      </w:r>
      <w:r>
        <w:rPr>
          <w:color w:val="000000"/>
          <w:sz w:val="24"/>
          <w:szCs w:val="24"/>
        </w:rPr>
        <w:t xml:space="preserve"> </w:t>
      </w:r>
      <w:r>
        <w:rPr>
          <w:color w:val="000000"/>
          <w:sz w:val="24"/>
          <w:szCs w:val="24"/>
          <w:lang w:val="ru-RU"/>
        </w:rPr>
        <w:t xml:space="preserve">внедрению в</w:t>
      </w:r>
      <w:r>
        <w:rPr>
          <w:color w:val="000000"/>
          <w:sz w:val="24"/>
          <w:szCs w:val="24"/>
        </w:rPr>
        <w:t xml:space="preserve"> </w:t>
      </w:r>
      <w:r>
        <w:rPr>
          <w:color w:val="000000"/>
          <w:sz w:val="24"/>
          <w:szCs w:val="24"/>
          <w:lang w:val="ru-RU"/>
        </w:rPr>
        <w:t xml:space="preserve">практику работы достижений в</w:t>
      </w:r>
      <w:r>
        <w:rPr>
          <w:color w:val="000000"/>
          <w:sz w:val="24"/>
          <w:szCs w:val="24"/>
        </w:rPr>
        <w:t xml:space="preserve"> </w:t>
      </w:r>
      <w:r>
        <w:rPr>
          <w:color w:val="000000"/>
          <w:sz w:val="24"/>
          <w:szCs w:val="24"/>
          <w:lang w:val="ru-RU"/>
        </w:rPr>
        <w:t xml:space="preserve">области современной практической психологии.</w:t>
      </w:r>
      <w:r>
        <w:rPr>
          <w:color w:val="000000"/>
          <w:sz w:val="24"/>
          <w:szCs w:val="24"/>
          <w:lang w:val="ru-RU"/>
        </w:rPr>
      </w:r>
      <w:r>
        <w:rPr>
          <w:color w:val="000000"/>
          <w:sz w:val="24"/>
          <w:szCs w:val="24"/>
          <w:lang w:val="ru-RU"/>
        </w:rPr>
      </w:r>
    </w:p>
    <w:p>
      <w:pPr>
        <w:pStyle w:val="62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Планируемые результаты:</w:t>
      </w:r>
      <w:r>
        <w:rPr>
          <w:color w:val="000000"/>
          <w:sz w:val="24"/>
          <w:szCs w:val="24"/>
        </w:rPr>
      </w:r>
      <w:r>
        <w:rPr>
          <w:color w:val="000000"/>
          <w:sz w:val="24"/>
          <w:szCs w:val="24"/>
        </w:rPr>
      </w:r>
    </w:p>
    <w:p>
      <w:pPr>
        <w:pStyle w:val="620"/>
        <w:numPr>
          <w:ilvl w:val="0"/>
          <w:numId w:val="2"/>
        </w:numPr>
        <w:contextualSpacing/>
        <w:ind w:left="780" w:right="18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Получение объективной информации о</w:t>
      </w:r>
      <w:r>
        <w:rPr>
          <w:color w:val="000000"/>
          <w:sz w:val="24"/>
          <w:szCs w:val="24"/>
        </w:rPr>
        <w:t xml:space="preserve"> </w:t>
      </w:r>
      <w:r>
        <w:rPr>
          <w:color w:val="000000"/>
          <w:sz w:val="24"/>
          <w:szCs w:val="24"/>
          <w:lang w:val="ru-RU"/>
        </w:rPr>
        <w:t xml:space="preserve">состоянии и</w:t>
      </w:r>
      <w:r>
        <w:rPr>
          <w:color w:val="000000"/>
          <w:sz w:val="24"/>
          <w:szCs w:val="24"/>
        </w:rPr>
        <w:t xml:space="preserve"> </w:t>
      </w:r>
      <w:r>
        <w:rPr>
          <w:color w:val="000000"/>
          <w:sz w:val="24"/>
          <w:szCs w:val="24"/>
          <w:lang w:val="ru-RU"/>
        </w:rPr>
        <w:t xml:space="preserve">динамике психологического развития учащихся.</w:t>
      </w:r>
      <w:r>
        <w:rPr>
          <w:color w:val="000000"/>
          <w:sz w:val="24"/>
          <w:szCs w:val="24"/>
          <w:lang w:val="ru-RU"/>
        </w:rPr>
      </w:r>
      <w:r>
        <w:rPr>
          <w:color w:val="000000"/>
          <w:sz w:val="24"/>
          <w:szCs w:val="24"/>
          <w:lang w:val="ru-RU"/>
        </w:rPr>
      </w:r>
    </w:p>
    <w:p>
      <w:pPr>
        <w:pStyle w:val="620"/>
        <w:numPr>
          <w:ilvl w:val="0"/>
          <w:numId w:val="2"/>
        </w:numPr>
        <w:contextualSpacing/>
        <w:ind w:left="780" w:right="18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Своевременное выявление и</w:t>
      </w:r>
      <w:r>
        <w:rPr>
          <w:color w:val="000000"/>
          <w:sz w:val="24"/>
          <w:szCs w:val="24"/>
        </w:rPr>
        <w:t xml:space="preserve"> </w:t>
      </w:r>
      <w:r>
        <w:rPr>
          <w:color w:val="000000"/>
          <w:sz w:val="24"/>
          <w:szCs w:val="24"/>
          <w:lang w:val="ru-RU"/>
        </w:rPr>
        <w:t xml:space="preserve">поддержка детей с</w:t>
      </w:r>
      <w:r>
        <w:rPr>
          <w:color w:val="000000"/>
          <w:sz w:val="24"/>
          <w:szCs w:val="24"/>
        </w:rPr>
        <w:t xml:space="preserve"> </w:t>
      </w:r>
      <w:r>
        <w:rPr>
          <w:color w:val="000000"/>
          <w:sz w:val="24"/>
          <w:szCs w:val="24"/>
          <w:lang w:val="ru-RU"/>
        </w:rPr>
        <w:t xml:space="preserve">проблемами в</w:t>
      </w:r>
      <w:r>
        <w:rPr>
          <w:color w:val="000000"/>
          <w:sz w:val="24"/>
          <w:szCs w:val="24"/>
        </w:rPr>
        <w:t xml:space="preserve"> </w:t>
      </w:r>
      <w:r>
        <w:rPr>
          <w:color w:val="000000"/>
          <w:sz w:val="24"/>
          <w:szCs w:val="24"/>
          <w:lang w:val="ru-RU"/>
        </w:rPr>
        <w:t xml:space="preserve">обучении и</w:t>
      </w:r>
      <w:r>
        <w:rPr>
          <w:color w:val="000000"/>
          <w:sz w:val="24"/>
          <w:szCs w:val="24"/>
        </w:rPr>
        <w:t xml:space="preserve"> </w:t>
      </w:r>
      <w:r>
        <w:rPr>
          <w:color w:val="000000"/>
          <w:sz w:val="24"/>
          <w:szCs w:val="24"/>
          <w:lang w:val="ru-RU"/>
        </w:rPr>
        <w:t xml:space="preserve">развитии, социальной адаптации, одаренных детей, детей с</w:t>
      </w:r>
      <w:r>
        <w:rPr>
          <w:color w:val="000000"/>
          <w:sz w:val="24"/>
          <w:szCs w:val="24"/>
        </w:rPr>
        <w:t xml:space="preserve"> </w:t>
      </w:r>
      <w:r>
        <w:rPr>
          <w:color w:val="000000"/>
          <w:sz w:val="24"/>
          <w:szCs w:val="24"/>
          <w:lang w:val="ru-RU"/>
        </w:rPr>
        <w:t xml:space="preserve">ОВЗ.</w:t>
      </w:r>
      <w:r>
        <w:rPr>
          <w:color w:val="000000"/>
          <w:sz w:val="24"/>
          <w:szCs w:val="24"/>
          <w:lang w:val="ru-RU"/>
        </w:rPr>
      </w:r>
      <w:r>
        <w:rPr>
          <w:color w:val="000000"/>
          <w:sz w:val="24"/>
          <w:szCs w:val="24"/>
          <w:lang w:val="ru-RU"/>
        </w:rPr>
      </w:r>
    </w:p>
    <w:p>
      <w:pPr>
        <w:pStyle w:val="620"/>
        <w:numPr>
          <w:ilvl w:val="0"/>
          <w:numId w:val="2"/>
        </w:numPr>
        <w:contextualSpacing/>
        <w:ind w:left="780" w:right="18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Позитивная динамика результативности коррекционно-развивающих, профилактических программ.</w:t>
      </w:r>
      <w:r>
        <w:rPr>
          <w:color w:val="000000"/>
          <w:sz w:val="24"/>
          <w:szCs w:val="24"/>
          <w:lang w:val="ru-RU"/>
        </w:rPr>
      </w:r>
      <w:r>
        <w:rPr>
          <w:color w:val="000000"/>
          <w:sz w:val="24"/>
          <w:szCs w:val="24"/>
          <w:lang w:val="ru-RU"/>
        </w:rPr>
      </w:r>
    </w:p>
    <w:p>
      <w:pPr>
        <w:pStyle w:val="620"/>
        <w:numPr>
          <w:ilvl w:val="0"/>
          <w:numId w:val="2"/>
        </w:numPr>
        <w:contextualSpacing/>
        <w:ind w:left="780" w:right="18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Повышение психолого-педагогической компетентности участников образовательных отношений.</w:t>
      </w:r>
      <w:r>
        <w:rPr>
          <w:color w:val="000000"/>
          <w:sz w:val="24"/>
          <w:szCs w:val="24"/>
          <w:lang w:val="ru-RU"/>
        </w:rPr>
      </w:r>
      <w:r>
        <w:rPr>
          <w:color w:val="000000"/>
          <w:sz w:val="24"/>
          <w:szCs w:val="24"/>
          <w:lang w:val="ru-RU"/>
        </w:rPr>
      </w:r>
    </w:p>
    <w:p>
      <w:pPr>
        <w:pStyle w:val="620"/>
        <w:numPr>
          <w:ilvl w:val="0"/>
          <w:numId w:val="2"/>
        </w:numPr>
        <w:contextualSpacing/>
        <w:ind w:left="780" w:right="18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Повышение психологической комфортности и</w:t>
      </w:r>
      <w:r>
        <w:rPr>
          <w:color w:val="000000"/>
          <w:sz w:val="24"/>
          <w:szCs w:val="24"/>
        </w:rPr>
        <w:t xml:space="preserve"> </w:t>
      </w:r>
      <w:r>
        <w:rPr>
          <w:color w:val="000000"/>
          <w:sz w:val="24"/>
          <w:szCs w:val="24"/>
          <w:lang w:val="ru-RU"/>
        </w:rPr>
        <w:t xml:space="preserve">безопасности образовательной среды.</w:t>
      </w:r>
      <w:r>
        <w:rPr>
          <w:color w:val="000000"/>
          <w:sz w:val="24"/>
          <w:szCs w:val="24"/>
          <w:lang w:val="ru-RU"/>
        </w:rPr>
      </w:r>
      <w:r>
        <w:rPr>
          <w:color w:val="000000"/>
          <w:sz w:val="24"/>
          <w:szCs w:val="24"/>
          <w:lang w:val="ru-RU"/>
        </w:rPr>
      </w:r>
    </w:p>
    <w:p>
      <w:pPr>
        <w:pStyle w:val="620"/>
        <w:numPr>
          <w:ilvl w:val="0"/>
          <w:numId w:val="2"/>
        </w:numPr>
        <w:ind w:left="780" w:right="18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Приобщение обучающихся к</w:t>
      </w:r>
      <w:r>
        <w:rPr>
          <w:color w:val="000000"/>
          <w:sz w:val="24"/>
          <w:szCs w:val="24"/>
        </w:rPr>
        <w:t xml:space="preserve"> </w:t>
      </w:r>
      <w:r>
        <w:rPr>
          <w:color w:val="000000"/>
          <w:sz w:val="24"/>
          <w:szCs w:val="24"/>
          <w:lang w:val="ru-RU"/>
        </w:rPr>
        <w:t xml:space="preserve">традиционным и</w:t>
      </w:r>
      <w:r>
        <w:rPr>
          <w:color w:val="000000"/>
          <w:sz w:val="24"/>
          <w:szCs w:val="24"/>
        </w:rPr>
        <w:t xml:space="preserve"> </w:t>
      </w:r>
      <w:r>
        <w:rPr>
          <w:color w:val="000000"/>
          <w:sz w:val="24"/>
          <w:szCs w:val="24"/>
          <w:lang w:val="ru-RU"/>
        </w:rPr>
        <w:t xml:space="preserve">национальным историческим ценностям.</w:t>
      </w:r>
      <w:r>
        <w:rPr>
          <w:color w:val="000000"/>
          <w:sz w:val="24"/>
          <w:szCs w:val="24"/>
          <w:lang w:val="ru-RU"/>
        </w:rPr>
      </w:r>
      <w:r>
        <w:rPr>
          <w:color w:val="000000"/>
          <w:sz w:val="24"/>
          <w:szCs w:val="24"/>
          <w:lang w:val="ru-RU"/>
        </w:rPr>
      </w:r>
    </w:p>
    <w:tbl>
      <w:tblPr>
        <w:tblW w:w="0" w:type="auto"/>
        <w:tblInd w:w="0" w:type="dxa"/>
        <w:tblLayout w:type="autofit"/>
        <w:tblCellMar>
          <w:left w:w="15" w:type="dxa"/>
          <w:top w:w="15" w:type="dxa"/>
          <w:right w:w="15" w:type="dxa"/>
          <w:bottom w:w="15" w:type="dxa"/>
        </w:tblCellMar>
        <w:tblLook w:val="0600" w:firstRow="0" w:lastRow="0" w:firstColumn="0" w:lastColumn="0" w:noHBand="1" w:noVBand="1"/>
      </w:tblPr>
      <w:tblGrid>
        <w:gridCol w:w="3423"/>
        <w:gridCol w:w="4015"/>
        <w:gridCol w:w="2918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3423" w:type="auto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4015" w:type="auto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Цель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918" w:type="auto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Возможные формы работы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0356" w:type="auto"/>
            <w:vAlign w:val="center"/>
            <w:textDirection w:val="lrTb"/>
            <w:noWrap w:val="false"/>
          </w:tcPr>
          <w:p>
            <w:pPr>
              <w:pStyle w:val="620"/>
            </w:pPr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 xml:space="preserve">Сентябрь</w:t>
            </w:r>
            <w:r/>
          </w:p>
        </w:tc>
      </w:tr>
      <w:tr>
        <w:trPr/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0356" w:type="auto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Диагностическое направление 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3423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Сбор запросов педколлектива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администрации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4015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Выявить пожелания педагогов к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содержанию, интенсивности, планам психологического сопровождения обучения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918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Анкетирование, беседа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3423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Экспертиза воспитательной работы школы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4015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Оценить воспитательные ресурсы школы, адекватность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реалистичность планов, предполагаемых результатов, кадровых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временных ресурсов, методической готовности коллектива к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воспитательной работе согласно ФОП, формулировать выводы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рекомендации в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аналитической справке для администрации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918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Тестирование, экспертная оценка, анализ документации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3423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Первичное наблюдение за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ходом адаптации учащихся (1-е, 5-е, 10-е классы)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4015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Осуществить входную диагностику адаптации учащихся к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школе. Собрать первичные данные об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эмоциональном состоянии, учебных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познавательных навыках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коммуникативном развитии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918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Структурированное наблюдение, анализ урока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3423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Индивидуальное обследование детей с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ОВЗ – по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необходимости продолжите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в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октябре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4015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Оценить психологический статус учащихся, выявить сильные стороны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факторы риска в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развитии, установить психологический диагноз, условно-вариативный прогноз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918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Тестирование, клиническая беседа, наблюдение, патопсихологическое обследование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3423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Сбор анамнеза учащихся с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ОВЗ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4015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Получить историю развития, определить родительскую позицию в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отношении ограничений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ресурсов ребенка, узнать резервные возможности семьи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ребенка, установить конструктивный контакт с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семьями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918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Анамнестическая беседа, анализ документов, семейная консультация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3423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Проведение социально – психологического тестирования в 7- 11 классах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4015" w:type="auto"/>
            <w:vAlign w:val="center"/>
            <w:textDirection w:val="lrTb"/>
            <w:noWrap w:val="false"/>
          </w:tcPr>
          <w:p>
            <w:r/>
            <w:r>
              <w:rPr>
                <w:color w:val="000000"/>
                <w:sz w:val="24"/>
                <w:szCs w:val="24"/>
                <w:lang w:val="ru-RU"/>
              </w:rPr>
              <w:t xml:space="preserve">Оценить психологический статус учащихся, выявить сильные стороны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факторы риска в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развитии</w:t>
            </w:r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918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Анкетирование, тестирование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0356" w:type="auto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Просветительское и профилактическое направление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3423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Выступление на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родительском собрании . Тема «Социально – психологическое тестирование»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4015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Информировать о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сотрудниках, цели, задачах, формах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условиях работы психологической службы школы; дать перечень симптомов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трудностей, при которых рекомендовано обращение к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психологу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918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Беседа, видеоролик</w:t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3423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Размещение информации о СПТ в акаунтах школы</w:t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4015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Информировать, в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чем состоят задачи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возможности СПТ</w:t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918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статьи</w:t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0356" w:type="auto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Методическое направление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3423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Участие в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разработке АОП для учащихся с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особыми образовательными потребностями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4015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Сформулировать цели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задачи работы с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учетом ограничений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возможностей обучающегося, подобрать методы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методики коррекционно-развивающей работы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918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ППк, анализ документов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0356" w:type="auto"/>
            <w:vAlign w:val="center"/>
            <w:textDirection w:val="lrTb"/>
            <w:noWrap w:val="false"/>
          </w:tcPr>
          <w:p>
            <w:pPr>
              <w:pStyle w:val="620"/>
            </w:pPr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 xml:space="preserve">Октябрь</w:t>
            </w:r>
            <w:r/>
          </w:p>
        </w:tc>
      </w:tr>
      <w:tr>
        <w:trPr/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0356" w:type="auto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Диагностическое направление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3423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Фронтальная диагностика психологического статуса учащегося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4015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Оценить соответствие развития учащихся возрастной норме, выявить отклонения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факторы риска в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развитии, уточнить численность, состав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профиль групп риска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918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Тестирование, наблюдение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3423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Диагностика уровня психологической адаптации к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школе</w:t>
            </w:r>
            <w:r>
              <w:rPr>
                <w:lang w:val="ru-RU"/>
              </w:rPr>
              <w:br w:type="textWrapping" w:clear="all"/>
            </w:r>
            <w:r>
              <w:rPr>
                <w:color w:val="000000"/>
                <w:sz w:val="24"/>
                <w:szCs w:val="24"/>
                <w:lang w:val="ru-RU"/>
              </w:rPr>
              <w:t xml:space="preserve">(1-е, 5-е, 10-е классы, новички, беженцы)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4015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Выявить уровень адаптации, ее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профиль, группу риска, распределить учащихся с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разным уровнем адаптации, отразить результаты в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аналитическом отчете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рекомендациях для педколлектива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семей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918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Тестирование, наблюдение, экспертиза уроков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3423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Диагностика ценностно-нравственной сферы учащихся средней школы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4015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Выявить особенности ценностей современных подростков, отразить значимые тенденции в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аналитической справке, разработать рекомендации педколлективу с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учетом выявленных особенностей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918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Тестирование, анкетирование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0356" w:type="auto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Просветительское и профилактическое направление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3423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Родительское собрание для семей первоклассников «Как помочь ребенку в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1-м классе»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4015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Рассказать о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психологических компонентах адаптации ребенка к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школе, типичных сложностях, охарактеризовать ход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уровень адаптации вновь прибывших детей (без персональных данных).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Дать рекомендации. Рассказать о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сформированных группах, получить согласие на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работу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918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Презентация, мастер-класс, мини-лекция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3423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Семинар для педагогов «Как выбрать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реализовать методы воспитательной работы с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классом»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4015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Обсудить цель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задачи работы с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учетом имеющихся трудностей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достижений, познакомить с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разнообразными методами эффективной воспитательной работы, дать рекомендации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памятки по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выбору подходов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методов работы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918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Мастер-класс, кейс-метод, групповая дискуссия, презентация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0356" w:type="auto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Коррекционно-развивающее направление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3423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Классные часы «Что такое хороший человек»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4015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Активизировать размышления о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нравственности, создать предпосылки к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диалогу, обсудить нравственные ценности на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материале типичных жизненных ситуаций детей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подростков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918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Психологическая игра, анкетирование, групповая консультация, тренинг, кейсы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3423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Психологическая игра «Королевство», 9–11-е классы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4015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Стимулировать осознание мотивов, социальных ролей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эмоций, организовать обмен обратной связью об их роли в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общении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обществе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918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Психологическая игра, дискуссия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0356" w:type="auto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Методическое направление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3423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Формирование коррекционно-развивающих групп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4015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Оценить состав группы риска; сформулировать цели коррекционной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развивающей работы; составить КТП работы группы, режима работы групп, состава групп. </w:t>
            </w:r>
            <w:r>
              <w:rPr>
                <w:color w:val="000000"/>
                <w:sz w:val="24"/>
                <w:szCs w:val="24"/>
              </w:rPr>
              <w:t xml:space="preserve">Начать работу в группах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918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Анализ документов (отчетов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справок по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диагностике, планов работы, запросов коллектива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семей)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0356" w:type="auto"/>
            <w:vAlign w:val="center"/>
            <w:textDirection w:val="lrTb"/>
            <w:noWrap w:val="false"/>
          </w:tcPr>
          <w:p>
            <w:pPr>
              <w:pStyle w:val="620"/>
            </w:pPr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 xml:space="preserve">Ноябрь</w:t>
            </w:r>
            <w:r/>
          </w:p>
        </w:tc>
      </w:tr>
      <w:tr>
        <w:trPr/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0356" w:type="auto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Диагностическое направление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3423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Анализ выборочных уроков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4015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Проанализировать взаимодействие учащихся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педагогов на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уроках; оценить эффективность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целесообразность педагогических приемов. Подготовить аналитическую справку по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итогам анализа уроков с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рекомендациями администрации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педагогам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918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Анализ урока, экспертиза урока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3423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Диагностика сформированности нравственных понятий, 2–6-е классы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4015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Выявить представления учащихся о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содержании нравственных понятий, определить возрастные различия, сформулировать задачи воспитательного просвещения учеников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918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Тестирование, анкетирование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3423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Диагностика уровня нравственного развития, 7–10-е классы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4015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Выявить особенности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уровень нравственного развития учащихся, сформулировать задачи работы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рекомендации с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учетом диагностических данных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918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Тестирование, анкетирование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0356" w:type="auto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Просветительское и профилактическое направление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3423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Рассылка родителям «Развитие личности ребенка»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4015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Информировать о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психологических приемах оптимизации воспитания, способах установления доверительного диалога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918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Рассылка в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мессенджере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3423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Семинар для педагогов «Профилактика профессионального выгорания»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4015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Снижать риск профессионального выгорания у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педагогов. Провести диагностику уровня выгорания. Рассказать о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симптомах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стадиях выгорания. </w:t>
            </w:r>
            <w:r>
              <w:rPr>
                <w:color w:val="000000"/>
                <w:sz w:val="24"/>
                <w:szCs w:val="24"/>
              </w:rPr>
              <w:t xml:space="preserve">Дать рекомендации по самопомощи. Пригласить на консультации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918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Круглый стол, психологическая гостиная, кейс-метод, </w:t>
            </w:r>
            <w:r>
              <w:rPr>
                <w:color w:val="000000"/>
                <w:sz w:val="24"/>
                <w:szCs w:val="24"/>
              </w:rPr>
              <w:t xml:space="preserve">TED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-лекция, презентация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3423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Родительский лекторий «Ребенок в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современном мире»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4015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Обсудить социальные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нравственные риски взросления современных детей. Рассказать о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приемах взаимодействия в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семье, защищающих детей от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экстремистских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аутоагрессивных идей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918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Круглый стол, лекция, дискуссия, анализ кейсов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3423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Семинар «Профилактика суицидального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экстремистского риска»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4015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Познакомить педколлектив с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факторами, симптомами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средствами педагогической профилактики аутодеструктивного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экстремистского поведения школьников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918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Презентация, мини-лекция, мастер-класс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0356" w:type="auto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Коррекционно-развивающее направление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3423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Классные часы «Самое важное в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жизни»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4015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Активизировать размышления учащихся об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иерархии ценностей, способствовать осознанию нематериальных ценностей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918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Анкетирование, дискуссия, кейс-метод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0356" w:type="auto"/>
            <w:vAlign w:val="center"/>
            <w:textDirection w:val="lrTb"/>
            <w:noWrap w:val="false"/>
          </w:tcPr>
          <w:p>
            <w:pPr>
              <w:pStyle w:val="620"/>
            </w:pPr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 xml:space="preserve">Декабрь</w:t>
            </w:r>
            <w:r/>
          </w:p>
        </w:tc>
      </w:tr>
      <w:tr>
        <w:trPr/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0356" w:type="auto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Диагностическое направление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3423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Диагностика психологической готовности к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экзаменам, 9-е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11-е классы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4015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Выявить уровень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особенности психологической готовности старшеклассников к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аттестации, определить группу риска, сформулировать результаты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рекомендации в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аналитической справке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918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Тестирование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0356" w:type="auto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Просветительское и профилактическое направление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3423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Мастер-класс для педагогов «Проблемное поведение учащихся»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4015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Дать характеристику психологическим мотивам, формам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целям проблемного поведения учащихся. На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материале кейсов обсудить варианты неэффективного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эффективного реагирования педагога на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проблемное поведение ученика. Дать памятки с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рекомендациями о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реагировании на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распространенные формы проблемного поведения учеников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918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Практикум, кейс-метод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3423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Родительское собрание «Готовность к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экзаменам»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4015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Информировать о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компонентах готовности к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экзаменам, возможностях их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развития, дать рекомендации по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поддержанию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повышению готовности к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экзаменам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918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Мини-лекция, семинар, практикум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3423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Рассылка «Психологическая готовность к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экзаменам»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4015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Предоставить рекомендации по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повышению психологической готовности к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экзаменам педагогам, родителям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учащимся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918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Рассылка через электронный журнал или в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мессенджере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0356" w:type="auto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Коррекционно-развивающее направление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3423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Тренинг гражданской идентичности «Я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Гражданин»,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по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классам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4015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Развивать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укреплять гражданскую идентичность учащихся, формировать патриотические ценности, поддерживать позитивное отношение к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своему народу, стране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918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Тренинг, психологические игры, групповая дискуссия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0356" w:type="auto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Методическое направление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3423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Разработка рекомендаций на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сайт школы: «Развитие способностей ребенка», «Как научить учиться», «Что делать с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негативными эмоциями»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др.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4015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Повышать психологическую компетентность родителей в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области знания приемов развития способностей ребенка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предупреждения трудностей в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развитии, взаимодействии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общении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918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Чек-лист, видеоролик, презентация, памятка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0356" w:type="auto"/>
            <w:vAlign w:val="center"/>
            <w:textDirection w:val="lrTb"/>
            <w:noWrap w:val="false"/>
          </w:tcPr>
          <w:p>
            <w:pPr>
              <w:pStyle w:val="620"/>
            </w:pPr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 xml:space="preserve">Январь</w:t>
            </w:r>
            <w:r/>
          </w:p>
        </w:tc>
      </w:tr>
      <w:tr>
        <w:trPr/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0356" w:type="auto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Диагностическое направление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3423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Оценка эффективности прохождения АОП учащимися с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ОВЗ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4015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Коллегиально обсудить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оценить эффективность занятий с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учащимися с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ОВЗ, темп прохождения АОП, необходимость внесения корректировок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в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АОП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918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Анализ документов, опрос, наблюдение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0356" w:type="auto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Просветительское и профилактическое направление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3423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Родительское собрание «Безопасность ребенка в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школе»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4015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Информировать семьи о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признаках, факторах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распространенности скулшутинга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других форм экстремистской активности, рассказать о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маркерах экстремистского риска, показать приемы обучения детей правильному поведению в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случае угрозы безопасности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918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Доклад, презентация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3423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Педсовет «Антитеррористическая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антиэкстремистская работа школы»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4015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Рассказать о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скулшутинге, его факторах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предвестниках, показать признаки риска экстремистского поведения, раздать памятки о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том, как говорить об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экстремизме с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учащимися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родителями,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рекомендации педагогам по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обеспечению безопасности учеников в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случае ЧП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918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Семинар, практикум, мини-лекция, анализ кейсов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0356" w:type="auto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Коррекционно-развивающее направление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3423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Психологический вечер «Выбор профессии», 8–11-е классы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4015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Повысить информированность о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значимых факторах эффективной профориентации, обсудить стратегии выбора профессионального пути, снизить тревожность, связанную с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профессиональным самоопределением,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содействовать ему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918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Групповая дискуссия, мастер-класс, групповая консультация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0356" w:type="auto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Консультативное направление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3423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Групповая консультация для родителей «Как воспитывать нравственность детей»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4015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Обсудить значение нравственного воспитания, проанализировать психологическую природу трудностей семейного диалога о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вопросах нравственности, предложить рекомендации по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выбору форм, тональности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содержания взаимодействия с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детьми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918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Групповая консультация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0356" w:type="auto"/>
            <w:vAlign w:val="center"/>
            <w:textDirection w:val="lrTb"/>
            <w:noWrap w:val="false"/>
          </w:tcPr>
          <w:p>
            <w:pPr>
              <w:pStyle w:val="620"/>
            </w:pPr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 xml:space="preserve">Февраль</w:t>
            </w:r>
            <w:r/>
          </w:p>
        </w:tc>
      </w:tr>
      <w:tr>
        <w:trPr/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0356" w:type="auto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Диагностическое направление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3423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Фронтальная диагностика развития учащихся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4015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Оценить развитие учащихся по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параметрам, избранным для мониторинга (например, уровень тревожности, познавательной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коммуникативной мотивации, интеллектуального развития), сопоставить с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данными прошлого года для оценки динамики, выявить отклонения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факторы риска в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развитии, уточнение численности, состава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профиля групп риска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918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Анкетирование, тестирование, структурированное наблюдение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3423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Оценка динамики психологического статуса учащихся группы риска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4015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Провести повторную психодиагностику развития учащихся, по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итогам прошлых диагностических срезов года отнесенных к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группе риска по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различным показателям; выявить динамику; определить условно-вариативный прогноз (условия оптимизации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ухудшения состояния)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направления помощи; информировать семьи о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результатах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918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Тестирование, наблюдение, беседа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0356" w:type="auto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Просветительское и профилактическое направление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3423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Выступление на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педсовете «Эмоциональное благополучие педагога»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4015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Провести экспресс-диагностику эмоционального статуса работников школы, оценить уровень выгорания, показать факторы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способы поддержания благополучного эмоционального состояния, рассказать о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вкладе профессиональной мотивации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профессионального выгорания в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эмоциональный статус педагога, предоставить рекомендации по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самопомощи, информировать о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возможности получения психологической помощи в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школе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918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Семинар, мастер-класс, тестирование, мини-лекция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3423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Семинар (серия семинаров) для педагогов «Работа с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учащимися с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ОВЗ»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4015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Рассказать о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специфике особых образовательных потребностей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развития учащихся с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основными типами ОВЗ, представленными в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контингенте школы, дать практические рекомендации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памятки по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способам реагирования на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поведение учеников с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ОВЗ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стимулирования их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психологического развития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918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Мини-лекция, мастер-класс, практикум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0356" w:type="auto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Коррекционно-развивающее направление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3423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Тренинг «Я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в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обществе» для учащихся средней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старшей школы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4015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Развить самосознание учащихся, рефлексию социальных навыков, активизировать просоциальную мотивацию, научить навыкам конструктивного общения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918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Тренинг, психологическая игра, кейс-метод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0356" w:type="auto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Консультативное направление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3423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Групповая консультация «Профориентация подростка с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ОВЗ»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4015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Обсудить с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родителями учащимися</w:t>
            </w:r>
            <w:r>
              <w:rPr>
                <w:lang w:val="ru-RU"/>
              </w:rPr>
              <w:br w:type="textWrapping" w:clear="all"/>
            </w:r>
            <w:r>
              <w:rPr>
                <w:color w:val="000000"/>
                <w:sz w:val="24"/>
                <w:szCs w:val="24"/>
                <w:lang w:val="ru-RU"/>
              </w:rPr>
              <w:t xml:space="preserve">7–11-х классов, имеющих ОВЗ, трудности, возможности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ресурсы профессионализации лиц с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особенностями здоровья, предоставить рекомендации по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содействию социализации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приобретению трудовых навыков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918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Групповая консультация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0356" w:type="auto"/>
            <w:vAlign w:val="center"/>
            <w:textDirection w:val="lrTb"/>
            <w:noWrap w:val="false"/>
          </w:tcPr>
          <w:p>
            <w:pPr>
              <w:pStyle w:val="620"/>
            </w:pPr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 xml:space="preserve">Март</w:t>
            </w:r>
            <w:r/>
          </w:p>
        </w:tc>
      </w:tr>
      <w:tr>
        <w:trPr/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0356" w:type="auto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Диагностическое направление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3423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Диагностика риска аутоагрессивного поведения подростков,</w:t>
            </w:r>
            <w:r>
              <w:rPr>
                <w:lang w:val="ru-RU"/>
              </w:rPr>
              <w:br w:type="textWrapping" w:clear="all"/>
            </w:r>
            <w:r>
              <w:rPr>
                <w:color w:val="000000"/>
                <w:sz w:val="24"/>
                <w:szCs w:val="24"/>
                <w:lang w:val="ru-RU"/>
              </w:rPr>
              <w:t xml:space="preserve">5–11-е классы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4015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Оценить распространенность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выраженность аутоагрессивного поведения учащихся, выявить группу риска с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высокой вероятностью и/или наличием аутоагрессивного поведения, пригласить учащихся на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консультации, дать контакты учреждений, оказывающих психологическую помощь подросткам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918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Тестирование, анкетирование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0356" w:type="auto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Просветительское и профилактическое направление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3423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Мастер-класс для педагогов «Как работать с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конфликтными родителями»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4015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Дать характеристику психологическим мотивам, формам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целям конфликтного поведения родителей, обсудить типичные эффективные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неэффективные реакции педагогов на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родительскую агрессию, показать приемы снижения эмоционального напряжения в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общении, конструктивного поведения в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конфликте, защиты личных границ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психологического благополучия в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случае конфликта, разобрать кейсы с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примерами типичных ситуаций конфликтов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стратегиями поведения в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них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918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Мастер-класс,</w:t>
            </w:r>
            <w:r>
              <w:br w:type="textWrapping" w:clear="all"/>
            </w:r>
            <w:r>
              <w:rPr>
                <w:color w:val="000000"/>
                <w:sz w:val="24"/>
                <w:szCs w:val="24"/>
              </w:rPr>
              <w:t xml:space="preserve">кейс-метод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3423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Рассылка «Как помочь ребенку с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выбором профессии»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4015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Информировать семьи о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средствах развития самопонимания у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детей, познакомить со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средствами повышения готовности к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профессиональному самоопределению, дать полезные ссылки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918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Рассылка ч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ерез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мессенджер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0356" w:type="auto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Коррекционно-развивающее направление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3423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Психологическая игра «Пересадка сердца»,</w:t>
            </w:r>
            <w:r>
              <w:rPr>
                <w:lang w:val="ru-RU"/>
              </w:rPr>
              <w:br w:type="textWrapping" w:clear="all"/>
            </w:r>
            <w:r>
              <w:rPr>
                <w:color w:val="000000"/>
                <w:sz w:val="24"/>
                <w:szCs w:val="24"/>
                <w:lang w:val="ru-RU"/>
              </w:rPr>
              <w:t xml:space="preserve">5–11-е классы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4015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Обсудить ценности личности, роль человека в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обществе, подвести к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осознанию значения просоциального поведения, продуктивной мотивации, стимулировать рефлексию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918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Игра, групповая дискуссия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3423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Классные часы «Профориентация», 6–11-е классы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4015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Рассказать о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психологических компонентах выбора профессии, провести первичную оценку профессиональных склонностей, обратить внимание на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значимые факторы профессионального самоопределения, стимулировать его, дать информацию о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возможностях получения профориентационной помощи в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школе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вне ее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918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Тестирование, практикум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0356" w:type="auto"/>
            <w:vAlign w:val="center"/>
            <w:textDirection w:val="lrTb"/>
            <w:noWrap w:val="false"/>
          </w:tcPr>
          <w:p>
            <w:pPr>
              <w:pStyle w:val="620"/>
            </w:pPr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 xml:space="preserve">Апрель</w:t>
            </w:r>
            <w:r/>
          </w:p>
        </w:tc>
      </w:tr>
      <w:tr>
        <w:trPr/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0356" w:type="auto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Диагностическое направление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3423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Повторная диагностика уровня адаптации к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школе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4015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Осуществить оценку динамики адаптации учащихся 1-х, 5-х, 10-х классов, беженцев. Выявить наличие улучшения, ухудшения по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параметрам адаптации; определить области стабильных адаптационных трудностей, скорректировать/дополнить рекомендации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918" w:type="auto"/>
            <w:vAlign w:val="center"/>
            <w:textDirection w:val="lrTb"/>
            <w:noWrap w:val="false"/>
          </w:tcPr>
          <w:p>
            <w:pPr>
              <w:pStyle w:val="620"/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3423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Оценка динамики психического развития учащихся с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ОВЗ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4015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Оценить динамику психологического статуса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уровня сформированности бытовых, коммуникативных, познавательных навыков учащихся с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ОВЗ, внести коррективы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дополнения в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АОП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программы коррекционно-развивающей психологической работы, сформулировать задачи на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будущий год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918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Тестирование, наблюдение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3423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Анализ выборочных уроков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4015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Оценить педагогические приемы взаимодействия педагогов с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учащимися, провести анализ уроков как показателей параметров образовательной среды школы (насыщенность, ресурсность, безопасность, вариативность, соответствие возрастным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индивидуальным особенностям учащихся, организация среды), подготовить аналитическую справку по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итогам анализа уроков с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рекомендациями администрации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педагогам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918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Тестирование, наблюдение, беседа, патопсихологическое обследование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0356" w:type="auto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Коррекционно-развивающее направление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3423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часы «Моральные дилеммы»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4015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Обсудить с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учащимися разных возрастов на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доступном им материале значение ценностей в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поведении человека, стимулировать нравственную рефлексию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развитие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918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Групповая дискуссия, анализ случаев, анкетирование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0356" w:type="auto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Просветительское и профилактическое направление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3423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Семинар для родителей будущих первоклассников «Как помочь ребенку подготовиться к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школе»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4015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Рассказать о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психологической готовности к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школе, ее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компонентах, неизбежном адаптационном периоде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его проявлениях. Описать нормативный процесс формирования готовности к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школе, указать на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необходимость внимания не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к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учебным действиям, а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к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предпосылкам учебной деятельности. </w:t>
            </w:r>
            <w:r>
              <w:rPr>
                <w:color w:val="000000"/>
                <w:sz w:val="24"/>
                <w:szCs w:val="24"/>
              </w:rPr>
              <w:t xml:space="preserve">Дать рекомендации по развитию готовности к школе у детей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918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Мини-лекция, групповая дискуссия, анализ кейсов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0356" w:type="auto"/>
            <w:vAlign w:val="center"/>
            <w:textDirection w:val="lrTb"/>
            <w:noWrap w:val="false"/>
          </w:tcPr>
          <w:p>
            <w:pPr>
              <w:pStyle w:val="620"/>
            </w:pPr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 xml:space="preserve">Май</w:t>
            </w:r>
            <w:r/>
          </w:p>
        </w:tc>
      </w:tr>
      <w:tr>
        <w:trPr/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0356" w:type="auto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Просветительское и профилактическое направление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3423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Родительское собрание «Готовность к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экзаменам»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4015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Рассказать о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психологических факторах эффективной подготовки к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экзаменам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их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прохождения, дать практические рекомендации о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способах конструктивного диалога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содействия повышению готовности выпускников к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итоговой аттестации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918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Мини-лекция, практикум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3423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Рассылка «Помогите детям быть готовыми к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экзаменам»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4015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Предоставить конкретные рекомендации по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психологической поддержке детей в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период подготовки к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экзаменам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их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прохождения, рассказать о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способах быстрого освоения материала, информировать об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индикаторах суицидального риска в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связи с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экзаменационной тревожностью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918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Рассылка через электронный журнал, мессенджер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3423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Рассылка «Полезные книги о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воспитании»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4015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Информировать взрослых участников образовательного процесса об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изданиях, содержащих полезные прикладные приемы воспитания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918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Рассылка через электронный журнал, мессенджер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0356" w:type="auto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Коррекционно-развивающее направление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3423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Классные часы «Готовность к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экзаменам»,</w:t>
            </w:r>
            <w:r>
              <w:rPr>
                <w:lang w:val="ru-RU"/>
              </w:rPr>
              <w:br w:type="textWrapping" w:clear="all"/>
            </w:r>
            <w:r>
              <w:rPr>
                <w:color w:val="000000"/>
                <w:sz w:val="24"/>
                <w:szCs w:val="24"/>
                <w:lang w:val="ru-RU"/>
              </w:rPr>
              <w:t xml:space="preserve">9-е, 11-е классы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4015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Рассказать о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способах быстрого освоения материала, отработать навыки экспресс-релаксации, снизить экзаменационную тревожность, напомнить о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возможностях психологической помощи в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школе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918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Практикум, тестирование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3423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Классные часы «Самооценка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саморазвитие»,</w:t>
            </w:r>
            <w:r>
              <w:rPr>
                <w:lang w:val="ru-RU"/>
              </w:rPr>
              <w:br w:type="textWrapping" w:clear="all"/>
            </w:r>
            <w:r>
              <w:rPr>
                <w:color w:val="000000"/>
                <w:sz w:val="24"/>
                <w:szCs w:val="24"/>
                <w:lang w:val="ru-RU"/>
              </w:rPr>
              <w:t xml:space="preserve">5–8-е классы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4015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Стимулировать рефлексию, обсудить факторы формирования самооценки, ее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виды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особенности, показать связь работы над собой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роста самооценки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918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Психологическая игра, практикум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0356" w:type="auto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Консультативное направление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3423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Групповая консультация «Как говорить с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ребенком на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сложные темы»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4015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Обсудить с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родителями учащихся особенности воспитательных бесед в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семье, активизировать понимание значимости нравственного воспитания, информировать о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факторах сопротивления воспитанию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способах преодоления сопротивления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918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Групповая консультация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0356" w:type="auto"/>
            <w:vAlign w:val="center"/>
            <w:textDirection w:val="lrTb"/>
            <w:noWrap w:val="false"/>
          </w:tcPr>
          <w:p>
            <w:pPr>
              <w:pStyle w:val="620"/>
            </w:pPr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 xml:space="preserve">В течение года</w:t>
            </w:r>
            <w:r/>
          </w:p>
        </w:tc>
      </w:tr>
      <w:tr>
        <w:trPr/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0356" w:type="auto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Коррекционно-развивающее направление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3423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Работа коррекционных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развивающих групп –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по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плану работы групп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4015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Снижать выраженность психологических проблем у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учащихся, предупредить усугубление трудностей, стимулировать развитие психологических способностей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918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Групповые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индивидуальные развивающие занятия, психологические игры, тренинг, арт-практикум, работа с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МАК, кейс-метод, развивающие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дидактические игры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0356" w:type="auto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Консультативное направление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3423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Консультирование участников образовательного процесса – по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запросу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4015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Осуществлять психологическую помощь учащимся, педагогам, родителям, содействовать в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осознании проблем, потребностей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возможностей личности, в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решении межличностных проблем, трудностей в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эмоциональном состоянии, профессиональном росте, поддерживать климат, способствующий эмоциональному благополучию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личностному росту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918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Индивидуальная, семейная, профориентационная, карьерная, групповая консультация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0356" w:type="auto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Методическое направление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3423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Ведение нормативной документации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страницы педагога-психолога на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сайте школы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4015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Соблюдать стандарт деятельности; фиксировать проделанную работу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ее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результаты, формировать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систематизировать банк данных психологической службы школы. Информировать педколлектив, семьи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учащихся о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мероприятиях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возможностях психологической службы, о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факторах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симптомах, требующих психологической помощи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918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Аналитические справки, отчеты, планы, расширение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систематизация методических материалов, публикации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3423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Психологическое сопровождение профессиональной аттестации педагогов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– по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запросу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4015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Содействовать педагогам в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анализе и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представлении результатов профессиональной деятельности на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процедурах аттестации, обеспечивать возможность эмоциональной разгрузки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918" w:type="auto"/>
            <w:vAlign w:val="center"/>
            <w:textDirection w:val="lrTb"/>
            <w:noWrap w:val="false"/>
          </w:tcPr>
          <w:p>
            <w:pPr>
              <w:pStyle w:val="6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Индивидуальные консультации, беседы, анализ документации</w:t>
            </w: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</w:p>
        </w:tc>
      </w:tr>
    </w:tbl>
    <w:p>
      <w:r/>
    </w:p>
    <w:sectPr>
      <w:footnotePr/>
      <w:endnotePr/>
      <w:type w:val="nextPage"/>
      <w:pgSz w:w="11907" w:h="16839" w:orient="portrait"/>
      <w:pgMar w:top="567" w:right="567" w:bottom="567" w:left="113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Himalaya">
    <w:panose1 w:val="01010100010101010101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20"/>
    <w:next w:val="620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20"/>
    <w:next w:val="620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20"/>
    <w:next w:val="620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20"/>
    <w:next w:val="620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0"/>
    <w:next w:val="620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0"/>
    <w:next w:val="620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0"/>
    <w:next w:val="620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0"/>
    <w:next w:val="620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0"/>
    <w:next w:val="620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20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20"/>
    <w:next w:val="620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20"/>
    <w:next w:val="620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20"/>
    <w:next w:val="620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0"/>
    <w:next w:val="620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0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20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20"/>
    <w:next w:val="62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20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20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20"/>
    <w:next w:val="620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0"/>
    <w:next w:val="620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0"/>
    <w:next w:val="620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0"/>
    <w:next w:val="620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0"/>
    <w:next w:val="620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0"/>
    <w:next w:val="620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0"/>
    <w:next w:val="620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0"/>
    <w:next w:val="620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0"/>
    <w:next w:val="620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0"/>
    <w:next w:val="620"/>
    <w:uiPriority w:val="99"/>
    <w:unhideWhenUsed/>
    <w:pPr>
      <w:spacing w:after="0" w:afterAutospacing="0"/>
    </w:pPr>
  </w:style>
  <w:style w:type="paragraph" w:styleId="620" w:default="1">
    <w:name w:val="Normal"/>
    <w:next w:val="620"/>
    <w:link w:val="620"/>
    <w:qFormat/>
    <w:pPr>
      <w:spacing w:before="100" w:beforeAutospacing="1" w:after="100" w:afterAutospacing="1"/>
    </w:pPr>
    <w:rPr>
      <w:sz w:val="22"/>
      <w:szCs w:val="22"/>
      <w:lang w:val="en-US" w:eastAsia="en-US" w:bidi="ar-SA"/>
    </w:rPr>
  </w:style>
  <w:style w:type="paragraph" w:styleId="621">
    <w:name w:val="Заголовок 1"/>
    <w:basedOn w:val="620"/>
    <w:next w:val="620"/>
    <w:link w:val="625"/>
    <w:uiPriority w:val="9"/>
    <w:qFormat/>
    <w:pPr>
      <w:keepLines/>
      <w:keepNext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622">
    <w:name w:val="Основной шрифт абзаца"/>
    <w:next w:val="622"/>
    <w:link w:val="620"/>
    <w:uiPriority w:val="1"/>
    <w:semiHidden/>
    <w:unhideWhenUsed/>
  </w:style>
  <w:style w:type="table" w:styleId="623">
    <w:name w:val="Обычная таблица"/>
    <w:next w:val="623"/>
    <w:link w:val="620"/>
    <w:uiPriority w:val="99"/>
    <w:semiHidden/>
    <w:unhideWhenUsed/>
    <w:tblPr/>
  </w:style>
  <w:style w:type="numbering" w:styleId="624">
    <w:name w:val="Нет списка"/>
    <w:next w:val="624"/>
    <w:link w:val="620"/>
    <w:uiPriority w:val="99"/>
    <w:semiHidden/>
    <w:unhideWhenUsed/>
  </w:style>
  <w:style w:type="character" w:styleId="625">
    <w:name w:val="Заголовок 1 Знак"/>
    <w:next w:val="625"/>
    <w:link w:val="621"/>
    <w:uiPriority w:val="9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4456" w:default="1">
    <w:name w:val="Default Paragraph Font"/>
    <w:uiPriority w:val="1"/>
    <w:semiHidden/>
    <w:unhideWhenUsed/>
  </w:style>
  <w:style w:type="numbering" w:styleId="4457" w:default="1">
    <w:name w:val="No List"/>
    <w:uiPriority w:val="99"/>
    <w:semiHidden/>
    <w:unhideWhenUsed/>
  </w:style>
  <w:style w:type="table" w:styleId="445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Дубровкина</dc:creator>
  <dc:description>Подготовлено экспертами Актион-МЦФЭР</dc:description>
  <cp:revision>4</cp:revision>
  <dcterms:created xsi:type="dcterms:W3CDTF">2023-09-05T14:07:00Z</dcterms:created>
  <dcterms:modified xsi:type="dcterms:W3CDTF">2023-10-03T12:21:31Z</dcterms:modified>
  <cp:version>983040</cp:version>
</cp:coreProperties>
</file>