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F" w:rsidRDefault="00011D12" w:rsidP="000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Аннотация к рабочей программе по родной литературе</w:t>
      </w:r>
      <w:r w:rsidR="00C506D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011D12" w:rsidRDefault="00011D12" w:rsidP="000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 5-9 класс</w:t>
      </w:r>
    </w:p>
    <w:p w:rsidR="001B5802" w:rsidRPr="0068624B" w:rsidRDefault="00011D12" w:rsidP="001B58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24B">
        <w:rPr>
          <w:rFonts w:ascii="Times New Roman" w:hAnsi="Times New Roman" w:cs="Times New Roman"/>
          <w:sz w:val="28"/>
          <w:szCs w:val="28"/>
        </w:rPr>
        <w:t xml:space="preserve"> Рабочая программа по родной  литературе (на русском языке)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 литература» (на русском языке), входящему в образовательную область «Род</w:t>
      </w:r>
      <w:r w:rsidR="001B5802">
        <w:rPr>
          <w:rFonts w:ascii="Times New Roman" w:hAnsi="Times New Roman" w:cs="Times New Roman"/>
          <w:sz w:val="28"/>
          <w:szCs w:val="28"/>
        </w:rPr>
        <w:t xml:space="preserve">ной язык и родная литература», </w:t>
      </w:r>
      <w:r w:rsidRPr="0068624B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5-9 классов общеобразовательной школы</w:t>
      </w:r>
      <w:r w:rsidR="001B5802" w:rsidRPr="001B5802">
        <w:rPr>
          <w:rFonts w:ascii="Times New Roman" w:hAnsi="Times New Roman" w:cs="Times New Roman"/>
          <w:sz w:val="28"/>
          <w:szCs w:val="28"/>
        </w:rPr>
        <w:t xml:space="preserve"> </w:t>
      </w:r>
      <w:r w:rsidR="001B5802">
        <w:rPr>
          <w:rFonts w:ascii="Times New Roman" w:hAnsi="Times New Roman" w:cs="Times New Roman"/>
          <w:sz w:val="28"/>
          <w:szCs w:val="28"/>
        </w:rPr>
        <w:t xml:space="preserve">и </w:t>
      </w:r>
      <w:r w:rsidR="001B5802" w:rsidRPr="0068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B1" w:rsidRPr="0068624B" w:rsidRDefault="001B5802" w:rsidP="001B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624B">
        <w:rPr>
          <w:rFonts w:ascii="Times New Roman" w:hAnsi="Times New Roman" w:cs="Times New Roman"/>
          <w:sz w:val="28"/>
          <w:szCs w:val="28"/>
        </w:rPr>
        <w:t>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85 часов (17часов в год). </w:t>
      </w:r>
    </w:p>
    <w:p w:rsidR="00381EBC" w:rsidRDefault="00011D12" w:rsidP="00DF7ABD">
      <w:pPr>
        <w:spacing w:line="360" w:lineRule="auto"/>
        <w:ind w:firstLine="426"/>
        <w:jc w:val="both"/>
      </w:pPr>
      <w:r w:rsidRPr="0068624B">
        <w:rPr>
          <w:rFonts w:ascii="Times New Roman" w:hAnsi="Times New Roman" w:cs="Times New Roman"/>
          <w:sz w:val="28"/>
          <w:szCs w:val="28"/>
        </w:rPr>
        <w:t xml:space="preserve"> </w:t>
      </w:r>
      <w:r w:rsidR="00A517B1">
        <w:rPr>
          <w:rFonts w:ascii="Times New Roman" w:hAnsi="Times New Roman" w:cs="Times New Roman"/>
          <w:sz w:val="28"/>
          <w:szCs w:val="28"/>
        </w:rPr>
        <w:t xml:space="preserve"> С</w:t>
      </w:r>
      <w:r w:rsidRPr="0068624B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A517B1">
        <w:rPr>
          <w:rFonts w:ascii="Times New Roman" w:hAnsi="Times New Roman" w:cs="Times New Roman"/>
          <w:sz w:val="28"/>
          <w:szCs w:val="28"/>
        </w:rPr>
        <w:t>программы</w:t>
      </w:r>
      <w:r w:rsidR="00A517B1" w:rsidRPr="0068624B">
        <w:rPr>
          <w:rFonts w:ascii="Times New Roman" w:hAnsi="Times New Roman" w:cs="Times New Roman"/>
          <w:sz w:val="28"/>
          <w:szCs w:val="28"/>
        </w:rPr>
        <w:t xml:space="preserve"> по родной  литературе (на русском языке) </w:t>
      </w:r>
      <w:r w:rsidRPr="0068624B">
        <w:rPr>
          <w:rFonts w:ascii="Times New Roman" w:hAnsi="Times New Roman" w:cs="Times New Roman"/>
          <w:sz w:val="28"/>
          <w:szCs w:val="28"/>
        </w:rPr>
        <w:t>ориентировано на сопровождение и поддержку основного курса литературы, обязательного для изучения во в</w:t>
      </w:r>
      <w:r w:rsidR="00DF7ABD">
        <w:rPr>
          <w:rFonts w:ascii="Times New Roman" w:hAnsi="Times New Roman" w:cs="Times New Roman"/>
          <w:sz w:val="28"/>
          <w:szCs w:val="28"/>
        </w:rPr>
        <w:t xml:space="preserve">сех школах Российской Федерации. </w:t>
      </w:r>
      <w:r w:rsidR="00A517B1">
        <w:rPr>
          <w:rFonts w:ascii="Times New Roman" w:hAnsi="Times New Roman" w:cs="Times New Roman"/>
          <w:sz w:val="28"/>
          <w:szCs w:val="28"/>
        </w:rPr>
        <w:t>Она</w:t>
      </w:r>
      <w:r w:rsidRPr="004A0204">
        <w:rPr>
          <w:rFonts w:ascii="Times New Roman" w:hAnsi="Times New Roman" w:cs="Times New Roman"/>
          <w:sz w:val="28"/>
          <w:szCs w:val="28"/>
        </w:rPr>
        <w:t xml:space="preserve"> </w:t>
      </w:r>
      <w:r w:rsidR="00DF7ABD" w:rsidRPr="004A0204">
        <w:rPr>
          <w:rFonts w:ascii="Times New Roman" w:hAnsi="Times New Roman" w:cs="Times New Roman"/>
          <w:sz w:val="28"/>
          <w:szCs w:val="28"/>
        </w:rPr>
        <w:t>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  <w:r w:rsidR="004E1895" w:rsidRPr="004E1895">
        <w:t xml:space="preserve"> </w:t>
      </w:r>
    </w:p>
    <w:p w:rsidR="00DF7ABD" w:rsidRPr="004A0204" w:rsidRDefault="00381EBC" w:rsidP="00DF7A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представлена следующими разделами</w:t>
      </w:r>
      <w:r w:rsidR="004E1895" w:rsidRPr="004E1895">
        <w:rPr>
          <w:rFonts w:ascii="Times New Roman" w:hAnsi="Times New Roman" w:cs="Times New Roman"/>
          <w:sz w:val="28"/>
          <w:szCs w:val="28"/>
        </w:rPr>
        <w:t>: пояснительная записка; планируемые результаты освоения учебного предмета «Родная (русская) литература»; содержание учебного предмета «Родная (русская) литература»; тематическое планирование с указанием количества часов, от</w:t>
      </w:r>
      <w:r w:rsidR="00C506DF">
        <w:rPr>
          <w:rFonts w:ascii="Times New Roman" w:hAnsi="Times New Roman" w:cs="Times New Roman"/>
          <w:sz w:val="28"/>
          <w:szCs w:val="28"/>
        </w:rPr>
        <w:t>водимых на освоение каждой темы, календарно-тематическое планирование.</w:t>
      </w:r>
    </w:p>
    <w:p w:rsidR="00011D12" w:rsidRDefault="00C506DF" w:rsidP="004A0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F7ABD" w:rsidRPr="00482414">
        <w:rPr>
          <w:rFonts w:ascii="Times New Roman" w:hAnsi="Times New Roman" w:cs="Times New Roman"/>
          <w:sz w:val="28"/>
          <w:szCs w:val="28"/>
        </w:rPr>
        <w:t>Цель</w:t>
      </w:r>
      <w:r w:rsidR="004A0204" w:rsidRPr="00482414">
        <w:rPr>
          <w:rFonts w:ascii="Times New Roman" w:hAnsi="Times New Roman" w:cs="Times New Roman"/>
          <w:sz w:val="28"/>
          <w:szCs w:val="28"/>
        </w:rPr>
        <w:t>ю</w:t>
      </w:r>
      <w:r w:rsidR="00585B66" w:rsidRPr="00482414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4A0204" w:rsidRPr="0048241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F7ABD" w:rsidRPr="004A0204">
        <w:rPr>
          <w:rFonts w:ascii="Times New Roman" w:hAnsi="Times New Roman" w:cs="Times New Roman"/>
          <w:sz w:val="28"/>
          <w:szCs w:val="28"/>
        </w:rPr>
        <w:t xml:space="preserve"> воспитание ува</w:t>
      </w:r>
      <w:r w:rsidR="004A0204">
        <w:rPr>
          <w:rFonts w:ascii="Times New Roman" w:hAnsi="Times New Roman" w:cs="Times New Roman"/>
          <w:sz w:val="28"/>
          <w:szCs w:val="28"/>
        </w:rPr>
        <w:t>жительного и бережного отношения</w:t>
      </w:r>
      <w:r w:rsidR="00DF7ABD" w:rsidRPr="004A0204">
        <w:rPr>
          <w:rFonts w:ascii="Times New Roman" w:hAnsi="Times New Roman" w:cs="Times New Roman"/>
          <w:sz w:val="28"/>
          <w:szCs w:val="28"/>
        </w:rPr>
        <w:t xml:space="preserve"> к родной литературе как величайшей духовной, нравственной и культур</w:t>
      </w:r>
      <w:r w:rsidR="00A517B1">
        <w:rPr>
          <w:rFonts w:ascii="Times New Roman" w:hAnsi="Times New Roman" w:cs="Times New Roman"/>
          <w:sz w:val="28"/>
          <w:szCs w:val="28"/>
        </w:rPr>
        <w:t>ной ценности русского народа.</w:t>
      </w:r>
      <w:r w:rsidR="00A84B90">
        <w:rPr>
          <w:rFonts w:ascii="Times New Roman" w:hAnsi="Times New Roman" w:cs="Times New Roman"/>
          <w:sz w:val="28"/>
          <w:szCs w:val="28"/>
        </w:rPr>
        <w:t xml:space="preserve"> </w:t>
      </w:r>
      <w:r w:rsidR="00011D12" w:rsidRPr="0068624B">
        <w:rPr>
          <w:rFonts w:ascii="Times New Roman" w:hAnsi="Times New Roman" w:cs="Times New Roman"/>
          <w:sz w:val="28"/>
          <w:szCs w:val="28"/>
        </w:rPr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 </w:t>
      </w:r>
    </w:p>
    <w:p w:rsidR="004A0204" w:rsidRDefault="004A0204" w:rsidP="004A020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B9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A517B1" w:rsidRPr="00A84B90">
        <w:rPr>
          <w:rFonts w:ascii="Times New Roman" w:hAnsi="Times New Roman" w:cs="Times New Roman"/>
          <w:sz w:val="28"/>
          <w:szCs w:val="28"/>
        </w:rPr>
        <w:t>для</w:t>
      </w:r>
      <w:r w:rsidR="00A5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4B">
        <w:rPr>
          <w:rFonts w:ascii="Times New Roman" w:hAnsi="Times New Roman" w:cs="Times New Roman"/>
          <w:sz w:val="28"/>
          <w:szCs w:val="28"/>
        </w:rPr>
        <w:t>каждого класса включает в себя произведения (или фрагменты из произведений) родной литературы, помогающие шко</w:t>
      </w:r>
      <w:r w:rsidR="00DB54D9">
        <w:rPr>
          <w:rFonts w:ascii="Times New Roman" w:hAnsi="Times New Roman" w:cs="Times New Roman"/>
          <w:sz w:val="28"/>
          <w:szCs w:val="28"/>
        </w:rPr>
        <w:t xml:space="preserve">льнику осмыслить её </w:t>
      </w:r>
      <w:r w:rsidRPr="0068624B">
        <w:rPr>
          <w:rFonts w:ascii="Times New Roman" w:hAnsi="Times New Roman" w:cs="Times New Roman"/>
          <w:sz w:val="28"/>
          <w:szCs w:val="28"/>
        </w:rPr>
        <w:t xml:space="preserve"> историко-культурную и нравст</w:t>
      </w:r>
      <w:r w:rsidR="00DB54D9">
        <w:rPr>
          <w:rFonts w:ascii="Times New Roman" w:hAnsi="Times New Roman" w:cs="Times New Roman"/>
          <w:sz w:val="28"/>
          <w:szCs w:val="28"/>
        </w:rPr>
        <w:t>венно-ценностную роль.  Критериями</w:t>
      </w:r>
      <w:r w:rsidRPr="0068624B">
        <w:rPr>
          <w:rFonts w:ascii="Times New Roman" w:hAnsi="Times New Roman" w:cs="Times New Roman"/>
          <w:sz w:val="28"/>
          <w:szCs w:val="28"/>
        </w:rPr>
        <w:t xml:space="preserve"> отбора художеств</w:t>
      </w:r>
      <w:r w:rsidR="00DB54D9">
        <w:rPr>
          <w:rFonts w:ascii="Times New Roman" w:hAnsi="Times New Roman" w:cs="Times New Roman"/>
          <w:sz w:val="28"/>
          <w:szCs w:val="28"/>
        </w:rPr>
        <w:t>енных произведений для изучения являются:</w:t>
      </w:r>
      <w:r w:rsidRPr="0068624B">
        <w:rPr>
          <w:rFonts w:ascii="Times New Roman" w:hAnsi="Times New Roman" w:cs="Times New Roman"/>
          <w:sz w:val="28"/>
          <w:szCs w:val="28"/>
        </w:rPr>
        <w:t xml:space="preserve">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4A0204" w:rsidRPr="004A0204" w:rsidRDefault="005B2480" w:rsidP="004A020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E7F">
        <w:rPr>
          <w:rFonts w:ascii="Times New Roman" w:hAnsi="Times New Roman" w:cs="Times New Roman"/>
          <w:sz w:val="28"/>
          <w:szCs w:val="28"/>
        </w:rPr>
        <w:t>Основные содержательные линии настоящей программы (блоки программы) соотносятся с основными содержательными линиям</w:t>
      </w:r>
      <w:r>
        <w:rPr>
          <w:rFonts w:ascii="Times New Roman" w:hAnsi="Times New Roman" w:cs="Times New Roman"/>
          <w:sz w:val="28"/>
          <w:szCs w:val="28"/>
        </w:rPr>
        <w:t>и основного курса литературы</w:t>
      </w:r>
      <w:r w:rsidRPr="00F83E7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но не дублируют их и имеют преимущественно практико-ориентированный характер. В соответствии с этим в программе выделяются следующие блоки: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04" w:rsidRPr="004A0204">
        <w:rPr>
          <w:rFonts w:ascii="Times New Roman" w:hAnsi="Times New Roman" w:cs="Times New Roman"/>
          <w:sz w:val="28"/>
          <w:szCs w:val="28"/>
        </w:rPr>
        <w:t>устное народное творчество, древнерусская литература, русская литература XVIII в</w:t>
      </w:r>
      <w:r w:rsidR="008235BF">
        <w:rPr>
          <w:rFonts w:ascii="Times New Roman" w:hAnsi="Times New Roman" w:cs="Times New Roman"/>
          <w:sz w:val="28"/>
          <w:szCs w:val="28"/>
        </w:rPr>
        <w:t>.</w:t>
      </w:r>
      <w:r w:rsidR="004A0204" w:rsidRPr="004A0204">
        <w:rPr>
          <w:rFonts w:ascii="Times New Roman" w:hAnsi="Times New Roman" w:cs="Times New Roman"/>
          <w:sz w:val="28"/>
          <w:szCs w:val="28"/>
        </w:rPr>
        <w:t xml:space="preserve">, </w:t>
      </w:r>
      <w:r w:rsidR="004A0204">
        <w:rPr>
          <w:rFonts w:ascii="Times New Roman" w:hAnsi="Times New Roman" w:cs="Times New Roman"/>
          <w:sz w:val="28"/>
          <w:szCs w:val="28"/>
        </w:rPr>
        <w:t>р</w:t>
      </w:r>
      <w:r w:rsidR="004A0204" w:rsidRPr="004A0204">
        <w:rPr>
          <w:rFonts w:ascii="Times New Roman" w:hAnsi="Times New Roman" w:cs="Times New Roman"/>
          <w:sz w:val="28"/>
          <w:szCs w:val="28"/>
        </w:rPr>
        <w:t>усская литература XIX в</w:t>
      </w:r>
      <w:r w:rsidR="008235BF">
        <w:rPr>
          <w:rFonts w:ascii="Times New Roman" w:hAnsi="Times New Roman" w:cs="Times New Roman"/>
          <w:sz w:val="28"/>
          <w:szCs w:val="28"/>
        </w:rPr>
        <w:t>.</w:t>
      </w:r>
      <w:r w:rsidR="004A0204" w:rsidRPr="004A0204">
        <w:rPr>
          <w:rFonts w:ascii="Times New Roman" w:hAnsi="Times New Roman" w:cs="Times New Roman"/>
          <w:sz w:val="28"/>
          <w:szCs w:val="28"/>
        </w:rPr>
        <w:t xml:space="preserve">, </w:t>
      </w:r>
      <w:r w:rsidR="004A0204">
        <w:rPr>
          <w:rFonts w:ascii="Times New Roman" w:hAnsi="Times New Roman" w:cs="Times New Roman"/>
          <w:sz w:val="28"/>
          <w:szCs w:val="28"/>
        </w:rPr>
        <w:t>р</w:t>
      </w:r>
      <w:r w:rsidR="004A0204" w:rsidRPr="004A0204">
        <w:rPr>
          <w:rFonts w:ascii="Times New Roman" w:hAnsi="Times New Roman" w:cs="Times New Roman"/>
          <w:sz w:val="28"/>
          <w:szCs w:val="28"/>
        </w:rPr>
        <w:t>усская литература XX в.</w:t>
      </w:r>
    </w:p>
    <w:p w:rsidR="00C506DF" w:rsidRPr="0068624B" w:rsidRDefault="0068624B" w:rsidP="00C506D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24B">
        <w:rPr>
          <w:rFonts w:ascii="Times New Roman" w:hAnsi="Times New Roman" w:cs="Times New Roman"/>
          <w:sz w:val="28"/>
          <w:szCs w:val="28"/>
        </w:rPr>
        <w:t>Программой</w:t>
      </w:r>
      <w:r w:rsidR="00A94101" w:rsidRPr="00A94101">
        <w:rPr>
          <w:rFonts w:ascii="Times New Roman" w:hAnsi="Times New Roman" w:cs="Times New Roman"/>
          <w:sz w:val="28"/>
          <w:szCs w:val="28"/>
        </w:rPr>
        <w:t xml:space="preserve"> </w:t>
      </w:r>
      <w:r w:rsidR="00A94101" w:rsidRPr="0068624B">
        <w:rPr>
          <w:rFonts w:ascii="Times New Roman" w:hAnsi="Times New Roman" w:cs="Times New Roman"/>
          <w:sz w:val="28"/>
          <w:szCs w:val="28"/>
        </w:rPr>
        <w:t xml:space="preserve">по родной  литературе (на русском языке) </w:t>
      </w:r>
      <w:r w:rsidRPr="0068624B">
        <w:rPr>
          <w:rFonts w:ascii="Times New Roman" w:hAnsi="Times New Roman" w:cs="Times New Roman"/>
          <w:sz w:val="28"/>
          <w:szCs w:val="28"/>
        </w:rPr>
        <w:t xml:space="preserve"> п</w:t>
      </w:r>
      <w:r w:rsidR="0051108C" w:rsidRPr="0068624B">
        <w:rPr>
          <w:rFonts w:ascii="Times New Roman" w:hAnsi="Times New Roman" w:cs="Times New Roman"/>
          <w:sz w:val="28"/>
          <w:szCs w:val="28"/>
        </w:rPr>
        <w:t>редусмотрены</w:t>
      </w:r>
      <w:r w:rsidR="00C506DF" w:rsidRPr="00C506DF">
        <w:rPr>
          <w:rFonts w:ascii="Times New Roman" w:hAnsi="Times New Roman" w:cs="Times New Roman"/>
          <w:sz w:val="28"/>
          <w:szCs w:val="28"/>
        </w:rPr>
        <w:t xml:space="preserve"> </w:t>
      </w:r>
      <w:r w:rsidR="00C506DF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технологии и приемы обучения, виды и формы контроля. </w:t>
      </w:r>
    </w:p>
    <w:p w:rsidR="0068624B" w:rsidRPr="0068624B" w:rsidRDefault="0068624B" w:rsidP="002C18D9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1D12" w:rsidRPr="0068624B" w:rsidRDefault="00011D12" w:rsidP="00011D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D12" w:rsidRPr="0068624B" w:rsidSect="002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11D12"/>
    <w:rsid w:val="00011D12"/>
    <w:rsid w:val="001B5802"/>
    <w:rsid w:val="00275F17"/>
    <w:rsid w:val="002C18D9"/>
    <w:rsid w:val="00356A65"/>
    <w:rsid w:val="00381EBC"/>
    <w:rsid w:val="00482414"/>
    <w:rsid w:val="004A0204"/>
    <w:rsid w:val="004E1895"/>
    <w:rsid w:val="004E1DB3"/>
    <w:rsid w:val="0051108C"/>
    <w:rsid w:val="00585B66"/>
    <w:rsid w:val="005B2480"/>
    <w:rsid w:val="005F182A"/>
    <w:rsid w:val="006309B5"/>
    <w:rsid w:val="0068624B"/>
    <w:rsid w:val="007575E3"/>
    <w:rsid w:val="008235BF"/>
    <w:rsid w:val="008958BB"/>
    <w:rsid w:val="00A517B1"/>
    <w:rsid w:val="00A55545"/>
    <w:rsid w:val="00A8460A"/>
    <w:rsid w:val="00A84B90"/>
    <w:rsid w:val="00A94101"/>
    <w:rsid w:val="00B56285"/>
    <w:rsid w:val="00C506DF"/>
    <w:rsid w:val="00DB54D9"/>
    <w:rsid w:val="00DF7ABD"/>
    <w:rsid w:val="00F3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11D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1D12"/>
    <w:rPr>
      <w:color w:val="0000FF"/>
      <w:u w:val="single"/>
    </w:rPr>
  </w:style>
  <w:style w:type="table" w:styleId="a5">
    <w:name w:val="Table Grid"/>
    <w:basedOn w:val="a1"/>
    <w:uiPriority w:val="39"/>
    <w:rsid w:val="002C18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cp:lastPrinted>2020-03-26T07:10:00Z</cp:lastPrinted>
  <dcterms:created xsi:type="dcterms:W3CDTF">2020-03-26T03:51:00Z</dcterms:created>
  <dcterms:modified xsi:type="dcterms:W3CDTF">2020-04-10T08:17:00Z</dcterms:modified>
</cp:coreProperties>
</file>