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5" w:rsidRDefault="007F63A5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>
        <w:rPr>
          <w:rFonts w:cs="Arial"/>
          <w:noProof/>
          <w:sz w:val="28"/>
          <w:szCs w:val="28"/>
        </w:rPr>
        <w:drawing>
          <wp:inline distT="0" distB="0" distL="0" distR="0">
            <wp:extent cx="6122035" cy="8662811"/>
            <wp:effectExtent l="19050" t="0" r="0" b="0"/>
            <wp:docPr id="1" name="Рисунок 1" descr="C:\Users\User\Downloads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66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A5" w:rsidRDefault="007F63A5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7F63A5" w:rsidRDefault="007F63A5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</w:p>
    <w:p w:rsidR="00B6741E" w:rsidRPr="00EB4A74" w:rsidRDefault="00D41A32" w:rsidP="00552E75">
      <w:pPr>
        <w:shd w:val="clear" w:color="auto" w:fill="FFFFFF"/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Аннотация</w:t>
      </w:r>
      <w:r w:rsidR="00B6741E" w:rsidRPr="00EB4A74">
        <w:rPr>
          <w:b/>
          <w:color w:val="000000"/>
        </w:rPr>
        <w:t>.</w:t>
      </w:r>
    </w:p>
    <w:p w:rsidR="00B6741E" w:rsidRPr="00EB4A74" w:rsidRDefault="00B6741E" w:rsidP="00B6741E">
      <w:r w:rsidRPr="00EB4A74">
        <w:t>Планирование составлено на основе</w:t>
      </w:r>
    </w:p>
    <w:p w:rsidR="00B6741E" w:rsidRPr="00EB4A74" w:rsidRDefault="00B6741E" w:rsidP="00B6741E">
      <w:r w:rsidRPr="00EB4A74">
        <w:t xml:space="preserve">Программы специальных (коррекционных) образовательных учреждений </w:t>
      </w:r>
    </w:p>
    <w:p w:rsidR="00B6741E" w:rsidRPr="00EB4A74" w:rsidRDefault="00B6741E" w:rsidP="00B6741E">
      <w:r w:rsidRPr="00EB4A74">
        <w:rPr>
          <w:lang w:val="en-US"/>
        </w:rPr>
        <w:t>VIII</w:t>
      </w:r>
      <w:r w:rsidRPr="00EB4A74">
        <w:t xml:space="preserve"> вида, 5-9 классы, сборник 2, профессионально-трудовое обучение, </w:t>
      </w:r>
    </w:p>
    <w:p w:rsidR="00F469BA" w:rsidRPr="00C5066B" w:rsidRDefault="00B6741E" w:rsidP="00C5066B">
      <w:r w:rsidRPr="00EB4A74">
        <w:t>под редакцией В.В. Воронковой, Москва, ГИЦ «ВЛАДОС», 2012 год</w:t>
      </w:r>
    </w:p>
    <w:p w:rsidR="00F469BA" w:rsidRPr="00EB4A74" w:rsidRDefault="00D41A32" w:rsidP="00F469BA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МКОУ «Таборинская средняя общеобразовательная школа» </w:t>
      </w:r>
      <w:r w:rsidR="00F469BA" w:rsidRPr="00EB4A74">
        <w:rPr>
          <w:color w:val="000000"/>
        </w:rPr>
        <w:t xml:space="preserve">ориентировано на обучение и воспитание детей с ограниченными возможностями здоровья с пятого  по девятый класс. Основная цель </w:t>
      </w:r>
      <w:r>
        <w:rPr>
          <w:color w:val="000000"/>
        </w:rPr>
        <w:t xml:space="preserve">образовательного учреждения </w:t>
      </w:r>
      <w:r w:rsidR="00F469BA" w:rsidRPr="00EB4A74">
        <w:rPr>
          <w:color w:val="000000"/>
        </w:rPr>
        <w:t>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Основная функция </w:t>
      </w:r>
      <w:proofErr w:type="spellStart"/>
      <w:r w:rsidR="00D41A32">
        <w:rPr>
          <w:color w:val="000000"/>
        </w:rPr>
        <w:t>Таборинской</w:t>
      </w:r>
      <w:proofErr w:type="spellEnd"/>
      <w:r w:rsidRPr="00EB4A74">
        <w:rPr>
          <w:color w:val="000000"/>
        </w:rPr>
        <w:t xml:space="preserve">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Трудовое обучение в V- </w:t>
      </w:r>
      <w:r w:rsidRPr="00EB4A74">
        <w:rPr>
          <w:color w:val="000000"/>
          <w:lang w:val="en-US"/>
        </w:rPr>
        <w:t>VII</w:t>
      </w:r>
      <w:r w:rsidRPr="00EB4A74">
        <w:rPr>
          <w:color w:val="000000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Задачи трудового обучения в </w:t>
      </w:r>
      <w:r w:rsidR="00D41A32">
        <w:rPr>
          <w:color w:val="000000"/>
        </w:rPr>
        <w:t>образовательном учреждении</w:t>
      </w:r>
      <w:r w:rsidRPr="00EB4A74">
        <w:rPr>
          <w:color w:val="000000"/>
        </w:rPr>
        <w:t>: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-коррекции недостатков умственного и физического развития;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-воспитанию связной речи;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общих трудовых навыков;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-осуществлению социально-трудовой адаптации учащихся;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-обеспечению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Рабочая программа составлена на основе программы для образовательных учреждений </w:t>
      </w:r>
      <w:r w:rsidRPr="00EB4A74">
        <w:rPr>
          <w:color w:val="000000"/>
          <w:lang w:val="en-US"/>
        </w:rPr>
        <w:t>VIII</w:t>
      </w:r>
      <w:r w:rsidRPr="00EB4A74">
        <w:rPr>
          <w:color w:val="000000"/>
        </w:rPr>
        <w:t xml:space="preserve"> вида под ред. В.В.Воронковой. Программы определяют содержание предметов и коррекционных курсов, последовательность их прохождения по годам обучения.</w:t>
      </w:r>
    </w:p>
    <w:p w:rsidR="00F469BA" w:rsidRPr="00EB4A74" w:rsidRDefault="00F469BA" w:rsidP="00F469BA">
      <w:pPr>
        <w:shd w:val="clear" w:color="auto" w:fill="FFFFFF"/>
        <w:rPr>
          <w:color w:val="000000"/>
        </w:rPr>
      </w:pPr>
      <w:r w:rsidRPr="00EB4A74">
        <w:rPr>
          <w:color w:val="000000"/>
        </w:rPr>
        <w:t xml:space="preserve">Основной особенностью учебного плана в </w:t>
      </w:r>
      <w:r w:rsidR="00D41A32">
        <w:rPr>
          <w:color w:val="000000"/>
        </w:rPr>
        <w:t>МКОУ «Таборинская СОШ»</w:t>
      </w:r>
      <w:r w:rsidRPr="00EB4A74">
        <w:rPr>
          <w:color w:val="000000"/>
        </w:rPr>
        <w:t xml:space="preserve"> является наличие часов </w:t>
      </w:r>
      <w:r w:rsidR="00D41A32">
        <w:rPr>
          <w:color w:val="000000"/>
        </w:rPr>
        <w:t>для</w:t>
      </w:r>
      <w:r w:rsidRPr="00EB4A74">
        <w:rPr>
          <w:color w:val="000000"/>
        </w:rPr>
        <w:t xml:space="preserve"> профессионально-трудового обучения: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6 класс – 5 часов в неделю;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8 класс – </w:t>
      </w:r>
      <w:r w:rsidR="00D41A32">
        <w:rPr>
          <w:color w:val="000000"/>
        </w:rPr>
        <w:t>6 часов в неделю.</w:t>
      </w:r>
    </w:p>
    <w:p w:rsidR="00F469BA" w:rsidRPr="00EB4A74" w:rsidRDefault="00F469BA" w:rsidP="00F469BA">
      <w:pPr>
        <w:shd w:val="clear" w:color="auto" w:fill="FFFFFF"/>
        <w:rPr>
          <w:color w:val="000000"/>
        </w:rPr>
      </w:pPr>
      <w:r w:rsidRPr="00EB4A74">
        <w:rPr>
          <w:color w:val="000000"/>
        </w:rPr>
        <w:t xml:space="preserve">Данная программа для </w:t>
      </w:r>
      <w:r w:rsidR="00D41A32">
        <w:rPr>
          <w:color w:val="000000"/>
        </w:rPr>
        <w:t>образовательных учреждений</w:t>
      </w:r>
      <w:r w:rsidRPr="00EB4A74">
        <w:rPr>
          <w:color w:val="000000"/>
        </w:rPr>
        <w:t> VII</w:t>
      </w:r>
      <w:r w:rsidRPr="00EB4A74">
        <w:rPr>
          <w:color w:val="000000"/>
          <w:lang w:val="en-US"/>
        </w:rPr>
        <w:t>I</w:t>
      </w:r>
      <w:r w:rsidRPr="00EB4A74">
        <w:rPr>
          <w:color w:val="000000"/>
        </w:rPr>
        <w:t xml:space="preserve"> вида предполагает формирование у учащихся необходимого объёма профессиональных знаний и </w:t>
      </w:r>
      <w:proofErr w:type="spellStart"/>
      <w:r w:rsidRPr="00EB4A74">
        <w:rPr>
          <w:color w:val="000000"/>
        </w:rPr>
        <w:t>общетрудовых</w:t>
      </w:r>
      <w:proofErr w:type="spellEnd"/>
      <w:r w:rsidRPr="00EB4A74">
        <w:rPr>
          <w:color w:val="000000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F469BA" w:rsidRPr="00EB4A74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 xml:space="preserve"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</w:t>
      </w:r>
      <w:r w:rsidRPr="00EB4A74">
        <w:rPr>
          <w:color w:val="000000"/>
        </w:rPr>
        <w:lastRenderedPageBreak/>
        <w:t>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F469BA" w:rsidRDefault="00F469BA" w:rsidP="00F469BA">
      <w:pPr>
        <w:shd w:val="clear" w:color="auto" w:fill="FFFFFF"/>
        <w:ind w:firstLine="709"/>
        <w:rPr>
          <w:color w:val="000000"/>
        </w:rPr>
      </w:pPr>
      <w:r w:rsidRPr="00EB4A74">
        <w:rPr>
          <w:color w:val="000000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131870" w:rsidRDefault="00131870" w:rsidP="00131870">
      <w:pPr>
        <w:jc w:val="both"/>
      </w:pPr>
      <w:r>
        <w:rPr>
          <w:u w:val="single"/>
        </w:rPr>
        <w:t>Измерительные навыки:</w:t>
      </w:r>
      <w:r>
        <w:t xml:space="preserve"> Измерение и разметка; миллиметр как основная мера длины, линейка, угольник, и другие мерительные инструменты.</w:t>
      </w:r>
    </w:p>
    <w:p w:rsidR="00131870" w:rsidRDefault="00131870" w:rsidP="00131870">
      <w:pPr>
        <w:ind w:firstLine="709"/>
        <w:jc w:val="both"/>
      </w:pPr>
      <w:r>
        <w:rPr>
          <w:u w:val="single"/>
        </w:rPr>
        <w:t>Разметочные работы:</w:t>
      </w:r>
      <w:r>
        <w:t xml:space="preserve"> Разметка параллельных линейкой и угольником, разметочные работы с применением разметочного инструмента. Разметка черновая, чистовая</w:t>
      </w:r>
    </w:p>
    <w:p w:rsidR="00131870" w:rsidRDefault="00131870" w:rsidP="00131870">
      <w:pPr>
        <w:ind w:firstLine="709"/>
        <w:jc w:val="both"/>
      </w:pPr>
      <w:r>
        <w:rPr>
          <w:u w:val="single"/>
        </w:rPr>
        <w:t>Исследовательские навыки</w:t>
      </w:r>
      <w:r>
        <w:t>: Дерево. Строение. Использование. Пиломатериалы, виды, использование и заготовка древесины. Пороки и дефекты древесины.</w:t>
      </w:r>
    </w:p>
    <w:p w:rsidR="00131870" w:rsidRDefault="00131870" w:rsidP="00131870">
      <w:pPr>
        <w:ind w:firstLine="709"/>
        <w:jc w:val="both"/>
      </w:pPr>
      <w:proofErr w:type="spellStart"/>
      <w:r>
        <w:rPr>
          <w:u w:val="single"/>
        </w:rPr>
        <w:t>Общетрудовые</w:t>
      </w:r>
      <w:proofErr w:type="spellEnd"/>
      <w:r>
        <w:rPr>
          <w:u w:val="single"/>
        </w:rPr>
        <w:t xml:space="preserve"> умения</w:t>
      </w:r>
      <w:r>
        <w:t>: В процессе обучения учащиеся знакомятся с приемами пиления, строгания, сверления, долбления ручными инструментами, обработкой напильниками, шлифованием, сборкой деталей в изделии на гвозди, клей. Получают понятия о столярных соединениях начальные навыки пользования ручными стационарными электроинструментами. Ориентироваться в задании, рационально планировать рабочее время, правильно организовать рабочее место, аккуратность, самоконтроль, экономное расходование материалов, бережное отношение к оборудованию, умение анализировать результаты своей работы, предупреждать и исправлять недочеты, контролировать свою деятельность, умение довести начатое дело до конца.</w:t>
      </w:r>
    </w:p>
    <w:p w:rsidR="00131870" w:rsidRDefault="00131870" w:rsidP="00131870">
      <w:pPr>
        <w:jc w:val="both"/>
      </w:pPr>
      <w:r>
        <w:t xml:space="preserve">         Необходимыми являются и навыки соблюдения правил безопасности труда и санитарии.</w:t>
      </w:r>
    </w:p>
    <w:p w:rsidR="00131870" w:rsidRDefault="00131870" w:rsidP="00131870">
      <w:pPr>
        <w:ind w:firstLine="709"/>
        <w:jc w:val="both"/>
      </w:pPr>
      <w:r>
        <w:t>В связи с особенностями развития познавательной сферы умственно-отсталых детей для изучения выбраны темы, которые ученики могут усвоить, опираясь на свой жизненный опыт.</w:t>
      </w:r>
    </w:p>
    <w:p w:rsidR="00131870" w:rsidRDefault="00131870" w:rsidP="00131870">
      <w:pPr>
        <w:ind w:firstLine="709"/>
        <w:jc w:val="both"/>
      </w:pPr>
      <w:r>
        <w:rPr>
          <w:b/>
          <w:u w:val="single"/>
        </w:rPr>
        <w:t>Межпредметные связи:</w:t>
      </w:r>
    </w:p>
    <w:p w:rsidR="00131870" w:rsidRDefault="00131870" w:rsidP="00131870">
      <w:pPr>
        <w:ind w:firstLine="709"/>
        <w:jc w:val="both"/>
      </w:pPr>
      <w:r>
        <w:t xml:space="preserve">Математика: меры длины, расчеты; </w:t>
      </w:r>
    </w:p>
    <w:p w:rsidR="00131870" w:rsidRDefault="00131870" w:rsidP="00131870">
      <w:pPr>
        <w:ind w:firstLine="709"/>
        <w:jc w:val="both"/>
      </w:pPr>
      <w:r>
        <w:t xml:space="preserve">Русский язык: правописание слов; </w:t>
      </w:r>
    </w:p>
    <w:p w:rsidR="00131870" w:rsidRDefault="00131870" w:rsidP="00131870">
      <w:pPr>
        <w:ind w:firstLine="709"/>
        <w:jc w:val="both"/>
      </w:pPr>
      <w:r>
        <w:t>Чтение: чтение текста;</w:t>
      </w:r>
    </w:p>
    <w:p w:rsidR="00131870" w:rsidRDefault="00131870" w:rsidP="00131870">
      <w:pPr>
        <w:ind w:firstLine="709"/>
        <w:jc w:val="both"/>
      </w:pPr>
      <w:r>
        <w:t>Черчение:  чтение чертежей.</w:t>
      </w:r>
    </w:p>
    <w:p w:rsidR="00131870" w:rsidRDefault="00131870" w:rsidP="00131870">
      <w:pPr>
        <w:ind w:firstLine="709"/>
        <w:jc w:val="both"/>
      </w:pPr>
      <w:r>
        <w:t xml:space="preserve">В результате изучения программного материала учащиеся </w:t>
      </w:r>
    </w:p>
    <w:p w:rsidR="00131870" w:rsidRDefault="00131870" w:rsidP="00131870">
      <w:pPr>
        <w:ind w:firstLine="709"/>
        <w:jc w:val="both"/>
      </w:pPr>
      <w:r>
        <w:t>Программа предусматривает широкое использование письменного инструктирования.</w:t>
      </w:r>
    </w:p>
    <w:p w:rsidR="00131870" w:rsidRDefault="00131870" w:rsidP="00131870">
      <w:pPr>
        <w:ind w:firstLine="709"/>
        <w:jc w:val="both"/>
      </w:pPr>
      <w:r>
        <w:t xml:space="preserve">На уроках используются схемы, таблицы справочного характера. </w:t>
      </w:r>
      <w:proofErr w:type="spellStart"/>
      <w:r>
        <w:t>Инструкционно</w:t>
      </w:r>
      <w:proofErr w:type="spellEnd"/>
      <w:r>
        <w:t xml:space="preserve"> - технологические карты, требования к качеству изготовляемого изделия.</w:t>
      </w:r>
    </w:p>
    <w:p w:rsidR="00131870" w:rsidRDefault="00131870" w:rsidP="00131870">
      <w:pPr>
        <w:ind w:firstLine="709"/>
        <w:jc w:val="both"/>
      </w:pPr>
      <w:r>
        <w:t>Используется иллюстративный материал для пояснения текста, получения новых сведений, показа приемов и последовательности выполнения программы.</w:t>
      </w:r>
    </w:p>
    <w:p w:rsidR="00131870" w:rsidRDefault="00131870" w:rsidP="00131870">
      <w:pPr>
        <w:ind w:firstLine="709"/>
        <w:jc w:val="both"/>
      </w:pPr>
      <w:r>
        <w:t>Форма промежуточного контроля: тестирование, самостоятельные практические работы, контрольные работы (теоретические и практические).</w:t>
      </w:r>
    </w:p>
    <w:p w:rsidR="00131870" w:rsidRDefault="00131870" w:rsidP="00131870">
      <w:pPr>
        <w:ind w:firstLine="709"/>
        <w:jc w:val="both"/>
      </w:pPr>
      <w:r>
        <w:t>По итогам года проводится собеседование и тестирование, итоговые контрольные работы обучающихся воспитанников с целью определения качества полученных знаний и навыков по учебному предмету «столярное дело».</w:t>
      </w:r>
    </w:p>
    <w:p w:rsidR="00131870" w:rsidRDefault="00131870" w:rsidP="00131870">
      <w:pPr>
        <w:ind w:firstLine="709"/>
        <w:jc w:val="both"/>
      </w:pPr>
      <w:r>
        <w:t>На данном этапе происходит формирование новых организационных умений и навыков, необходимых для работы в мастерской, а также делается окончательный выбор трудовых возможностей обучающегося, его профессиональной ориентации, прогнозирование успешности дальнейшего обучения выбранной профессии.</w:t>
      </w:r>
    </w:p>
    <w:p w:rsidR="00131870" w:rsidRDefault="00131870" w:rsidP="00131870">
      <w:pPr>
        <w:spacing w:line="360" w:lineRule="auto"/>
        <w:sectPr w:rsidR="00131870" w:rsidSect="00E24807">
          <w:type w:val="continuous"/>
          <w:pgSz w:w="11909" w:h="16834"/>
          <w:pgMar w:top="1134" w:right="1134" w:bottom="1134" w:left="1134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3B4997" w:rsidRPr="00E24807" w:rsidRDefault="003B4997" w:rsidP="00E24807">
      <w:pPr>
        <w:shd w:val="clear" w:color="auto" w:fill="FFFFFF"/>
        <w:jc w:val="center"/>
      </w:pPr>
      <w:r w:rsidRPr="00EB4A74">
        <w:rPr>
          <w:rFonts w:eastAsia="Arial Unicode MS"/>
          <w:b/>
          <w:bCs/>
          <w:color w:val="000000"/>
        </w:rPr>
        <w:lastRenderedPageBreak/>
        <w:t>Содержание программы</w:t>
      </w:r>
    </w:p>
    <w:p w:rsidR="003B4997" w:rsidRPr="00EB4A74" w:rsidRDefault="003B4997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Столярное дело</w:t>
      </w:r>
    </w:p>
    <w:p w:rsidR="003B4997" w:rsidRPr="00EB4A74" w:rsidRDefault="003B4997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6 класс (170 часов)</w:t>
      </w:r>
    </w:p>
    <w:p w:rsidR="003B4997" w:rsidRPr="00EB4A74" w:rsidRDefault="003B4997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3B4997" w:rsidRPr="00EB4A74" w:rsidRDefault="003B4997" w:rsidP="003B499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часов в неделю – 5</w:t>
      </w:r>
    </w:p>
    <w:p w:rsidR="003B4997" w:rsidRPr="00F041E0" w:rsidRDefault="00F041E0" w:rsidP="00534E0D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1. </w:t>
      </w:r>
      <w:r w:rsidR="00534E0D" w:rsidRPr="00F041E0">
        <w:rPr>
          <w:b/>
          <w:i/>
          <w:u w:val="single"/>
        </w:rPr>
        <w:t>Вводное занятие(2 часа)</w:t>
      </w:r>
    </w:p>
    <w:p w:rsidR="003B4997" w:rsidRPr="00EB4A74" w:rsidRDefault="00534E0D" w:rsidP="00534E0D">
      <w:pPr>
        <w:autoSpaceDE w:val="0"/>
        <w:autoSpaceDN w:val="0"/>
        <w:adjustRightInd w:val="0"/>
        <w:jc w:val="both"/>
        <w:rPr>
          <w:rFonts w:eastAsia="Arial Unicode MS"/>
          <w:b/>
          <w:bCs/>
          <w:i/>
          <w:color w:val="000000"/>
          <w:u w:val="single"/>
        </w:rPr>
      </w:pPr>
      <w:r w:rsidRPr="00EB4A74">
        <w:t xml:space="preserve">Вводное занятие. План работы на четверть. </w:t>
      </w:r>
      <w:r w:rsidRPr="00EB4A74">
        <w:rPr>
          <w:rFonts w:eastAsia="Arial Unicode MS"/>
          <w:bCs/>
          <w:color w:val="000000"/>
        </w:rPr>
        <w:t>Техника безопасности.</w:t>
      </w:r>
    </w:p>
    <w:p w:rsidR="00534E0D" w:rsidRPr="00F041E0" w:rsidRDefault="00F041E0" w:rsidP="00534E0D">
      <w:pPr>
        <w:rPr>
          <w:b/>
          <w:u w:val="single"/>
        </w:rPr>
      </w:pPr>
      <w:r w:rsidRPr="00F041E0">
        <w:rPr>
          <w:b/>
          <w:i/>
          <w:u w:val="single"/>
        </w:rPr>
        <w:t xml:space="preserve">Тема 2. </w:t>
      </w:r>
      <w:r w:rsidR="00534E0D" w:rsidRPr="00F041E0">
        <w:rPr>
          <w:b/>
          <w:i/>
          <w:u w:val="single"/>
        </w:rPr>
        <w:t>Изготовление изделия из деталей круглого сечения</w:t>
      </w:r>
      <w:r w:rsidR="00534E0D" w:rsidRPr="00F041E0">
        <w:rPr>
          <w:b/>
          <w:u w:val="single"/>
        </w:rPr>
        <w:t xml:space="preserve"> (27 часов) </w:t>
      </w:r>
    </w:p>
    <w:p w:rsidR="00534E0D" w:rsidRPr="00EB4A74" w:rsidRDefault="00534E0D" w:rsidP="00534E0D">
      <w:r w:rsidRPr="00EB4A74">
        <w:rPr>
          <w:b/>
        </w:rPr>
        <w:t>Изделия.</w:t>
      </w:r>
      <w:r w:rsidRPr="00EB4A74">
        <w:t xml:space="preserve"> Швабра. Детская лопатка. Ручка для лопатки. Грабли. </w:t>
      </w:r>
    </w:p>
    <w:p w:rsidR="00534E0D" w:rsidRPr="00EB4A74" w:rsidRDefault="00534E0D" w:rsidP="00534E0D">
      <w:r w:rsidRPr="00EB4A74">
        <w:t xml:space="preserve">Теоретические сведения. Диагонали. Нахождение центра квадрата, прямоугольника проведением </w:t>
      </w:r>
    </w:p>
    <w:p w:rsidR="00534E0D" w:rsidRPr="00EB4A74" w:rsidRDefault="00534E0D" w:rsidP="00534E0D">
      <w:r w:rsidRPr="00EB4A74">
        <w:t xml:space="preserve">диагоналей.  Материал  для  ручки  лопаты,  швабры,  граблей.  Правила  безопасности  при строгании и отделке изделия. </w:t>
      </w:r>
    </w:p>
    <w:p w:rsidR="00534E0D" w:rsidRPr="00EB4A74" w:rsidRDefault="00534E0D" w:rsidP="00534E0D">
      <w:r w:rsidRPr="00F041E0">
        <w:rPr>
          <w:u w:val="single"/>
        </w:rPr>
        <w:t>Практические работы.</w:t>
      </w:r>
      <w:r w:rsidRPr="00EB4A74">
        <w:t xml:space="preserve"> Выпиливание заготовки по заданным размерам.  </w:t>
      </w:r>
      <w:proofErr w:type="spellStart"/>
      <w:r w:rsidRPr="00EB4A74">
        <w:t>Выстрагивание</w:t>
      </w:r>
      <w:proofErr w:type="spellEnd"/>
      <w:r w:rsidRPr="00EB4A74">
        <w:t xml:space="preserve"> бруска квадратного  сечения.  Разметка  центра  на  торце  заготовки.  </w:t>
      </w:r>
      <w:proofErr w:type="spellStart"/>
      <w:r w:rsidRPr="00EB4A74">
        <w:t>Сострагивание</w:t>
      </w:r>
      <w:proofErr w:type="spellEnd"/>
      <w:r w:rsidRPr="00EB4A74">
        <w:t xml:space="preserve">  ребер  восьмигранника (</w:t>
      </w:r>
      <w:proofErr w:type="spellStart"/>
      <w:r w:rsidRPr="00EB4A74">
        <w:t>скругление</w:t>
      </w:r>
      <w:proofErr w:type="spellEnd"/>
      <w:r w:rsidRPr="00EB4A74">
        <w:t xml:space="preserve">). Обработка напильником и шлифование. Проверка готовой продукции. </w:t>
      </w:r>
    </w:p>
    <w:p w:rsidR="00534E0D" w:rsidRPr="00F041E0" w:rsidRDefault="00F041E0" w:rsidP="00534E0D">
      <w:pPr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3. </w:t>
      </w:r>
      <w:r w:rsidR="00534E0D" w:rsidRPr="00F041E0">
        <w:rPr>
          <w:b/>
          <w:i/>
          <w:u w:val="single"/>
        </w:rPr>
        <w:t xml:space="preserve">Строгание. Разметка рейсмусом (16 ч.) </w:t>
      </w:r>
    </w:p>
    <w:p w:rsidR="00534E0D" w:rsidRPr="00EB4A74" w:rsidRDefault="00534E0D" w:rsidP="00534E0D">
      <w:r w:rsidRPr="00EB4A74">
        <w:rPr>
          <w:b/>
        </w:rPr>
        <w:t>Изделие.</w:t>
      </w:r>
      <w:r w:rsidRPr="00EB4A74"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534E0D" w:rsidRPr="00EB4A74" w:rsidRDefault="00534E0D" w:rsidP="00534E0D">
      <w:r w:rsidRPr="00F041E0">
        <w:rPr>
          <w:u w:val="single"/>
        </w:rPr>
        <w:t>Практические работы.</w:t>
      </w:r>
      <w:r w:rsidRPr="00EB4A74"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EB4A74">
        <w:t>пласти</w:t>
      </w:r>
      <w:proofErr w:type="spellEnd"/>
      <w:r w:rsidRPr="00EB4A74">
        <w:t xml:space="preserve"> и лицевой кромки. Контроль выполнения работы линейкой и  угольником.  Установка  рейсмуса.  Разметка  толщины  бруска  и  строгание  до  риски. </w:t>
      </w:r>
    </w:p>
    <w:p w:rsidR="00534E0D" w:rsidRPr="00EB4A74" w:rsidRDefault="00534E0D" w:rsidP="00534E0D">
      <w:r w:rsidRPr="00EB4A74">
        <w:t xml:space="preserve">Отпиливание бруска в размер по длине. Проверка выполненной работы. </w:t>
      </w:r>
    </w:p>
    <w:p w:rsidR="00534E0D" w:rsidRPr="00F041E0" w:rsidRDefault="00F041E0" w:rsidP="00534E0D">
      <w:pPr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4. </w:t>
      </w:r>
      <w:r w:rsidR="00534E0D" w:rsidRPr="00F041E0">
        <w:rPr>
          <w:b/>
          <w:i/>
          <w:u w:val="single"/>
        </w:rPr>
        <w:t xml:space="preserve">Геометрическая резьба по дереву (16 ч.) </w:t>
      </w:r>
    </w:p>
    <w:p w:rsidR="00534E0D" w:rsidRPr="00EB4A74" w:rsidRDefault="00534E0D" w:rsidP="00534E0D">
      <w:r w:rsidRPr="00EB4A74">
        <w:rPr>
          <w:b/>
        </w:rPr>
        <w:t>Изделия.</w:t>
      </w:r>
      <w:r w:rsidRPr="00EB4A74">
        <w:t xml:space="preserve"> Учебная дощечка. Детали будущего изделия. </w:t>
      </w:r>
      <w:r w:rsidRPr="00EB4A74">
        <w:cr/>
      </w:r>
      <w:r w:rsidRPr="00EB4A74">
        <w:rPr>
          <w:b/>
        </w:rPr>
        <w:t>Теоретические  сведения.</w:t>
      </w:r>
      <w:r w:rsidRPr="00EB4A74">
        <w:t xml:space="preserve">  Резьба  по  дереву:  назначение,  виды,  материал,  инструменты, геометрические  узоры  и  рисунки.  Правила  безопасности  при  резьбе.  Возможный  брак  при выполнении резьбы. </w:t>
      </w:r>
    </w:p>
    <w:p w:rsidR="00534E0D" w:rsidRPr="00EB4A74" w:rsidRDefault="00534E0D" w:rsidP="00534E0D">
      <w:r w:rsidRPr="00F041E0">
        <w:rPr>
          <w:u w:val="single"/>
        </w:rPr>
        <w:t>Практические  работы.</w:t>
      </w:r>
      <w:r w:rsidRPr="00EB4A74">
        <w:t xml:space="preserve">  Нанесение  рисунка  на  поверхность  заготовки.  Вырезание  геометрического орнамента. Отделка морилкой, анилиновыми красителями. Коллективный анализ выполненных работ. </w:t>
      </w:r>
    </w:p>
    <w:p w:rsidR="00534E0D" w:rsidRPr="00F041E0" w:rsidRDefault="00F041E0" w:rsidP="00534E0D">
      <w:pPr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5. </w:t>
      </w:r>
      <w:r w:rsidR="00534E0D" w:rsidRPr="00F041E0">
        <w:rPr>
          <w:b/>
          <w:i/>
          <w:u w:val="single"/>
        </w:rPr>
        <w:t>Угловое концевое с</w:t>
      </w:r>
      <w:r w:rsidR="009B0956" w:rsidRPr="00F041E0">
        <w:rPr>
          <w:b/>
          <w:i/>
          <w:u w:val="single"/>
        </w:rPr>
        <w:t>оединение брусков вполдерева (10</w:t>
      </w:r>
      <w:r w:rsidR="00534E0D" w:rsidRPr="00F041E0">
        <w:rPr>
          <w:b/>
          <w:i/>
          <w:u w:val="single"/>
        </w:rPr>
        <w:t xml:space="preserve"> ч.) </w:t>
      </w:r>
    </w:p>
    <w:p w:rsidR="00534E0D" w:rsidRPr="00EB4A74" w:rsidRDefault="00534E0D" w:rsidP="00534E0D">
      <w:r w:rsidRPr="00EB4A74">
        <w:rPr>
          <w:b/>
        </w:rPr>
        <w:t>Изделие.</w:t>
      </w:r>
      <w:r w:rsidRPr="00EB4A74">
        <w:t xml:space="preserve"> Подрамник. </w:t>
      </w:r>
    </w:p>
    <w:p w:rsidR="00534E0D" w:rsidRPr="00F041E0" w:rsidRDefault="00534E0D" w:rsidP="00534E0D">
      <w:r w:rsidRPr="00EB4A74">
        <w:rPr>
          <w:b/>
        </w:rPr>
        <w:t>Теоретические  сведения.</w:t>
      </w:r>
      <w:r w:rsidRPr="00EB4A74">
        <w:t xml:space="preserve">  Шип:  назначение, 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534E0D" w:rsidRPr="00EB4A74" w:rsidRDefault="00534E0D" w:rsidP="00534E0D">
      <w:r w:rsidRPr="00F041E0">
        <w:rPr>
          <w:u w:val="single"/>
        </w:rPr>
        <w:t>Практические работы.</w:t>
      </w:r>
      <w:r w:rsidRPr="00EB4A74"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9B0956" w:rsidRPr="00F041E0" w:rsidRDefault="00F041E0" w:rsidP="009B0956">
      <w:pPr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6. </w:t>
      </w:r>
      <w:r w:rsidR="009B0956" w:rsidRPr="00F041E0">
        <w:rPr>
          <w:b/>
          <w:i/>
          <w:u w:val="single"/>
        </w:rPr>
        <w:t xml:space="preserve">Сверление древесины (10 ч.) </w:t>
      </w:r>
    </w:p>
    <w:p w:rsidR="009B0956" w:rsidRPr="00EB4A74" w:rsidRDefault="009B0956" w:rsidP="009B0956">
      <w:r w:rsidRPr="00EB4A74">
        <w:rPr>
          <w:b/>
        </w:rPr>
        <w:t>Теоретические  сведения.</w:t>
      </w:r>
      <w:r w:rsidRPr="00EB4A74">
        <w:t xml:space="preserve">Сверлильный  станок:  устройство,  назначение.  Правила </w:t>
      </w:r>
    </w:p>
    <w:p w:rsidR="009B0956" w:rsidRPr="00EB4A74" w:rsidRDefault="009B0956" w:rsidP="009B0956">
      <w:r w:rsidRPr="00EB4A74"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9B0956" w:rsidRPr="00EB4A74" w:rsidRDefault="009B0956" w:rsidP="009B0956">
      <w:r w:rsidRPr="00EB4A74">
        <w:t xml:space="preserve">Понятие диаметр отверстия. Обозначение диаметра отверстия на чертеже.  </w:t>
      </w:r>
    </w:p>
    <w:p w:rsidR="009B0956" w:rsidRPr="00EB4A74" w:rsidRDefault="00F041E0" w:rsidP="009B0956">
      <w:r w:rsidRPr="00F041E0">
        <w:rPr>
          <w:u w:val="single"/>
        </w:rPr>
        <w:t>Практические работы.</w:t>
      </w:r>
      <w:r w:rsidR="009B0956" w:rsidRPr="00EB4A74">
        <w:t xml:space="preserve">Работа на сверлильном станке по бросовому материалу. </w:t>
      </w:r>
    </w:p>
    <w:p w:rsidR="006762CD" w:rsidRPr="00EB4A74" w:rsidRDefault="009B0956" w:rsidP="00AE1355">
      <w:pPr>
        <w:rPr>
          <w:i/>
          <w:u w:val="single"/>
        </w:rPr>
      </w:pPr>
      <w:r w:rsidRPr="00F041E0">
        <w:rPr>
          <w:u w:val="single"/>
        </w:rPr>
        <w:lastRenderedPageBreak/>
        <w:t>Практическая работа.</w:t>
      </w:r>
      <w:r w:rsidRPr="00EB4A74">
        <w:t xml:space="preserve"> Изготовление самодельного сверла перового из проволоки, пробные сверления</w:t>
      </w:r>
      <w:proofErr w:type="gramStart"/>
      <w:r w:rsidRPr="00EB4A74">
        <w:t xml:space="preserve"> .</w:t>
      </w:r>
      <w:proofErr w:type="gramEnd"/>
    </w:p>
    <w:p w:rsidR="009B0956" w:rsidRPr="00F041E0" w:rsidRDefault="00F041E0" w:rsidP="00F041E0">
      <w:pPr>
        <w:jc w:val="center"/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7. </w:t>
      </w:r>
      <w:r w:rsidR="009B0956" w:rsidRPr="00F041E0">
        <w:rPr>
          <w:b/>
          <w:i/>
          <w:u w:val="single"/>
        </w:rPr>
        <w:t>Криволинейное пиление. Обработка криволинейной кромки изделия. (12 ч.)</w:t>
      </w:r>
    </w:p>
    <w:p w:rsidR="009B0956" w:rsidRPr="00EB4A74" w:rsidRDefault="009B0956" w:rsidP="009B0956">
      <w:r w:rsidRPr="00EB4A74">
        <w:rPr>
          <w:b/>
        </w:rPr>
        <w:t>Изделие.</w:t>
      </w:r>
      <w:r w:rsidRPr="00EB4A74">
        <w:t xml:space="preserve"> Плечики-вешалка.  Кронштейн  для  ампельных  растений.  Полочка  с  </w:t>
      </w:r>
      <w:proofErr w:type="gramStart"/>
      <w:r w:rsidRPr="00EB4A74">
        <w:t>криволинейными</w:t>
      </w:r>
      <w:proofErr w:type="gramEnd"/>
      <w:r w:rsidRPr="00EB4A74">
        <w:t xml:space="preserve"> </w:t>
      </w:r>
    </w:p>
    <w:p w:rsidR="009B0956" w:rsidRPr="00EB4A74" w:rsidRDefault="009B0956" w:rsidP="009B0956">
      <w:r w:rsidRPr="00EB4A74">
        <w:t xml:space="preserve">деталями. </w:t>
      </w:r>
    </w:p>
    <w:p w:rsidR="009B0956" w:rsidRPr="00EB4A74" w:rsidRDefault="009B0956" w:rsidP="009B0956">
      <w:r w:rsidRPr="00EB4A74">
        <w:rPr>
          <w:b/>
        </w:rPr>
        <w:t>Теоретические сведения.</w:t>
      </w:r>
      <w:r w:rsidRPr="00EB4A74">
        <w:t xml:space="preserve"> Пила </w:t>
      </w:r>
      <w:proofErr w:type="spellStart"/>
      <w:r w:rsidRPr="00EB4A74">
        <w:t>выкружная</w:t>
      </w:r>
      <w:proofErr w:type="spellEnd"/>
      <w:r w:rsidRPr="00EB4A74">
        <w:t xml:space="preserve"> (для криволинейного пиления). Учет направления волокон  древесины  при  разметке  деталей.  Исправимый  и  неисправимый  брак  при  пилении. </w:t>
      </w:r>
    </w:p>
    <w:p w:rsidR="009B0956" w:rsidRPr="00EB4A74" w:rsidRDefault="009B0956" w:rsidP="009B0956">
      <w:r w:rsidRPr="00EB4A74">
        <w:t xml:space="preserve">Напильник  </w:t>
      </w:r>
      <w:proofErr w:type="spellStart"/>
      <w:r w:rsidRPr="00EB4A74">
        <w:t>драчевый</w:t>
      </w:r>
      <w:proofErr w:type="spellEnd"/>
      <w:r w:rsidRPr="00EB4A74">
        <w:t xml:space="preserve">,  виды,  назначение,  формы.  Стальная  щетка  для  очистки  напильника. </w:t>
      </w:r>
    </w:p>
    <w:p w:rsidR="009B0956" w:rsidRPr="00EB4A74" w:rsidRDefault="009B0956" w:rsidP="009B0956">
      <w:r w:rsidRPr="00EB4A74"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Скругление  угла. Точки сопряжения. </w:t>
      </w:r>
    </w:p>
    <w:p w:rsidR="009B0956" w:rsidRPr="00EB4A74" w:rsidRDefault="009B0956" w:rsidP="009B0956">
      <w:r w:rsidRPr="00F041E0">
        <w:rPr>
          <w:u w:val="single"/>
        </w:rPr>
        <w:t>Практические  работы.</w:t>
      </w:r>
      <w:r w:rsidRPr="00EB4A74">
        <w:t xml:space="preserve">  Разметка  криволинейной  детали  по  шаблону.  Подготовка  </w:t>
      </w:r>
      <w:proofErr w:type="spellStart"/>
      <w:r w:rsidRPr="00EB4A74">
        <w:t>выкружной</w:t>
      </w:r>
      <w:proofErr w:type="spellEnd"/>
      <w:r w:rsidRPr="00EB4A74">
        <w:t xml:space="preserve">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9B0956" w:rsidRPr="00F041E0" w:rsidRDefault="00F041E0" w:rsidP="009B0956">
      <w:pPr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8. </w:t>
      </w:r>
      <w:r w:rsidR="009B0956" w:rsidRPr="00F041E0">
        <w:rPr>
          <w:b/>
          <w:i/>
          <w:u w:val="single"/>
        </w:rPr>
        <w:t xml:space="preserve">Долбление сквозного и несквозного отверстия (28 ч.) </w:t>
      </w:r>
    </w:p>
    <w:p w:rsidR="009B0956" w:rsidRPr="00EB4A74" w:rsidRDefault="009B0956" w:rsidP="009B0956">
      <w:r w:rsidRPr="00EB4A74">
        <w:rPr>
          <w:b/>
        </w:rPr>
        <w:t>Изделия.</w:t>
      </w:r>
      <w:r w:rsidRPr="00EB4A74">
        <w:t xml:space="preserve"> Учебный брусок. Средник для лучковой пилы. </w:t>
      </w:r>
    </w:p>
    <w:p w:rsidR="009B0956" w:rsidRPr="00EB4A74" w:rsidRDefault="009B0956" w:rsidP="009B0956">
      <w:r w:rsidRPr="00EB4A74">
        <w:rPr>
          <w:b/>
        </w:rPr>
        <w:t>Теоретические  сведения.</w:t>
      </w:r>
      <w:r w:rsidRPr="00EB4A74">
        <w:t xml:space="preserve">  Гнездо  как  элемент  столярного  соединения.  Виды  (</w:t>
      </w:r>
      <w:proofErr w:type="gramStart"/>
      <w:r w:rsidRPr="00EB4A74">
        <w:t>сквозное</w:t>
      </w:r>
      <w:proofErr w:type="gramEnd"/>
      <w:r w:rsidRPr="00EB4A74">
        <w:t xml:space="preserve">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9B0956" w:rsidRPr="00EB4A74" w:rsidRDefault="009B0956" w:rsidP="009B0956">
      <w:r w:rsidRPr="00EB4A74"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9B0956" w:rsidRPr="00EB4A74" w:rsidRDefault="009B0956" w:rsidP="009B0956">
      <w:r w:rsidRPr="00F041E0">
        <w:rPr>
          <w:u w:val="single"/>
        </w:rPr>
        <w:t>Практические работы.</w:t>
      </w:r>
      <w:r w:rsidRPr="00EB4A74"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9B0956" w:rsidRPr="00F041E0" w:rsidRDefault="00F041E0" w:rsidP="009B0956">
      <w:pPr>
        <w:rPr>
          <w:b/>
          <w:i/>
          <w:u w:val="single"/>
        </w:rPr>
      </w:pPr>
      <w:r w:rsidRPr="00F041E0">
        <w:rPr>
          <w:b/>
          <w:i/>
          <w:u w:val="single"/>
        </w:rPr>
        <w:t xml:space="preserve">Тема 9. </w:t>
      </w:r>
      <w:r w:rsidR="009B0956" w:rsidRPr="00F041E0">
        <w:rPr>
          <w:b/>
          <w:i/>
          <w:u w:val="single"/>
        </w:rPr>
        <w:t xml:space="preserve">Свойства основных пород древесины (11 ч.) </w:t>
      </w:r>
    </w:p>
    <w:p w:rsidR="009B0956" w:rsidRPr="00EB4A74" w:rsidRDefault="009B0956" w:rsidP="009B0956">
      <w:r w:rsidRPr="00EB4A74">
        <w:rPr>
          <w:b/>
        </w:rPr>
        <w:t>Теоретические  сведения</w:t>
      </w:r>
      <w:r w:rsidRPr="00EB4A74">
        <w:t xml:space="preserve">.  </w:t>
      </w:r>
      <w:proofErr w:type="gramStart"/>
      <w:r w:rsidRPr="00EB4A74">
        <w:t>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</w:t>
      </w:r>
      <w:proofErr w:type="gramEnd"/>
      <w:r w:rsidRPr="00EB4A74">
        <w:t xml:space="preserve">   Определение древесных пород по образцам древесины. </w:t>
      </w:r>
    </w:p>
    <w:p w:rsidR="009B0956" w:rsidRPr="00EB4A74" w:rsidRDefault="009B0956" w:rsidP="00AE1355">
      <w:r w:rsidRPr="00F041E0">
        <w:rPr>
          <w:u w:val="single"/>
        </w:rPr>
        <w:t>Практические работы.</w:t>
      </w:r>
      <w:r w:rsidRPr="00EB4A74">
        <w:t>Определение пород древесины по образцам.</w:t>
      </w:r>
      <w:r w:rsidR="004610E6" w:rsidRPr="00EB4A74">
        <w:t xml:space="preserve"> Проверка на прочность и упругость различных пород</w:t>
      </w:r>
      <w:proofErr w:type="gramStart"/>
      <w:r w:rsidR="004610E6" w:rsidRPr="00EB4A74">
        <w:t xml:space="preserve"> .</w:t>
      </w:r>
      <w:proofErr w:type="gramEnd"/>
    </w:p>
    <w:p w:rsidR="004610E6" w:rsidRPr="00F041E0" w:rsidRDefault="00F041E0" w:rsidP="00F041E0">
      <w:pPr>
        <w:jc w:val="center"/>
        <w:rPr>
          <w:b/>
          <w:i/>
          <w:u w:val="single"/>
        </w:rPr>
      </w:pPr>
      <w:r w:rsidRPr="00F041E0">
        <w:rPr>
          <w:b/>
          <w:i/>
          <w:u w:val="single"/>
        </w:rPr>
        <w:t>Тема 10.</w:t>
      </w:r>
      <w:r w:rsidR="004610E6" w:rsidRPr="00F041E0">
        <w:rPr>
          <w:b/>
          <w:i/>
          <w:u w:val="single"/>
        </w:rPr>
        <w:t>Угловое концевое соединение на шип открытый сквозной одинарный УК-1 (8 ч.)</w:t>
      </w:r>
    </w:p>
    <w:p w:rsidR="004610E6" w:rsidRPr="00EB4A74" w:rsidRDefault="004610E6" w:rsidP="004610E6">
      <w:r w:rsidRPr="00EB4A74">
        <w:rPr>
          <w:b/>
        </w:rPr>
        <w:t>Изделия.</w:t>
      </w:r>
      <w:r w:rsidRPr="00EB4A74">
        <w:t xml:space="preserve"> Рамка для табурета. Подрамник для стенда. </w:t>
      </w:r>
    </w:p>
    <w:p w:rsidR="004610E6" w:rsidRPr="00EB4A74" w:rsidRDefault="004610E6" w:rsidP="004610E6">
      <w:r w:rsidRPr="00EB4A74">
        <w:rPr>
          <w:b/>
        </w:rPr>
        <w:t>Теоретические  сведения.</w:t>
      </w:r>
      <w:r w:rsidRPr="00EB4A74"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4610E6" w:rsidRPr="00EB4A74" w:rsidRDefault="004610E6" w:rsidP="004610E6">
      <w:r w:rsidRPr="00EB4A74">
        <w:t xml:space="preserve">Правила безопасности при выполнении соединения. </w:t>
      </w:r>
    </w:p>
    <w:p w:rsidR="004610E6" w:rsidRPr="00EB4A74" w:rsidRDefault="004610E6" w:rsidP="004610E6">
      <w:r w:rsidRPr="00EB4A74">
        <w:t xml:space="preserve">. </w:t>
      </w:r>
      <w:r w:rsidR="00C0335D" w:rsidRPr="00EB4A74">
        <w:rPr>
          <w:u w:val="single"/>
        </w:rPr>
        <w:t xml:space="preserve">Практические  </w:t>
      </w:r>
      <w:proofErr w:type="spellStart"/>
      <w:r w:rsidR="00C0335D" w:rsidRPr="00EB4A74">
        <w:rPr>
          <w:u w:val="single"/>
        </w:rPr>
        <w:t>работы.</w:t>
      </w:r>
      <w:r w:rsidRPr="00EB4A74">
        <w:t>Выполнение</w:t>
      </w:r>
      <w:proofErr w:type="spellEnd"/>
      <w:r w:rsidRPr="00EB4A74">
        <w:t xml:space="preserve"> соединения из </w:t>
      </w:r>
      <w:proofErr w:type="spellStart"/>
      <w:r w:rsidRPr="00EB4A74">
        <w:t>материалоотходов</w:t>
      </w:r>
      <w:proofErr w:type="spellEnd"/>
      <w:r w:rsidRPr="00EB4A74">
        <w:t xml:space="preserve">. </w:t>
      </w:r>
      <w:r w:rsidRPr="00EB4A74">
        <w:cr/>
      </w:r>
      <w:r w:rsidRPr="00C0335D">
        <w:rPr>
          <w:u w:val="single"/>
        </w:rPr>
        <w:t>Практические  работы.</w:t>
      </w:r>
      <w:r w:rsidRPr="00EB4A74">
        <w:t xml:space="preserve">  Изготовление  чистовых  заготовок.  Разметка  проушины  с  кромок  и  торца. </w:t>
      </w:r>
    </w:p>
    <w:p w:rsidR="004610E6" w:rsidRPr="00EB4A74" w:rsidRDefault="004610E6" w:rsidP="004610E6">
      <w:proofErr w:type="spellStart"/>
      <w:r w:rsidRPr="00EB4A74">
        <w:t>Запиливание</w:t>
      </w:r>
      <w:proofErr w:type="spellEnd"/>
      <w:r w:rsidRPr="00EB4A74">
        <w:t xml:space="preserve"> проушины внутрь от линий разметки. Разметка шипа. </w:t>
      </w:r>
      <w:proofErr w:type="spellStart"/>
      <w:r w:rsidRPr="00EB4A74">
        <w:t>Запиливание</w:t>
      </w:r>
      <w:proofErr w:type="spellEnd"/>
      <w:r w:rsidRPr="00EB4A74">
        <w:t xml:space="preserve">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4610E6" w:rsidRPr="00C0335D" w:rsidRDefault="00C0335D" w:rsidP="004610E6">
      <w:pPr>
        <w:rPr>
          <w:b/>
          <w:i/>
          <w:u w:val="single"/>
        </w:rPr>
      </w:pPr>
      <w:r w:rsidRPr="00C0335D">
        <w:rPr>
          <w:b/>
          <w:i/>
          <w:u w:val="single"/>
        </w:rPr>
        <w:t xml:space="preserve">Тема 11 . </w:t>
      </w:r>
      <w:r w:rsidR="004610E6" w:rsidRPr="00C0335D">
        <w:rPr>
          <w:b/>
          <w:i/>
          <w:u w:val="single"/>
        </w:rPr>
        <w:t xml:space="preserve">Заточка стамески и долота  (10 ч.) </w:t>
      </w:r>
    </w:p>
    <w:p w:rsidR="004610E6" w:rsidRPr="00EB4A74" w:rsidRDefault="004610E6" w:rsidP="004610E6">
      <w:r w:rsidRPr="00EB4A74">
        <w:rPr>
          <w:b/>
        </w:rPr>
        <w:t>Объекты работы.</w:t>
      </w:r>
      <w:r w:rsidRPr="00EB4A74">
        <w:t xml:space="preserve"> Стамеска, долото. </w:t>
      </w:r>
    </w:p>
    <w:p w:rsidR="004610E6" w:rsidRPr="00EB4A74" w:rsidRDefault="004610E6" w:rsidP="004610E6">
      <w:r w:rsidRPr="00EB4A74">
        <w:rPr>
          <w:b/>
        </w:rPr>
        <w:lastRenderedPageBreak/>
        <w:t>Теоретические  сведения.</w:t>
      </w:r>
      <w:r w:rsidRPr="00EB4A74">
        <w:t xml:space="preserve">  Названия  элементов  стамески  и  долота.  Угол  заточки  (заострения). </w:t>
      </w:r>
    </w:p>
    <w:p w:rsidR="004610E6" w:rsidRPr="00EB4A74" w:rsidRDefault="004610E6" w:rsidP="004610E6">
      <w:r w:rsidRPr="00EB4A74">
        <w:t xml:space="preserve">Виды абразивных материалов. Бруски для заточки и правки стамески и долота. </w:t>
      </w:r>
    </w:p>
    <w:p w:rsidR="004610E6" w:rsidRPr="00EB4A74" w:rsidRDefault="004610E6" w:rsidP="004610E6">
      <w:r w:rsidRPr="00EB4A74">
        <w:t xml:space="preserve">Способы  определения  качества  заточки.  Правила  безопасной  работы  при  затачивании. Предупреждение неравномерного износа абразивного бруска. </w:t>
      </w:r>
    </w:p>
    <w:p w:rsidR="004610E6" w:rsidRPr="00EB4A74" w:rsidRDefault="004610E6" w:rsidP="004610E6">
      <w:r w:rsidRPr="00C0335D">
        <w:rPr>
          <w:u w:val="single"/>
        </w:rPr>
        <w:t>Практические  работы.</w:t>
      </w:r>
      <w:r w:rsidRPr="00EB4A74">
        <w:t xml:space="preserve">  Заточка  стамески  и  долота  на  бруске.  Правка  лезвия.  Проверка правильности заточки.  </w:t>
      </w:r>
    </w:p>
    <w:p w:rsidR="004610E6" w:rsidRPr="00C0335D" w:rsidRDefault="00C0335D" w:rsidP="004610E6">
      <w:pPr>
        <w:rPr>
          <w:b/>
          <w:i/>
          <w:u w:val="single"/>
        </w:rPr>
      </w:pPr>
      <w:r w:rsidRPr="00C0335D">
        <w:rPr>
          <w:b/>
          <w:i/>
          <w:u w:val="single"/>
        </w:rPr>
        <w:t xml:space="preserve">Тема 12 . </w:t>
      </w:r>
      <w:r w:rsidR="004610E6" w:rsidRPr="00C0335D">
        <w:rPr>
          <w:b/>
          <w:i/>
          <w:u w:val="single"/>
        </w:rPr>
        <w:t xml:space="preserve">Склеивание </w:t>
      </w:r>
      <w:proofErr w:type="gramStart"/>
      <w:r w:rsidR="004610E6" w:rsidRPr="00C0335D">
        <w:rPr>
          <w:b/>
          <w:i/>
          <w:u w:val="single"/>
        </w:rPr>
        <w:t xml:space="preserve">( </w:t>
      </w:r>
      <w:proofErr w:type="gramEnd"/>
      <w:r w:rsidR="004610E6" w:rsidRPr="00C0335D">
        <w:rPr>
          <w:b/>
          <w:i/>
          <w:u w:val="single"/>
        </w:rPr>
        <w:t xml:space="preserve">9 ч.) </w:t>
      </w:r>
    </w:p>
    <w:p w:rsidR="004610E6" w:rsidRPr="00EB4A74" w:rsidRDefault="004610E6" w:rsidP="004610E6">
      <w:r w:rsidRPr="00EB4A74">
        <w:rPr>
          <w:b/>
        </w:rPr>
        <w:t>Объект работы.</w:t>
      </w:r>
      <w:r w:rsidRPr="00EB4A74">
        <w:t xml:space="preserve"> Детали изделия. </w:t>
      </w:r>
    </w:p>
    <w:p w:rsidR="004610E6" w:rsidRPr="00EB4A74" w:rsidRDefault="004610E6" w:rsidP="004610E6">
      <w:r w:rsidRPr="00EB4A74">
        <w:rPr>
          <w:b/>
        </w:rPr>
        <w:t>Теоретические сведения.</w:t>
      </w:r>
      <w:r w:rsidRPr="00EB4A74">
        <w:t xml:space="preserve"> Клей: назначение, виды (животного происхождения, синтетический), </w:t>
      </w:r>
    </w:p>
    <w:p w:rsidR="004610E6" w:rsidRPr="00EB4A74" w:rsidRDefault="004610E6" w:rsidP="004610E6">
      <w:r w:rsidRPr="00EB4A74">
        <w:t xml:space="preserve"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</w:t>
      </w:r>
      <w:proofErr w:type="spellStart"/>
      <w:r w:rsidRPr="00EB4A74">
        <w:t>хомутовых</w:t>
      </w:r>
      <w:proofErr w:type="spellEnd"/>
      <w:r w:rsidRPr="00EB4A74">
        <w:t xml:space="preserve"> струбцинах и механических </w:t>
      </w:r>
      <w:proofErr w:type="spellStart"/>
      <w:r w:rsidRPr="00EB4A74">
        <w:t>ваймах</w:t>
      </w:r>
      <w:proofErr w:type="spellEnd"/>
      <w:r w:rsidRPr="00EB4A74">
        <w:t xml:space="preserve">. </w:t>
      </w:r>
      <w:r w:rsidRPr="00EB4A74">
        <w:cr/>
      </w:r>
      <w:r w:rsidRPr="00C0335D">
        <w:rPr>
          <w:u w:val="single"/>
        </w:rPr>
        <w:t>Практические  работы.</w:t>
      </w:r>
      <w:r w:rsidRPr="00EB4A74">
        <w:t xml:space="preserve">  Определение вида клея по внешнему виду и запаху. </w:t>
      </w:r>
    </w:p>
    <w:p w:rsidR="004610E6" w:rsidRPr="00EB4A74" w:rsidRDefault="004610E6" w:rsidP="00507995">
      <w:pPr>
        <w:ind w:left="57"/>
        <w:rPr>
          <w:b/>
          <w:i/>
          <w:u w:val="single"/>
        </w:rPr>
      </w:pPr>
      <w:r w:rsidRPr="00EB4A74">
        <w:t xml:space="preserve">По выбору учителя изготовление 3-4 изделий. </w:t>
      </w:r>
      <w:r w:rsidRPr="00EB4A74">
        <w:cr/>
      </w:r>
      <w:r w:rsidR="00C0335D" w:rsidRPr="00C0335D">
        <w:rPr>
          <w:b/>
          <w:i/>
          <w:u w:val="single"/>
        </w:rPr>
        <w:t xml:space="preserve">Тема 13. </w:t>
      </w:r>
      <w:r w:rsidR="00507995" w:rsidRPr="00C0335D">
        <w:rPr>
          <w:b/>
          <w:i/>
          <w:u w:val="single"/>
        </w:rPr>
        <w:t xml:space="preserve"> Изготовление изделий с применением приобретенных знаний. (11 ч)</w:t>
      </w:r>
    </w:p>
    <w:p w:rsidR="00507995" w:rsidRPr="00EB4A74" w:rsidRDefault="00507995" w:rsidP="00507995">
      <w:pPr>
        <w:ind w:left="57"/>
        <w:rPr>
          <w:u w:val="single"/>
        </w:rPr>
      </w:pPr>
      <w:r w:rsidRPr="00C0335D">
        <w:rPr>
          <w:u w:val="single"/>
        </w:rPr>
        <w:t>Практическая работа</w:t>
      </w:r>
      <w:r w:rsidR="00C0335D">
        <w:t xml:space="preserve">. </w:t>
      </w:r>
      <w:r w:rsidRPr="00C0335D">
        <w:t>Изготовление</w:t>
      </w:r>
      <w:r w:rsidRPr="00EB4A74">
        <w:t xml:space="preserve"> стульчика, полки, шкафа и т.д.</w:t>
      </w:r>
    </w:p>
    <w:p w:rsidR="004610E6" w:rsidRPr="00EB4A74" w:rsidRDefault="004610E6" w:rsidP="004610E6"/>
    <w:p w:rsidR="004610E6" w:rsidRPr="00EB4A74" w:rsidRDefault="004610E6" w:rsidP="00AE1355"/>
    <w:p w:rsidR="00507995" w:rsidRPr="00EB4A74" w:rsidRDefault="00507995" w:rsidP="0050799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07995" w:rsidRPr="00EB4A74" w:rsidRDefault="00507995" w:rsidP="00507995">
      <w:pPr>
        <w:pStyle w:val="a5"/>
        <w:spacing w:line="274" w:lineRule="auto"/>
        <w:ind w:right="107"/>
        <w:jc w:val="center"/>
        <w:rPr>
          <w:b/>
        </w:rPr>
      </w:pPr>
      <w:r w:rsidRPr="00EB4A74">
        <w:rPr>
          <w:b/>
        </w:rPr>
        <w:t>Учебно-тематический план 6 класс</w:t>
      </w:r>
    </w:p>
    <w:p w:rsidR="00507995" w:rsidRPr="00EB4A74" w:rsidRDefault="00507995" w:rsidP="00507995">
      <w:pPr>
        <w:pStyle w:val="a5"/>
        <w:spacing w:line="274" w:lineRule="auto"/>
        <w:ind w:right="10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6270"/>
        <w:gridCol w:w="1140"/>
        <w:gridCol w:w="8"/>
      </w:tblGrid>
      <w:tr w:rsidR="00507995" w:rsidRPr="00EB4A74" w:rsidTr="00A742F5">
        <w:trPr>
          <w:trHeight w:val="397"/>
        </w:trPr>
        <w:tc>
          <w:tcPr>
            <w:tcW w:w="780" w:type="dxa"/>
            <w:vAlign w:val="center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№</w:t>
            </w:r>
          </w:p>
        </w:tc>
        <w:tc>
          <w:tcPr>
            <w:tcW w:w="6270" w:type="dxa"/>
            <w:vAlign w:val="center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Наименование</w:t>
            </w:r>
          </w:p>
        </w:tc>
        <w:tc>
          <w:tcPr>
            <w:tcW w:w="1148" w:type="dxa"/>
            <w:gridSpan w:val="2"/>
            <w:vAlign w:val="center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Всего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1.</w:t>
            </w:r>
          </w:p>
        </w:tc>
        <w:tc>
          <w:tcPr>
            <w:tcW w:w="6270" w:type="dxa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Вводное занятие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Вводное занятие. План работы на четверть.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Инструктаж по технике безопасности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2.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Изготовление изделий из деталей круглого сечения.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27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r w:rsidRPr="00EB4A74">
              <w:t>Чертеж детали и сборочный чертеж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Выбор изделия и подготовка материала.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Выпиливание заготовок заданным размерам.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2.4</w:t>
            </w:r>
          </w:p>
        </w:tc>
        <w:tc>
          <w:tcPr>
            <w:tcW w:w="6270" w:type="dxa"/>
          </w:tcPr>
          <w:p w:rsidR="00507995" w:rsidRPr="00EB4A74" w:rsidRDefault="00507995" w:rsidP="00A742F5">
            <w:proofErr w:type="spellStart"/>
            <w:r w:rsidRPr="00EB4A74">
              <w:t>Выстрагивание</w:t>
            </w:r>
            <w:proofErr w:type="spellEnd"/>
            <w:r w:rsidRPr="00EB4A74">
              <w:t xml:space="preserve">  брусков квадратного сечения.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Разметка заготовок  будущего изделия.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2.6</w:t>
            </w:r>
          </w:p>
        </w:tc>
        <w:tc>
          <w:tcPr>
            <w:tcW w:w="6270" w:type="dxa"/>
          </w:tcPr>
          <w:p w:rsidR="00507995" w:rsidRPr="00EB4A74" w:rsidRDefault="00507995" w:rsidP="00A742F5">
            <w:proofErr w:type="spellStart"/>
            <w:r w:rsidRPr="00EB4A74">
              <w:t>Сострагивание</w:t>
            </w:r>
            <w:proofErr w:type="spellEnd"/>
            <w:r w:rsidRPr="00EB4A74">
              <w:t xml:space="preserve"> ребер  восьмигранника (округление).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Проверка деталей штангенциркулем.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2.8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Обработка напильником, шерхебелем. Шлифование.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2.9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Разметка деталей, нахождение диагоналей, центра. 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2.10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Сверление отверстий.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Изготовление паза.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Предварительная сборка изделия.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Проверка на комплектность, качество соединений.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Устранение ошибок при сборке изделия.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lastRenderedPageBreak/>
              <w:t>2.15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Сборка изделия на клей, шурупы, </w:t>
            </w:r>
            <w:proofErr w:type="spellStart"/>
            <w:r w:rsidRPr="00EB4A74">
              <w:t>шканты</w:t>
            </w:r>
            <w:proofErr w:type="spellEnd"/>
            <w:r w:rsidRPr="00EB4A74">
              <w:t>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2.16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Самоанализ выполненных работ.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3.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Плоское строгание.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16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3.1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Техника безопасности при строгании.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3.2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Проверка рубанка на пригодность к работе.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3.3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Заточка железки рубанка. Настройка рубанка.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3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3.4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Выбор заготовки.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3.5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Строгание плоских поверхностей.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3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top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3.6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507995" w:rsidRPr="00EB4A74" w:rsidRDefault="00507995" w:rsidP="00A742F5">
            <w:r w:rsidRPr="00EB4A74">
              <w:t xml:space="preserve">Строгание сучков, торцов, </w:t>
            </w:r>
            <w:proofErr w:type="spellStart"/>
            <w:r w:rsidRPr="00EB4A74">
              <w:t>свилеватостей</w:t>
            </w:r>
            <w:proofErr w:type="spellEnd"/>
            <w:r w:rsidRPr="00EB4A74"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3.7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Строгание смежных сторон.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3.8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507995" w:rsidRPr="00EB4A74" w:rsidRDefault="00507995" w:rsidP="00A742F5">
            <w:r w:rsidRPr="00EB4A74">
              <w:t>Проверка работы с помощью рейсмуса.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4.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Геометрическая резьба по дереву.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ind w:left="57"/>
              <w:jc w:val="center"/>
              <w:rPr>
                <w:b/>
              </w:rPr>
            </w:pPr>
            <w:r w:rsidRPr="00EB4A74">
              <w:rPr>
                <w:b/>
              </w:rPr>
              <w:t>16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Техника безопасности при работе с инструментом.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Выбор древесины.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Инструменты для геометрической резьбы.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Чертежи для практической работы.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Построение рисунков.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Виды домовой  (геометрической) резьбы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Приемы выполнения геометрической резьбы.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4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4.8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Отделка готовых изделий: шлифование, морение, лакирование.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4.9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r w:rsidRPr="00EB4A74">
              <w:t>Коллективный анализ выполненных работ.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5.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ind w:left="477"/>
              <w:jc w:val="center"/>
              <w:rPr>
                <w:b/>
              </w:rPr>
            </w:pPr>
            <w:r w:rsidRPr="00EB4A74">
              <w:rPr>
                <w:b/>
              </w:rPr>
              <w:t>Угловое концевое соединение в</w:t>
            </w:r>
          </w:p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полдерева.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10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Выбор заготовок для соединения.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Строгание, пиление по размерам.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Разметка заготовок по заданным размерам.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Изготовление паза.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Изготовление шипа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Предварительная сборка вполдерева.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Склеивание изделия</w:t>
            </w:r>
            <w:proofErr w:type="gramStart"/>
            <w:r w:rsidRPr="00EB4A74">
              <w:t xml:space="preserve"> .</w:t>
            </w:r>
            <w:proofErr w:type="gramEnd"/>
            <w:r w:rsidRPr="00EB4A74">
              <w:t xml:space="preserve"> Сушка.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5.8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Проверка изделия на прочность.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5.9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Анализ выполненных работ.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tabs>
                <w:tab w:val="left" w:pos="1215"/>
              </w:tabs>
              <w:jc w:val="center"/>
              <w:rPr>
                <w:b/>
              </w:rPr>
            </w:pPr>
            <w:r w:rsidRPr="00EB4A74">
              <w:rPr>
                <w:b/>
              </w:rPr>
              <w:t>6.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tabs>
                <w:tab w:val="left" w:pos="1215"/>
              </w:tabs>
              <w:jc w:val="center"/>
              <w:rPr>
                <w:b/>
              </w:rPr>
            </w:pPr>
            <w:r w:rsidRPr="00EB4A74">
              <w:rPr>
                <w:b/>
              </w:rPr>
              <w:t>Сверление древесины.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tabs>
                <w:tab w:val="left" w:pos="1215"/>
              </w:tabs>
              <w:jc w:val="center"/>
              <w:rPr>
                <w:b/>
              </w:rPr>
            </w:pPr>
            <w:r w:rsidRPr="00EB4A74">
              <w:rPr>
                <w:b/>
              </w:rPr>
              <w:t>10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6.1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r w:rsidRPr="00EB4A74">
              <w:t>Виды сверления  техника безопасности при работе.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6.2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Виды сверл их назначение.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6.3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Сверлильный станок, механические дрели.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lastRenderedPageBreak/>
              <w:t>6.4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Устройство и назначение дрели.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6.5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Понятие «диаметр» Обозначение на чертеже.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6.6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3</w:t>
            </w:r>
          </w:p>
        </w:tc>
      </w:tr>
      <w:tr w:rsidR="00507995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7.</w:t>
            </w:r>
          </w:p>
          <w:p w:rsidR="00507995" w:rsidRPr="00EB4A74" w:rsidRDefault="00507995" w:rsidP="00A742F5">
            <w:pPr>
              <w:jc w:val="center"/>
              <w:rPr>
                <w:b/>
              </w:rPr>
            </w:pP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Криволинейное пиление,</w:t>
            </w:r>
          </w:p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обработка криволинейной кромки.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Понятие о криволинейном пилении.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Лекало. назначение, применение.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Изготовление шаблонов для криволинейных деталей.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Лобзик. Назначение, устройство.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Пиление по кривым линиям.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Инструмент для обработки криволинейной кромки.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Обработка криволинейной кромки напильником, наждачной бумагой.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7.8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Округление угла. Обработка фаски.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8.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Долбление сквозного и несквозного отверстия.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28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8.1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507995" w:rsidRPr="00EB4A74" w:rsidRDefault="00507995" w:rsidP="00A742F5">
            <w:r w:rsidRPr="00EB4A74">
              <w:t>Гнездо, как элемент столярного соединения.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Виды гнезд.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Определение ширины, длины, глубины гнезда.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Инструменты для изготовления гнезд.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Столярное долото, стамеска.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Сверла и буравы.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Заточка сверл, долот, стамесок.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8.8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Ручные приемы долбления гнезд.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8.9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Механизированное долбление гнезд.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8.10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Использование рейсмуса при разметке гнезд.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8.11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Чертеж гнезда, детали.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8.12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Разметка несквозного и сквозного отверстий.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8.13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Крепление детали при долблении.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8.14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Последовательность долбления сквозного гнезда.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3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8.15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Виды брака и их устранение.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9.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rPr>
                <w:b/>
              </w:rPr>
              <w:t>Свойства основных пород  древесины</w:t>
            </w:r>
            <w:r w:rsidRPr="00EB4A74">
              <w:t>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9.1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r w:rsidRPr="00EB4A74">
              <w:t>Хвойные породы. Сосна, пихта.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Хвойные породы. Лиственница, ель.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Хвойные породы. Кедр.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Промышленное применение хвойных пород.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Лиственные породы. Дуб, ясень, бук.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lastRenderedPageBreak/>
              <w:t>9.6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Лиственные породы. Клен, вяз.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Лиственные породы. Береза, тополь.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9.8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Лиственные породы. Осина, липа.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9.9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Промышленное применение лиственных пород.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9.10</w:t>
            </w:r>
          </w:p>
        </w:tc>
        <w:tc>
          <w:tcPr>
            <w:tcW w:w="6270" w:type="dxa"/>
            <w:tcBorders>
              <w:bottom w:val="single" w:sz="4" w:space="0" w:color="000000"/>
            </w:tcBorders>
          </w:tcPr>
          <w:p w:rsidR="00507995" w:rsidRPr="00EB4A74" w:rsidRDefault="00507995" w:rsidP="00A742F5">
            <w:r w:rsidRPr="00EB4A74">
              <w:t>Определение пород  по образцам.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10.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ind w:left="447"/>
              <w:jc w:val="center"/>
              <w:rPr>
                <w:b/>
              </w:rPr>
            </w:pPr>
            <w:r w:rsidRPr="00EB4A74">
              <w:rPr>
                <w:b/>
              </w:rPr>
              <w:t>Угловое концевое соединение  на шип</w:t>
            </w:r>
          </w:p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одинарный сквозной УК-1.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8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10.1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Применение соединения УК-1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10.2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Разметка соединения УК-1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10.3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 Чертеж детали.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10.4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Разметка проушины, кромок и торца.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10.5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Подготовка инструмента к работе.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10.6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Выполнение соединения  УК-1 по размерам.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11.</w:t>
            </w:r>
          </w:p>
        </w:tc>
        <w:tc>
          <w:tcPr>
            <w:tcW w:w="6270" w:type="dxa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Заточка стамески и долота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10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Бруски для заточки и правки инструмента.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Определение качества заточки.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Виды абразивных материалов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Резание древесины.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Зависимость резания от породы древесины.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Строгание стамеской.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Снятие фаски, кромок.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11.8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Резание по линейке.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rPr>
                <w:b/>
              </w:rPr>
              <w:t>12</w:t>
            </w:r>
            <w:r w:rsidRPr="00EB4A74">
              <w:t>.</w:t>
            </w:r>
          </w:p>
        </w:tc>
        <w:tc>
          <w:tcPr>
            <w:tcW w:w="6270" w:type="dxa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Склеивание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9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12.1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Клей. Назначение и свойства.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12.2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Виды клея.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12.3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Критерии выбора клея.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12.4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Последовательность и режим склеивания. 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12.5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Склеивание в </w:t>
            </w:r>
            <w:proofErr w:type="spellStart"/>
            <w:r w:rsidRPr="00EB4A74">
              <w:t>хомутовых</w:t>
            </w:r>
            <w:proofErr w:type="spellEnd"/>
            <w:r w:rsidRPr="00EB4A74">
              <w:t xml:space="preserve"> струбцинах и  </w:t>
            </w:r>
            <w:proofErr w:type="spellStart"/>
            <w:r w:rsidRPr="00EB4A74">
              <w:t>ваймах</w:t>
            </w:r>
            <w:proofErr w:type="spellEnd"/>
            <w:r w:rsidRPr="00EB4A74">
              <w:t>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12.6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 xml:space="preserve">Приготовление </w:t>
            </w:r>
            <w:proofErr w:type="spellStart"/>
            <w:r w:rsidRPr="00EB4A74">
              <w:t>глютинового</w:t>
            </w:r>
            <w:proofErr w:type="spellEnd"/>
            <w:r w:rsidRPr="00EB4A74">
              <w:t xml:space="preserve">  клея.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12.7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Приготовление казеинового клея.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</w:pPr>
            <w:r w:rsidRPr="00EB4A74">
              <w:t>12.8</w:t>
            </w:r>
          </w:p>
        </w:tc>
        <w:tc>
          <w:tcPr>
            <w:tcW w:w="6270" w:type="dxa"/>
            <w:tcBorders>
              <w:left w:val="single" w:sz="4" w:space="0" w:color="auto"/>
            </w:tcBorders>
          </w:tcPr>
          <w:p w:rsidR="00507995" w:rsidRPr="00EB4A74" w:rsidRDefault="00507995" w:rsidP="00A742F5">
            <w:r w:rsidRPr="00EB4A74">
              <w:t>Синтетические клеи.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gridAfter w:val="1"/>
          <w:wAfter w:w="8" w:type="dxa"/>
          <w:trHeight w:val="397"/>
        </w:trPr>
        <w:tc>
          <w:tcPr>
            <w:tcW w:w="780" w:type="dxa"/>
            <w:tcBorders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13.</w:t>
            </w:r>
          </w:p>
          <w:p w:rsidR="00507995" w:rsidRPr="00EB4A74" w:rsidRDefault="00507995" w:rsidP="00A742F5">
            <w:pPr>
              <w:jc w:val="center"/>
              <w:rPr>
                <w:b/>
              </w:rPr>
            </w:pP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ind w:left="57"/>
              <w:jc w:val="center"/>
              <w:rPr>
                <w:b/>
              </w:rPr>
            </w:pPr>
            <w:r w:rsidRPr="00EB4A74">
              <w:rPr>
                <w:b/>
              </w:rPr>
              <w:t>Изготовление изделий с применением</w:t>
            </w:r>
          </w:p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приобретенных знаний.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11</w:t>
            </w:r>
          </w:p>
          <w:p w:rsidR="00507995" w:rsidRPr="00EB4A74" w:rsidRDefault="00507995" w:rsidP="00A742F5">
            <w:pPr>
              <w:jc w:val="center"/>
              <w:rPr>
                <w:b/>
              </w:rPr>
            </w:pP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13.1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Выбор изделия, чертеж.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13.2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Подбор материала.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13.3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Выполнение технологических операций.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3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13.4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Сборка изделия.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lastRenderedPageBreak/>
              <w:t>13.5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Отделка  изделия.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2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  <w:r w:rsidRPr="00EB4A74">
              <w:t>13.6</w:t>
            </w:r>
          </w:p>
        </w:tc>
        <w:tc>
          <w:tcPr>
            <w:tcW w:w="6270" w:type="dxa"/>
          </w:tcPr>
          <w:p w:rsidR="00507995" w:rsidRPr="00EB4A74" w:rsidRDefault="00507995" w:rsidP="00A742F5">
            <w:r w:rsidRPr="00EB4A74">
              <w:t>Самоанализ выполненных работ.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</w:pPr>
            <w:r w:rsidRPr="00EB4A74">
              <w:t>1</w:t>
            </w:r>
          </w:p>
        </w:tc>
      </w:tr>
      <w:tr w:rsidR="00507995" w:rsidRPr="00EB4A74" w:rsidTr="00A742F5">
        <w:trPr>
          <w:trHeight w:val="397"/>
        </w:trPr>
        <w:tc>
          <w:tcPr>
            <w:tcW w:w="780" w:type="dxa"/>
          </w:tcPr>
          <w:p w:rsidR="00507995" w:rsidRPr="00EB4A74" w:rsidRDefault="00507995" w:rsidP="00A742F5">
            <w:pPr>
              <w:jc w:val="center"/>
            </w:pPr>
          </w:p>
        </w:tc>
        <w:tc>
          <w:tcPr>
            <w:tcW w:w="6270" w:type="dxa"/>
          </w:tcPr>
          <w:p w:rsidR="00507995" w:rsidRPr="00EB4A74" w:rsidRDefault="00C0335D" w:rsidP="00A742F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48" w:type="dxa"/>
            <w:gridSpan w:val="2"/>
          </w:tcPr>
          <w:p w:rsidR="00507995" w:rsidRPr="00EB4A74" w:rsidRDefault="00507995" w:rsidP="00A742F5">
            <w:pPr>
              <w:jc w:val="center"/>
              <w:rPr>
                <w:b/>
              </w:rPr>
            </w:pPr>
            <w:r w:rsidRPr="00EB4A74">
              <w:rPr>
                <w:b/>
              </w:rPr>
              <w:t>170</w:t>
            </w:r>
          </w:p>
        </w:tc>
      </w:tr>
    </w:tbl>
    <w:p w:rsidR="00507995" w:rsidRPr="00EB4A74" w:rsidRDefault="00507995" w:rsidP="00507995">
      <w:pPr>
        <w:pStyle w:val="a5"/>
        <w:spacing w:line="274" w:lineRule="auto"/>
        <w:ind w:right="107"/>
        <w:jc w:val="center"/>
        <w:rPr>
          <w:b/>
        </w:rPr>
      </w:pPr>
    </w:p>
    <w:p w:rsidR="008875BE" w:rsidRDefault="008875BE" w:rsidP="00AE1355"/>
    <w:p w:rsidR="008875BE" w:rsidRDefault="008875BE" w:rsidP="00AE1355"/>
    <w:p w:rsidR="008875BE" w:rsidRPr="00EB4A74" w:rsidRDefault="008875BE" w:rsidP="008875BE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Содержание программы</w:t>
      </w:r>
    </w:p>
    <w:p w:rsidR="008875BE" w:rsidRPr="00EB4A74" w:rsidRDefault="008875BE" w:rsidP="008875BE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Столярное дело</w:t>
      </w:r>
    </w:p>
    <w:p w:rsidR="008875BE" w:rsidRPr="00EB4A74" w:rsidRDefault="008875BE" w:rsidP="008875BE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8</w:t>
      </w:r>
      <w:r w:rsidRPr="00EB4A74">
        <w:rPr>
          <w:rFonts w:eastAsia="Arial Unicode MS"/>
          <w:b/>
          <w:bCs/>
          <w:color w:val="000000"/>
        </w:rPr>
        <w:t xml:space="preserve"> класс (</w:t>
      </w:r>
      <w:r>
        <w:rPr>
          <w:rFonts w:eastAsia="Arial Unicode MS"/>
          <w:b/>
          <w:bCs/>
          <w:color w:val="000000"/>
        </w:rPr>
        <w:t>204</w:t>
      </w:r>
      <w:r w:rsidRPr="00EB4A74">
        <w:rPr>
          <w:rFonts w:eastAsia="Arial Unicode MS"/>
          <w:b/>
          <w:bCs/>
          <w:color w:val="000000"/>
        </w:rPr>
        <w:t xml:space="preserve"> час</w:t>
      </w:r>
      <w:r>
        <w:rPr>
          <w:rFonts w:eastAsia="Arial Unicode MS"/>
          <w:b/>
          <w:bCs/>
          <w:color w:val="000000"/>
        </w:rPr>
        <w:t>а</w:t>
      </w:r>
      <w:r w:rsidRPr="00EB4A74">
        <w:rPr>
          <w:rFonts w:eastAsia="Arial Unicode MS"/>
          <w:b/>
          <w:bCs/>
          <w:color w:val="000000"/>
        </w:rPr>
        <w:t>)</w:t>
      </w:r>
    </w:p>
    <w:p w:rsidR="008875BE" w:rsidRPr="00EB4A74" w:rsidRDefault="008875BE" w:rsidP="008875BE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>Количество учебных недель – 34</w:t>
      </w:r>
    </w:p>
    <w:p w:rsidR="008875BE" w:rsidRPr="008875BE" w:rsidRDefault="008875BE" w:rsidP="008875BE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bCs/>
          <w:color w:val="000000"/>
        </w:rPr>
      </w:pPr>
      <w:r w:rsidRPr="00EB4A74">
        <w:rPr>
          <w:rFonts w:eastAsia="Arial Unicode MS"/>
          <w:b/>
          <w:bCs/>
          <w:color w:val="000000"/>
        </w:rPr>
        <w:t xml:space="preserve">Количество часов в неделю – </w:t>
      </w:r>
      <w:r>
        <w:rPr>
          <w:rFonts w:eastAsia="Arial Unicode MS"/>
          <w:b/>
          <w:bCs/>
          <w:color w:val="000000"/>
        </w:rPr>
        <w:t>6</w:t>
      </w:r>
    </w:p>
    <w:p w:rsidR="008875BE" w:rsidRDefault="008875BE" w:rsidP="00AE1355"/>
    <w:p w:rsidR="00E24807" w:rsidRDefault="00E24807" w:rsidP="00AE1355"/>
    <w:p w:rsidR="00E24807" w:rsidRDefault="00E24807" w:rsidP="00AE1355"/>
    <w:p w:rsidR="00E24807" w:rsidRPr="00E24807" w:rsidRDefault="00E24807" w:rsidP="00E24807">
      <w:pPr>
        <w:rPr>
          <w:i/>
          <w:u w:val="single"/>
        </w:rPr>
      </w:pPr>
      <w:r w:rsidRPr="00E24807">
        <w:rPr>
          <w:b/>
          <w:i/>
          <w:u w:val="single"/>
        </w:rPr>
        <w:t>Тема 1. Вводное занятие (2 ч)</w:t>
      </w:r>
    </w:p>
    <w:p w:rsidR="00E24807" w:rsidRPr="00E24807" w:rsidRDefault="00E24807" w:rsidP="00E24807">
      <w:r w:rsidRPr="00E24807">
        <w:t>Вводное занятие. Техника безопасности при работе в мастерской.</w:t>
      </w:r>
    </w:p>
    <w:p w:rsidR="00E24807" w:rsidRPr="00E24807" w:rsidRDefault="00E24807" w:rsidP="00E24807">
      <w:pPr>
        <w:autoSpaceDE w:val="0"/>
        <w:autoSpaceDN w:val="0"/>
        <w:adjustRightInd w:val="0"/>
        <w:ind w:right="14"/>
        <w:rPr>
          <w:rFonts w:eastAsia="Calibri"/>
          <w:i/>
          <w:color w:val="000000"/>
          <w:highlight w:val="white"/>
          <w:u w:val="single"/>
          <w:lang w:eastAsia="en-US"/>
        </w:rPr>
      </w:pPr>
      <w:r w:rsidRPr="00E24807">
        <w:rPr>
          <w:b/>
          <w:i/>
          <w:u w:val="single"/>
        </w:rPr>
        <w:t>Тема 3. Хранение и  сушка древесины.</w:t>
      </w:r>
      <w:proofErr w:type="gramStart"/>
      <w:r w:rsidRPr="00E24807">
        <w:rPr>
          <w:b/>
          <w:i/>
          <w:u w:val="single"/>
        </w:rPr>
        <w:t xml:space="preserve">( </w:t>
      </w:r>
      <w:proofErr w:type="gramEnd"/>
      <w:r w:rsidR="00FD44FA">
        <w:rPr>
          <w:b/>
          <w:i/>
          <w:u w:val="single"/>
        </w:rPr>
        <w:t>4</w:t>
      </w:r>
      <w:r w:rsidRPr="00E24807">
        <w:rPr>
          <w:b/>
          <w:i/>
          <w:u w:val="single"/>
        </w:rPr>
        <w:t>ч)</w:t>
      </w:r>
    </w:p>
    <w:p w:rsidR="00E24807" w:rsidRPr="00E24807" w:rsidRDefault="00E24807" w:rsidP="00E24807">
      <w:pPr>
        <w:autoSpaceDE w:val="0"/>
        <w:autoSpaceDN w:val="0"/>
        <w:adjustRightInd w:val="0"/>
        <w:ind w:right="1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color w:val="000000"/>
          <w:highlight w:val="white"/>
          <w:lang w:eastAsia="en-US"/>
        </w:rPr>
        <w:t xml:space="preserve">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Экскурсия.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Склад лесоматериалов.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</w:pPr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>Тема 4. Геометрическая резьба по дереву (21)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Объекты работы.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Доска для резки продуктов. Ранее выполнено изделие.</w:t>
      </w:r>
    </w:p>
    <w:p w:rsidR="00E24807" w:rsidRPr="00E24807" w:rsidRDefault="00E24807" w:rsidP="00E24807">
      <w:pPr>
        <w:autoSpaceDE w:val="0"/>
        <w:autoSpaceDN w:val="0"/>
        <w:adjustRightInd w:val="0"/>
        <w:ind w:left="24" w:right="5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E24807" w:rsidRPr="00E24807" w:rsidRDefault="00E24807" w:rsidP="00E24807">
      <w:pPr>
        <w:autoSpaceDE w:val="0"/>
        <w:autoSpaceDN w:val="0"/>
        <w:adjustRightInd w:val="0"/>
        <w:ind w:left="14"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E24807" w:rsidRPr="00E24807" w:rsidRDefault="00E24807" w:rsidP="00E24807">
      <w:pPr>
        <w:autoSpaceDE w:val="0"/>
        <w:autoSpaceDN w:val="0"/>
        <w:adjustRightInd w:val="0"/>
        <w:ind w:left="14" w:right="10"/>
        <w:jc w:val="center"/>
        <w:rPr>
          <w:b/>
          <w:i/>
          <w:u w:val="single"/>
        </w:rPr>
      </w:pPr>
      <w:r w:rsidRPr="00E24807">
        <w:rPr>
          <w:b/>
          <w:i/>
          <w:u w:val="single"/>
        </w:rPr>
        <w:t xml:space="preserve">Тема 5. Угловое концевое соединение на шип с </w:t>
      </w:r>
      <w:proofErr w:type="spellStart"/>
      <w:r w:rsidRPr="00E24807">
        <w:rPr>
          <w:b/>
          <w:i/>
          <w:u w:val="single"/>
        </w:rPr>
        <w:t>полупотемком</w:t>
      </w:r>
      <w:proofErr w:type="spellEnd"/>
      <w:r w:rsidRPr="00E24807">
        <w:rPr>
          <w:b/>
          <w:i/>
          <w:u w:val="single"/>
        </w:rPr>
        <w:t xml:space="preserve">  несквозной                                  УК - 1 . (29 ч)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  Изделия.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Табурет. Подставка для цветов.</w:t>
      </w:r>
    </w:p>
    <w:p w:rsidR="00E24807" w:rsidRPr="00E24807" w:rsidRDefault="00E24807" w:rsidP="00E24807">
      <w:pPr>
        <w:autoSpaceDE w:val="0"/>
        <w:autoSpaceDN w:val="0"/>
        <w:adjustRightInd w:val="0"/>
        <w:ind w:right="24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Понятие </w:t>
      </w:r>
      <w:r w:rsidRPr="00E24807">
        <w:rPr>
          <w:rFonts w:eastAsia="Calibri"/>
          <w:i/>
          <w:iCs/>
          <w:color w:val="000000"/>
          <w:highlight w:val="white"/>
          <w:lang w:eastAsia="en-US"/>
        </w:rPr>
        <w:t xml:space="preserve">шероховатость обработанной поверхности </w:t>
      </w:r>
      <w:r w:rsidRPr="00E24807">
        <w:rPr>
          <w:rFonts w:eastAsia="Calibri"/>
          <w:color w:val="000000"/>
          <w:highlight w:val="white"/>
          <w:lang w:eastAsia="en-US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E24807" w:rsidRPr="00E24807" w:rsidRDefault="00E24807" w:rsidP="00E24807">
      <w:pPr>
        <w:autoSpaceDE w:val="0"/>
        <w:autoSpaceDN w:val="0"/>
        <w:adjustRightInd w:val="0"/>
        <w:ind w:left="5" w:right="24" w:firstLine="336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color w:val="000000"/>
          <w:highlight w:val="white"/>
          <w:lang w:eastAsia="en-US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E24807" w:rsidRPr="00E24807" w:rsidRDefault="00E24807" w:rsidP="00E24807">
      <w:pPr>
        <w:autoSpaceDE w:val="0"/>
        <w:autoSpaceDN w:val="0"/>
        <w:adjustRightInd w:val="0"/>
        <w:ind w:right="24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Умение. </w:t>
      </w:r>
      <w:r w:rsidRPr="00E24807">
        <w:rPr>
          <w:rFonts w:eastAsia="Calibri"/>
          <w:color w:val="000000"/>
          <w:highlight w:val="white"/>
          <w:lang w:eastAsia="en-US"/>
        </w:rPr>
        <w:t>Работа шерхебелем. Выполнение соединения УК-1. Анализ чертежа.</w:t>
      </w:r>
    </w:p>
    <w:p w:rsidR="00E24807" w:rsidRPr="00E24807" w:rsidRDefault="00E24807" w:rsidP="00E24807">
      <w:pPr>
        <w:autoSpaceDE w:val="0"/>
        <w:autoSpaceDN w:val="0"/>
        <w:adjustRightInd w:val="0"/>
        <w:ind w:right="2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Изготовление образца соединения УК-1 </w:t>
      </w:r>
      <w:proofErr w:type="gramStart"/>
      <w:r w:rsidRPr="00E24807">
        <w:rPr>
          <w:rFonts w:eastAsia="Calibri"/>
          <w:color w:val="000000"/>
          <w:highlight w:val="white"/>
          <w:lang w:eastAsia="en-US"/>
        </w:rPr>
        <w:t>из</w:t>
      </w:r>
      <w:proofErr w:type="gramEnd"/>
      <w:r w:rsidRPr="00E24807">
        <w:rPr>
          <w:rFonts w:eastAsia="Calibri"/>
          <w:color w:val="000000"/>
          <w:highlight w:val="white"/>
          <w:lang w:eastAsia="en-US"/>
        </w:rPr>
        <w:t xml:space="preserve"> </w:t>
      </w:r>
      <w:proofErr w:type="gramStart"/>
      <w:r w:rsidRPr="00E24807">
        <w:rPr>
          <w:rFonts w:eastAsia="Calibri"/>
          <w:color w:val="000000"/>
          <w:highlight w:val="white"/>
          <w:lang w:eastAsia="en-US"/>
        </w:rPr>
        <w:t>материал</w:t>
      </w:r>
      <w:proofErr w:type="gramEnd"/>
      <w:r w:rsidRPr="00E24807">
        <w:rPr>
          <w:rFonts w:eastAsia="Calibri"/>
          <w:color w:val="000000"/>
          <w:highlight w:val="white"/>
          <w:lang w:eastAsia="en-US"/>
        </w:rPr>
        <w:t xml:space="preserve">  отходов.</w:t>
      </w:r>
    </w:p>
    <w:p w:rsidR="00E24807" w:rsidRPr="00E24807" w:rsidRDefault="00E24807" w:rsidP="00E24807">
      <w:pPr>
        <w:autoSpaceDE w:val="0"/>
        <w:autoSpaceDN w:val="0"/>
        <w:adjustRightInd w:val="0"/>
        <w:ind w:left="10" w:right="24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E24807" w:rsidRPr="00E24807" w:rsidRDefault="00E24807" w:rsidP="00E24807">
      <w:pPr>
        <w:autoSpaceDE w:val="0"/>
        <w:autoSpaceDN w:val="0"/>
        <w:adjustRightInd w:val="0"/>
        <w:ind w:left="10" w:right="24"/>
        <w:rPr>
          <w:b/>
          <w:i/>
          <w:u w:val="single"/>
        </w:rPr>
      </w:pPr>
      <w:r w:rsidRPr="00E24807">
        <w:rPr>
          <w:b/>
          <w:i/>
          <w:u w:val="single"/>
        </w:rPr>
        <w:t>Тема 6. Непрозрачная отделка столярного изделия. (</w:t>
      </w:r>
      <w:r w:rsidR="00FD44FA">
        <w:rPr>
          <w:b/>
          <w:i/>
          <w:u w:val="single"/>
        </w:rPr>
        <w:t>2</w:t>
      </w:r>
      <w:r w:rsidRPr="00E24807">
        <w:rPr>
          <w:b/>
          <w:i/>
          <w:u w:val="single"/>
        </w:rPr>
        <w:t xml:space="preserve"> ч)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Объекты работы</w:t>
      </w:r>
      <w:r w:rsidRPr="00E24807">
        <w:rPr>
          <w:rFonts w:eastAsia="Calibri"/>
          <w:color w:val="000000"/>
          <w:highlight w:val="white"/>
          <w:lang w:eastAsia="en-US"/>
        </w:rPr>
        <w:t xml:space="preserve"> Изделие, выполненное ранее.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Теоретические сведения. </w:t>
      </w:r>
      <w:r w:rsidRPr="00E24807">
        <w:rPr>
          <w:rFonts w:eastAsia="Calibri"/>
          <w:color w:val="000000"/>
          <w:highlight w:val="white"/>
          <w:lang w:eastAsia="en-US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color w:val="000000"/>
          <w:highlight w:val="white"/>
          <w:lang w:eastAsia="en-US"/>
        </w:rPr>
        <w:lastRenderedPageBreak/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Правила безопасной работы при окраске.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</w:t>
      </w:r>
      <w:r w:rsidRPr="00E24807">
        <w:rPr>
          <w:rFonts w:eastAsia="Calibri"/>
          <w:color w:val="000000"/>
          <w:highlight w:val="white"/>
          <w:lang w:eastAsia="en-US"/>
        </w:rPr>
        <w:t>Шпатлевание. Работа с клеевой, масляной и эмалевой красками. Распознавание видов краски по внешним признакам.</w:t>
      </w:r>
      <w:r w:rsidRPr="00E24807">
        <w:rPr>
          <w:rFonts w:eastAsia="Calibri"/>
          <w:color w:val="000000"/>
          <w:highlight w:val="white"/>
          <w:lang w:eastAsia="en-US"/>
        </w:rPr>
        <w:tab/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b/>
          <w:i/>
          <w:u w:val="single"/>
        </w:rPr>
      </w:pPr>
      <w:r w:rsidRPr="00E24807">
        <w:rPr>
          <w:b/>
          <w:i/>
          <w:u w:val="single"/>
        </w:rPr>
        <w:t>Тема 7. Токарные работы. (20ч)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Изделия.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Городки. Детали игрушечного строительного материала. Шашки.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Токарный станок по дереву: устройство основных частей, название и назначение, правила безопасной работы.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color w:val="000000"/>
          <w:highlight w:val="white"/>
          <w:lang w:eastAsia="en-US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color w:val="000000"/>
          <w:highlight w:val="white"/>
          <w:lang w:eastAsia="en-US"/>
        </w:rPr>
        <w:t>Основные правила электробезопасности.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Умение.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Работа на токарном станке по дереву. Работа кронциркулем.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взаколотку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E24807" w:rsidRPr="00E24807" w:rsidRDefault="00E24807" w:rsidP="00E24807">
      <w:pPr>
        <w:rPr>
          <w:b/>
          <w:i/>
          <w:u w:val="single"/>
        </w:rPr>
      </w:pPr>
      <w:r w:rsidRPr="00E24807">
        <w:rPr>
          <w:b/>
          <w:i/>
          <w:u w:val="single"/>
        </w:rPr>
        <w:t>Тема 8. Обработка деталей из древесины твёрдых пород (19 ч)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Изделия.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Ручки для молотка, стамески, долота.</w:t>
      </w:r>
    </w:p>
    <w:p w:rsidR="00E24807" w:rsidRPr="00E24807" w:rsidRDefault="00E24807" w:rsidP="00E24807">
      <w:pPr>
        <w:autoSpaceDE w:val="0"/>
        <w:autoSpaceDN w:val="0"/>
        <w:adjustRightInd w:val="0"/>
        <w:ind w:left="19"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E24807" w:rsidRPr="00E24807" w:rsidRDefault="00E24807" w:rsidP="00E24807">
      <w:pPr>
        <w:autoSpaceDE w:val="0"/>
        <w:autoSpaceDN w:val="0"/>
        <w:adjustRightInd w:val="0"/>
        <w:ind w:left="19" w:right="1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работы.</w:t>
      </w:r>
      <w:r w:rsidRPr="00E24807">
        <w:rPr>
          <w:rFonts w:eastAsia="Calibri"/>
          <w:color w:val="000000"/>
          <w:highlight w:val="white"/>
          <w:lang w:eastAsia="en-US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E24807" w:rsidRPr="00E24807" w:rsidRDefault="00E24807" w:rsidP="00E24807">
      <w:pPr>
        <w:autoSpaceDE w:val="0"/>
        <w:autoSpaceDN w:val="0"/>
        <w:adjustRightInd w:val="0"/>
        <w:ind w:left="19" w:right="19"/>
        <w:jc w:val="center"/>
        <w:rPr>
          <w:rFonts w:eastAsia="Calibri"/>
          <w:i/>
          <w:color w:val="000000"/>
          <w:highlight w:val="white"/>
          <w:u w:val="single"/>
          <w:lang w:eastAsia="en-US"/>
        </w:rPr>
      </w:pPr>
      <w:r w:rsidRPr="00E24807">
        <w:rPr>
          <w:b/>
          <w:i/>
          <w:u w:val="single"/>
        </w:rPr>
        <w:t>Тема 9. Угловое концевое соединение на ус со вставным плоским шипом         сквозным УК-2. (34 ч)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Изделие. </w:t>
      </w:r>
      <w:r w:rsidRPr="00E24807">
        <w:rPr>
          <w:rFonts w:eastAsia="Calibri"/>
          <w:color w:val="000000"/>
          <w:highlight w:val="white"/>
          <w:lang w:eastAsia="en-US"/>
        </w:rPr>
        <w:t>Рамка для портрета.</w:t>
      </w:r>
    </w:p>
    <w:p w:rsidR="00E24807" w:rsidRPr="00E24807" w:rsidRDefault="00E24807" w:rsidP="00E24807">
      <w:pPr>
        <w:autoSpaceDE w:val="0"/>
        <w:autoSpaceDN w:val="0"/>
        <w:adjustRightInd w:val="0"/>
        <w:ind w:left="10" w:right="2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E24807" w:rsidRPr="00E24807" w:rsidRDefault="00E24807" w:rsidP="00E24807">
      <w:pPr>
        <w:autoSpaceDE w:val="0"/>
        <w:autoSpaceDN w:val="0"/>
        <w:adjustRightInd w:val="0"/>
        <w:ind w:right="38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color w:val="000000"/>
          <w:highlight w:val="white"/>
          <w:lang w:eastAsia="en-US"/>
        </w:rPr>
        <w:t xml:space="preserve">Устройство и назначение зензубеля,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фальцгобеля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 xml:space="preserve">. Приемы разметки соединения деталей с профильными поверхностями. Правила безопасной работы зензубелем и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фальцгобелем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.</w:t>
      </w:r>
    </w:p>
    <w:p w:rsidR="00E24807" w:rsidRPr="00E24807" w:rsidRDefault="00E24807" w:rsidP="00E24807">
      <w:pPr>
        <w:autoSpaceDE w:val="0"/>
        <w:autoSpaceDN w:val="0"/>
        <w:adjustRightInd w:val="0"/>
        <w:ind w:right="38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 Умение.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Работа зензубелем,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фальцгобелем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. Выполнение соединения УК-2.</w:t>
      </w:r>
    </w:p>
    <w:p w:rsidR="00E24807" w:rsidRPr="00E24807" w:rsidRDefault="00E24807" w:rsidP="00E24807">
      <w:pPr>
        <w:autoSpaceDE w:val="0"/>
        <w:autoSpaceDN w:val="0"/>
        <w:adjustRightInd w:val="0"/>
        <w:ind w:right="38"/>
        <w:rPr>
          <w:rFonts w:eastAsia="Calibri"/>
          <w:b/>
          <w:bCs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работы.</w:t>
      </w:r>
      <w:r w:rsidRPr="00E24807">
        <w:rPr>
          <w:rFonts w:eastAsia="Calibri"/>
          <w:color w:val="000000"/>
          <w:highlight w:val="white"/>
          <w:lang w:eastAsia="en-US"/>
        </w:rPr>
        <w:t xml:space="preserve">  Изготовление соединения УК-2 из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материалоотходов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.</w:t>
      </w:r>
    </w:p>
    <w:p w:rsidR="00E24807" w:rsidRPr="00E24807" w:rsidRDefault="00E24807" w:rsidP="00E24807">
      <w:pPr>
        <w:autoSpaceDE w:val="0"/>
        <w:autoSpaceDN w:val="0"/>
        <w:adjustRightInd w:val="0"/>
        <w:ind w:right="38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</w:t>
      </w:r>
      <w:r w:rsidRPr="00E24807">
        <w:rPr>
          <w:rFonts w:eastAsia="Calibri"/>
          <w:bCs/>
          <w:color w:val="000000"/>
          <w:highlight w:val="white"/>
          <w:lang w:eastAsia="en-US"/>
        </w:rPr>
        <w:t>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Разборка и сборка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фальцгобеля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 xml:space="preserve">, зензубеля. Разметка и строгание фальца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фальцгобелем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. Подчистка фальца зензубелем.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</w:pPr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 xml:space="preserve">Тема 10. Круглые лесоматериалы </w:t>
      </w:r>
      <w:proofErr w:type="gramStart"/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 xml:space="preserve">( </w:t>
      </w:r>
      <w:proofErr w:type="gramEnd"/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>9ч)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Бревна, кряжи,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чураки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. Хранение</w:t>
      </w:r>
    </w:p>
    <w:p w:rsidR="00E24807" w:rsidRPr="00E24807" w:rsidRDefault="00E24807" w:rsidP="00E24807">
      <w:pPr>
        <w:autoSpaceDE w:val="0"/>
        <w:autoSpaceDN w:val="0"/>
        <w:adjustRightInd w:val="0"/>
        <w:ind w:right="2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color w:val="000000"/>
          <w:highlight w:val="white"/>
          <w:lang w:eastAsia="en-US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гнилями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E24807" w:rsidRPr="00E24807" w:rsidRDefault="00E24807" w:rsidP="00E24807">
      <w:pPr>
        <w:autoSpaceDE w:val="0"/>
        <w:autoSpaceDN w:val="0"/>
        <w:adjustRightInd w:val="0"/>
        <w:ind w:right="29"/>
        <w:rPr>
          <w:b/>
          <w:i/>
          <w:u w:val="single"/>
        </w:rPr>
      </w:pPr>
      <w:r w:rsidRPr="00E24807">
        <w:rPr>
          <w:rFonts w:eastAsia="Calibri"/>
          <w:b/>
          <w:i/>
          <w:color w:val="000000"/>
          <w:u w:val="single"/>
          <w:lang w:eastAsia="en-US"/>
        </w:rPr>
        <w:t xml:space="preserve">Тема 11. </w:t>
      </w:r>
      <w:r w:rsidRPr="00E24807">
        <w:rPr>
          <w:b/>
          <w:i/>
          <w:u w:val="single"/>
        </w:rPr>
        <w:t>Практическое повторение.</w:t>
      </w:r>
    </w:p>
    <w:p w:rsidR="00E24807" w:rsidRPr="00E24807" w:rsidRDefault="00E24807" w:rsidP="00E24807">
      <w:pPr>
        <w:autoSpaceDE w:val="0"/>
        <w:autoSpaceDN w:val="0"/>
        <w:adjustRightInd w:val="0"/>
        <w:ind w:right="29"/>
        <w:rPr>
          <w:rFonts w:eastAsia="Calibri"/>
          <w:b/>
          <w:i/>
          <w:color w:val="000000"/>
          <w:highlight w:val="white"/>
          <w:u w:val="single"/>
          <w:lang w:eastAsia="en-US"/>
        </w:rPr>
      </w:pPr>
      <w:r w:rsidRPr="00E24807">
        <w:rPr>
          <w:rFonts w:eastAsia="Calibri"/>
          <w:color w:val="000000"/>
          <w:highlight w:val="white"/>
          <w:u w:val="single"/>
          <w:lang w:eastAsia="en-US"/>
        </w:rPr>
        <w:t xml:space="preserve">Практические </w:t>
      </w:r>
      <w:proofErr w:type="spellStart"/>
      <w:r w:rsidRPr="00E24807">
        <w:rPr>
          <w:rFonts w:eastAsia="Calibri"/>
          <w:color w:val="000000"/>
          <w:highlight w:val="white"/>
          <w:u w:val="single"/>
          <w:lang w:eastAsia="en-US"/>
        </w:rPr>
        <w:t>работы</w:t>
      </w:r>
      <w:r w:rsidRPr="00E24807">
        <w:t>Запиливание</w:t>
      </w:r>
      <w:proofErr w:type="spellEnd"/>
      <w:r w:rsidRPr="00E24807">
        <w:t xml:space="preserve"> заготовок на ус. Изготовление шипа. Строгание </w:t>
      </w:r>
      <w:proofErr w:type="spellStart"/>
      <w:r w:rsidRPr="00E24807">
        <w:t>фальцгобелем</w:t>
      </w:r>
      <w:proofErr w:type="spellEnd"/>
      <w:r w:rsidRPr="00E24807">
        <w:t>.</w:t>
      </w:r>
    </w:p>
    <w:p w:rsidR="00E24807" w:rsidRPr="00E24807" w:rsidRDefault="00E24807" w:rsidP="00E24807">
      <w:pPr>
        <w:autoSpaceDE w:val="0"/>
        <w:autoSpaceDN w:val="0"/>
        <w:adjustRightInd w:val="0"/>
        <w:ind w:left="10"/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</w:pPr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>Тема 12 . Угловые ящичные соединения УЯ-1 и УЯ-2 (23 ч)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Изделия.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Ящик для стола, картотека: Аптечка.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lastRenderedPageBreak/>
        <w:t xml:space="preserve">   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E24807" w:rsidRPr="00E24807" w:rsidRDefault="00E24807" w:rsidP="00E24807">
      <w:pPr>
        <w:autoSpaceDE w:val="0"/>
        <w:autoSpaceDN w:val="0"/>
        <w:adjustRightInd w:val="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 Умение. </w:t>
      </w:r>
      <w:r w:rsidRPr="00E24807">
        <w:rPr>
          <w:rFonts w:eastAsia="Calibri"/>
          <w:color w:val="000000"/>
          <w:highlight w:val="white"/>
          <w:lang w:eastAsia="en-US"/>
        </w:rPr>
        <w:t>Работа шпунтубелем. Выполнение углового ящичного соединения.</w:t>
      </w:r>
    </w:p>
    <w:p w:rsidR="00E24807" w:rsidRPr="00E24807" w:rsidRDefault="00E24807" w:rsidP="00E24807">
      <w:pPr>
        <w:autoSpaceDE w:val="0"/>
        <w:autoSpaceDN w:val="0"/>
        <w:adjustRightInd w:val="0"/>
        <w:ind w:lef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материалоотходов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>.</w:t>
      </w:r>
    </w:p>
    <w:p w:rsidR="00E24807" w:rsidRPr="00E24807" w:rsidRDefault="00E24807" w:rsidP="00E24807">
      <w:pPr>
        <w:autoSpaceDE w:val="0"/>
        <w:autoSpaceDN w:val="0"/>
        <w:adjustRightInd w:val="0"/>
        <w:ind w:right="10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</w:t>
      </w:r>
      <w:r w:rsidRPr="00E24807">
        <w:rPr>
          <w:rFonts w:eastAsia="Calibri"/>
          <w:bCs/>
          <w:color w:val="000000"/>
          <w:highlight w:val="white"/>
          <w:lang w:eastAsia="en-US"/>
        </w:rPr>
        <w:t>.</w:t>
      </w:r>
      <w:r w:rsidRPr="00E24807">
        <w:rPr>
          <w:rFonts w:eastAsia="Calibri"/>
          <w:color w:val="000000"/>
          <w:highlight w:val="white"/>
          <w:lang w:eastAsia="en-US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Запиливание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E24807" w:rsidRPr="00E24807" w:rsidRDefault="00E24807" w:rsidP="00E24807">
      <w:pPr>
        <w:autoSpaceDE w:val="0"/>
        <w:autoSpaceDN w:val="0"/>
        <w:adjustRightInd w:val="0"/>
        <w:ind w:left="19"/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</w:pPr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 xml:space="preserve">Тема 13. Свойства древесины </w:t>
      </w:r>
      <w:proofErr w:type="gramStart"/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 xml:space="preserve">( </w:t>
      </w:r>
      <w:proofErr w:type="gramEnd"/>
      <w:r w:rsidRPr="00E24807">
        <w:rPr>
          <w:rFonts w:eastAsia="Calibri"/>
          <w:b/>
          <w:bCs/>
          <w:i/>
          <w:color w:val="000000"/>
          <w:highlight w:val="white"/>
          <w:u w:val="single"/>
          <w:lang w:eastAsia="en-US"/>
        </w:rPr>
        <w:t>9 ч)</w:t>
      </w:r>
    </w:p>
    <w:p w:rsidR="00E24807" w:rsidRPr="00E24807" w:rsidRDefault="00E24807" w:rsidP="00E24807">
      <w:pPr>
        <w:autoSpaceDE w:val="0"/>
        <w:autoSpaceDN w:val="0"/>
        <w:adjustRightInd w:val="0"/>
        <w:ind w:left="1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/>
          <w:bCs/>
          <w:color w:val="000000"/>
          <w:highlight w:val="white"/>
          <w:lang w:eastAsia="en-US"/>
        </w:rPr>
        <w:t xml:space="preserve">               Теоретические сведения.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Древесина: внешний вид, запах, микроструктура, влажность, усушка и разбухание, плотность, </w:t>
      </w:r>
      <w:proofErr w:type="spellStart"/>
      <w:r w:rsidRPr="00E24807">
        <w:rPr>
          <w:rFonts w:eastAsia="Calibri"/>
          <w:color w:val="000000"/>
          <w:highlight w:val="white"/>
          <w:lang w:eastAsia="en-US"/>
        </w:rPr>
        <w:t>электро</w:t>
      </w:r>
      <w:proofErr w:type="spellEnd"/>
      <w:r w:rsidRPr="00E24807">
        <w:rPr>
          <w:rFonts w:eastAsia="Calibri"/>
          <w:color w:val="000000"/>
          <w:highlight w:val="white"/>
          <w:lang w:eastAsia="en-US"/>
        </w:rPr>
        <w:t xml:space="preserve"> и теплопроводность.</w:t>
      </w:r>
    </w:p>
    <w:p w:rsidR="00E24807" w:rsidRPr="00E24807" w:rsidRDefault="00E24807" w:rsidP="00E24807">
      <w:pPr>
        <w:autoSpaceDE w:val="0"/>
        <w:autoSpaceDN w:val="0"/>
        <w:adjustRightInd w:val="0"/>
        <w:ind w:left="1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color w:val="000000"/>
          <w:highlight w:val="white"/>
          <w:lang w:eastAsia="en-US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E24807" w:rsidRPr="00E24807" w:rsidRDefault="00E24807" w:rsidP="00E24807">
      <w:pPr>
        <w:autoSpaceDE w:val="0"/>
        <w:autoSpaceDN w:val="0"/>
        <w:adjustRightInd w:val="0"/>
        <w:ind w:left="19"/>
        <w:rPr>
          <w:rFonts w:eastAsia="Calibri"/>
          <w:color w:val="000000"/>
          <w:highlight w:val="white"/>
          <w:lang w:eastAsia="en-US"/>
        </w:rPr>
      </w:pPr>
      <w:r w:rsidRPr="00E24807">
        <w:rPr>
          <w:rFonts w:eastAsia="Calibri"/>
          <w:bCs/>
          <w:color w:val="000000"/>
          <w:highlight w:val="white"/>
          <w:u w:val="single"/>
          <w:lang w:eastAsia="en-US"/>
        </w:rPr>
        <w:t>Практические работы</w:t>
      </w:r>
      <w:r w:rsidRPr="00E24807">
        <w:rPr>
          <w:rFonts w:eastAsia="Calibri"/>
          <w:color w:val="000000"/>
          <w:highlight w:val="white"/>
          <w:u w:val="single"/>
          <w:lang w:eastAsia="en-US"/>
        </w:rPr>
        <w:t>.</w:t>
      </w:r>
      <w:r w:rsidRPr="00E24807">
        <w:rPr>
          <w:rFonts w:eastAsia="Calibri"/>
          <w:color w:val="000000"/>
          <w:highlight w:val="white"/>
          <w:lang w:eastAsia="en-US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E24807" w:rsidRPr="00E24807" w:rsidRDefault="00E24807" w:rsidP="00E24807">
      <w:pPr>
        <w:jc w:val="center"/>
        <w:rPr>
          <w:b/>
          <w:i/>
          <w:u w:val="single"/>
        </w:rPr>
      </w:pPr>
      <w:r w:rsidRPr="00E24807">
        <w:rPr>
          <w:b/>
          <w:i/>
          <w:u w:val="single"/>
        </w:rPr>
        <w:t xml:space="preserve">Тема 14. Выполнение криволинейного отверстия и выемки. Обработка криволинейной кромки. </w:t>
      </w:r>
      <w:proofErr w:type="gramStart"/>
      <w:r w:rsidRPr="00E24807">
        <w:rPr>
          <w:b/>
          <w:i/>
          <w:u w:val="single"/>
        </w:rPr>
        <w:t xml:space="preserve">( </w:t>
      </w:r>
      <w:proofErr w:type="gramEnd"/>
      <w:r w:rsidRPr="00E24807">
        <w:rPr>
          <w:b/>
          <w:i/>
          <w:u w:val="single"/>
        </w:rPr>
        <w:t>20 ч)</w:t>
      </w:r>
    </w:p>
    <w:p w:rsidR="00E24807" w:rsidRPr="00E24807" w:rsidRDefault="00E24807" w:rsidP="00E24807">
      <w:pPr>
        <w:tabs>
          <w:tab w:val="left" w:pos="480"/>
        </w:tabs>
        <w:suppressAutoHyphens/>
        <w:autoSpaceDN w:val="0"/>
        <w:rPr>
          <w:kern w:val="3"/>
          <w:lang w:eastAsia="zh-CN"/>
        </w:rPr>
      </w:pPr>
      <w:r w:rsidRPr="00E24807">
        <w:rPr>
          <w:b/>
          <w:kern w:val="3"/>
          <w:lang w:eastAsia="zh-CN"/>
        </w:rPr>
        <w:t xml:space="preserve">                Теоретические сведения</w:t>
      </w:r>
      <w:proofErr w:type="gramStart"/>
      <w:r w:rsidRPr="00E24807">
        <w:rPr>
          <w:b/>
          <w:kern w:val="3"/>
          <w:lang w:eastAsia="zh-CN"/>
        </w:rPr>
        <w:t xml:space="preserve"> .</w:t>
      </w:r>
      <w:proofErr w:type="gramEnd"/>
      <w:r w:rsidRPr="00E24807">
        <w:rPr>
          <w:kern w:val="3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 </w:t>
      </w:r>
    </w:p>
    <w:p w:rsidR="00E24807" w:rsidRPr="00E24807" w:rsidRDefault="00E24807" w:rsidP="00E24807">
      <w:pPr>
        <w:tabs>
          <w:tab w:val="left" w:pos="480"/>
        </w:tabs>
        <w:suppressAutoHyphens/>
        <w:autoSpaceDN w:val="0"/>
        <w:rPr>
          <w:kern w:val="3"/>
          <w:lang w:eastAsia="zh-CN"/>
        </w:rPr>
      </w:pPr>
      <w:r w:rsidRPr="00E24807">
        <w:rPr>
          <w:kern w:val="3"/>
          <w:u w:val="single"/>
          <w:lang w:eastAsia="zh-CN"/>
        </w:rPr>
        <w:t>Практические работы.</w:t>
      </w:r>
      <w:r w:rsidRPr="00E24807">
        <w:rPr>
          <w:kern w:val="3"/>
          <w:lang w:eastAsia="zh-CN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 </w:t>
      </w:r>
    </w:p>
    <w:p w:rsidR="00E24807" w:rsidRPr="00E24807" w:rsidRDefault="00E24807" w:rsidP="00E24807">
      <w:pPr>
        <w:tabs>
          <w:tab w:val="left" w:pos="480"/>
        </w:tabs>
        <w:suppressAutoHyphens/>
        <w:autoSpaceDN w:val="0"/>
        <w:rPr>
          <w:kern w:val="3"/>
          <w:lang w:eastAsia="zh-CN"/>
        </w:rPr>
      </w:pPr>
    </w:p>
    <w:p w:rsidR="00E24807" w:rsidRPr="00E24807" w:rsidRDefault="00E24807" w:rsidP="00E24807">
      <w:pPr>
        <w:tabs>
          <w:tab w:val="left" w:pos="480"/>
        </w:tabs>
        <w:suppressAutoHyphens/>
        <w:autoSpaceDN w:val="0"/>
        <w:rPr>
          <w:kern w:val="3"/>
          <w:lang w:eastAsia="zh-CN"/>
        </w:rPr>
      </w:pPr>
    </w:p>
    <w:p w:rsidR="00E24807" w:rsidRPr="00E24807" w:rsidRDefault="00E24807" w:rsidP="00E24807"/>
    <w:p w:rsidR="00E24807" w:rsidRPr="00E24807" w:rsidRDefault="00E24807" w:rsidP="00E2480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24807" w:rsidRPr="00E24807" w:rsidRDefault="00E24807" w:rsidP="00E24807">
      <w:pPr>
        <w:spacing w:after="120" w:line="273" w:lineRule="auto"/>
        <w:ind w:right="107"/>
        <w:jc w:val="center"/>
        <w:rPr>
          <w:b/>
        </w:rPr>
      </w:pPr>
      <w:r w:rsidRPr="00E24807">
        <w:rPr>
          <w:b/>
        </w:rPr>
        <w:t xml:space="preserve">Учебно-тематический план </w:t>
      </w:r>
      <w:r w:rsidR="00FD44FA">
        <w:rPr>
          <w:b/>
        </w:rPr>
        <w:t>8</w:t>
      </w:r>
      <w:r w:rsidRPr="00E24807">
        <w:rPr>
          <w:b/>
        </w:rPr>
        <w:t xml:space="preserve"> класс</w:t>
      </w:r>
    </w:p>
    <w:p w:rsidR="00E24807" w:rsidRPr="00E24807" w:rsidRDefault="00E24807" w:rsidP="00E24807"/>
    <w:p w:rsidR="00E24807" w:rsidRPr="00E24807" w:rsidRDefault="00E24807" w:rsidP="00E24807"/>
    <w:tbl>
      <w:tblPr>
        <w:tblStyle w:val="1"/>
        <w:tblW w:w="0" w:type="auto"/>
        <w:tblInd w:w="0" w:type="dxa"/>
        <w:tblLook w:val="04A0"/>
      </w:tblPr>
      <w:tblGrid>
        <w:gridCol w:w="711"/>
        <w:gridCol w:w="8101"/>
        <w:gridCol w:w="759"/>
      </w:tblGrid>
      <w:tr w:rsidR="00E24807" w:rsidRPr="00E24807" w:rsidTr="00E24807">
        <w:trPr>
          <w:trHeight w:val="6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</w:p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</w:p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</w:p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Всего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 xml:space="preserve">Вводное занятие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Вводное занятие. Техника безопасности при работе в мастерской.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24807" w:rsidRPr="00E24807">
              <w:rPr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b/>
                <w:lang w:eastAsia="en-US"/>
              </w:rPr>
              <w:t>Хранение и  сушка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4807" w:rsidRPr="00E24807">
              <w:rPr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Способы хранения 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4807" w:rsidRPr="00E24807">
              <w:rPr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Проверка деталей на прочность.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4807" w:rsidRPr="00E24807">
              <w:rPr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Естественная и искусственная сушка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4807" w:rsidRPr="00E24807">
              <w:rPr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Укладка пиломатериала.</w:t>
            </w:r>
            <w:r w:rsidR="00CA0D3C">
              <w:rPr>
                <w:lang w:eastAsia="en-US"/>
              </w:rPr>
              <w:t xml:space="preserve"> Хранение заготовок и пиломатериала.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24807" w:rsidRPr="00E24807">
              <w:rPr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b/>
                <w:lang w:eastAsia="en-US"/>
              </w:rPr>
              <w:t>Геометрическая резьба по дереву.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21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Техника безопасности при выполнении работ.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Геометрический орнамент.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 изделия.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Изготовление  шаблона изделия.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Выпиливание, фрезерование, шлифовка заготовки.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 и разметка рисунка.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Нанесение рисунка на поверхность заготовки.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 инструмента, заточка, правка.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E24807" w:rsidRPr="00E24807">
              <w:rPr>
                <w:lang w:eastAsia="en-US"/>
              </w:rPr>
              <w:t>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Вырезание узора.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5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Отделка изделия морилкой, лакирование.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Самоанализ выполненных работ.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4807" w:rsidRPr="00E24807">
              <w:rPr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Техника безопасности при работе в мастерской.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E24807" w:rsidRPr="00E24807">
              <w:rPr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b/>
                <w:lang w:eastAsia="en-US"/>
              </w:rPr>
              <w:t xml:space="preserve">Угловое концевое соединение на шип с </w:t>
            </w:r>
            <w:proofErr w:type="spellStart"/>
            <w:r w:rsidRPr="00E24807">
              <w:rPr>
                <w:b/>
                <w:lang w:eastAsia="en-US"/>
              </w:rPr>
              <w:t>полупотемком</w:t>
            </w:r>
            <w:proofErr w:type="spellEnd"/>
            <w:r w:rsidRPr="00E24807">
              <w:rPr>
                <w:b/>
                <w:lang w:eastAsia="en-US"/>
              </w:rPr>
              <w:t xml:space="preserve">  несквозной УК -1 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29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Неровность поверхности.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Шерхебель. Назначение  и устройство.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Сборка, разборка шерхебеля.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Особенности заточки ножа шерхебеля.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Соединение УК – 1 назначение, применение.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Составление чертежа соединения.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Чертеж  детали в прямоугольных проекциях.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Изготовление изделия с применением соединения УК –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 заготовок.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Строгание</w:t>
            </w:r>
            <w:proofErr w:type="gramStart"/>
            <w:r w:rsidRPr="00E24807">
              <w:rPr>
                <w:lang w:eastAsia="en-US"/>
              </w:rPr>
              <w:t xml:space="preserve"> ,</w:t>
            </w:r>
            <w:proofErr w:type="gramEnd"/>
            <w:r w:rsidRPr="00E24807">
              <w:rPr>
                <w:lang w:eastAsia="en-US"/>
              </w:rPr>
              <w:t xml:space="preserve"> опиливание заготовок по заданным размерам 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 заготовок.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Выборка гнезд (пазов).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Изготовление шипов.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Подгонка деталей.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Предварительная сборка.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Проверка правильности сборки. Сборка на клей.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Проверка на прочность и готовность к эксплуатации.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Морение, лакирование, покраска.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4807" w:rsidRPr="00E24807">
              <w:rPr>
                <w:lang w:eastAsia="en-US"/>
              </w:rPr>
              <w:t>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Самоанализ выполненных работ.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24807" w:rsidRPr="00E24807">
              <w:rPr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E24807">
              <w:rPr>
                <w:b/>
                <w:lang w:eastAsia="en-US"/>
              </w:rPr>
              <w:t>Непрозрачная отделка столярного изделия.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FD44FA" w:rsidP="00E248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24807" w:rsidRPr="00E24807">
              <w:rPr>
                <w:lang w:eastAsia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Назначение непрозрачной отделки.</w:t>
            </w:r>
            <w:r w:rsidR="00FD44FA">
              <w:rPr>
                <w:lang w:eastAsia="en-US"/>
              </w:rPr>
              <w:t xml:space="preserve"> Способы нанесения краски на поверхность.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CA0D3C" w:rsidP="00E2480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24807" w:rsidRPr="00E24807">
              <w:rPr>
                <w:lang w:eastAsia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Шпатлевание углублений, трещин, торцов. </w:t>
            </w:r>
            <w:r w:rsidR="00FD44FA">
              <w:rPr>
                <w:lang w:eastAsia="en-US"/>
              </w:rPr>
              <w:t>Сушка и зачистка поверхности.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tabs>
                <w:tab w:val="left" w:pos="1050"/>
              </w:tabs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Токарные работы.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20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Техника безопасности при  работе на станке.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Устройство токарного станка.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Управление токарным станком, уход, устранение неисправностей.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Подготовка токарного станка к работе.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Токарные резцы чистого точения.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Штангенциркуль. Назначение. Применение.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 изделия. Чертеж изделия.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Подбор заготовки, разметка.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Установка заготовки на станке. Пробный пуск станка.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Черновая и чистовая обработка цилиндра.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Точение изделия.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7.12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Шлифование шкуркой.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 xml:space="preserve">Обработка деталей из древесины твёрдых пород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19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Лиственные твердые породы.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Технические характеристики лиственных пород.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Стали. Виды сталей  для обработки твердых пород.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Режущая часть инструмента.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Угол заточки столярных инструментов.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 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 и выпиливание заготовок.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Строгание, шлифование и отделка.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8.10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Насадка ручек на инструмент.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 xml:space="preserve">Угловое концевое соединение на ус со вставным плоским шипом сквозным УК-2.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34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Применение бруска  с профильной поверхностью.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Виды стругов для строгания профильной поверхности.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lastRenderedPageBreak/>
              <w:t>9.3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Механическая обработка профильной поверхности.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Устройство и назначение зензубеля, </w:t>
            </w:r>
            <w:proofErr w:type="spellStart"/>
            <w:r w:rsidRPr="00E24807">
              <w:rPr>
                <w:lang w:eastAsia="en-US"/>
              </w:rPr>
              <w:t>фальцгобеля</w:t>
            </w:r>
            <w:proofErr w:type="spellEnd"/>
            <w:r w:rsidRPr="00E2480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Разборка и сборка стругов.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Заточка и правка ножей стругов.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Правила безопасной работы со стругами.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Чертеж изделия. Рамка для портрета.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Подбор материала.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Разметка, пиление.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Строгание </w:t>
            </w:r>
            <w:proofErr w:type="spellStart"/>
            <w:r w:rsidRPr="00E24807">
              <w:rPr>
                <w:lang w:eastAsia="en-US"/>
              </w:rPr>
              <w:t>фальцгобелем</w:t>
            </w:r>
            <w:proofErr w:type="spellEnd"/>
            <w:r w:rsidRPr="00E24807">
              <w:rPr>
                <w:lang w:eastAsia="en-US"/>
              </w:rPr>
              <w:t>, зензубелем.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Выбор паза.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Изготовление плоских шипов.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Предварительная сборка изделия.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Сборка изделия на клей, сушка.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Отделка изделия  морилкой, лаком.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9.17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Самоанализ выполненной работы.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b/>
                <w:lang w:eastAsia="en-US"/>
              </w:rPr>
              <w:t>Круглые лесоматериалы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9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Брёвна,  кряжи, </w:t>
            </w:r>
            <w:proofErr w:type="spellStart"/>
            <w:r w:rsidRPr="00E24807">
              <w:rPr>
                <w:lang w:eastAsia="en-US"/>
              </w:rPr>
              <w:t>чураки</w:t>
            </w:r>
            <w:proofErr w:type="spellEnd"/>
            <w:r w:rsidRPr="00E24807"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Хранение круглых лесоматериалов.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10.3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Стойкость пород древесины к порокам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10.4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Способы защиты древесины от гниения.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Вредное воздействие средств для пропитки древесины на организм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10.6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Способы распиловки брёвен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Практическое повторение.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12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Лиственные твёрдые породы дерева: дуб, бук, берёза вяз, клён.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Технические  свойства древесины: твёрдость, прочность.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Изготовление ручки для молотка.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Приёмы насадки ручек.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Насадка молотка на ручку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Инструменты для строгания профильной поверхности.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 xml:space="preserve">Разметка и строгание фальца </w:t>
            </w:r>
            <w:proofErr w:type="spellStart"/>
            <w:r w:rsidRPr="00E24807">
              <w:rPr>
                <w:lang w:eastAsia="en-US"/>
              </w:rPr>
              <w:t>фальцгобелем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Подготовка к самостоятельной работе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Работа над ошибками.</w:t>
            </w:r>
          </w:p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Строгание заготовок для УК-2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proofErr w:type="spellStart"/>
            <w:r w:rsidRPr="00E24807">
              <w:rPr>
                <w:lang w:eastAsia="en-US"/>
              </w:rPr>
              <w:t>Запиливание</w:t>
            </w:r>
            <w:proofErr w:type="spellEnd"/>
            <w:r w:rsidRPr="00E24807">
              <w:rPr>
                <w:lang w:eastAsia="en-US"/>
              </w:rPr>
              <w:t xml:space="preserve"> заготовок на ус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11.12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lang w:eastAsia="en-US"/>
              </w:rPr>
              <w:t>Изготовление плоского шипа.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Угловые ящичные соединения  УЯ–1 и УЯ-2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23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Угловые ящичные соединения: виды, применения.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Торцевание заготовок по заданным размерам.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Измерение углов транспортиром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Строгание заготовок по заданным  размерам.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Установка на малке заданного угла по транспортиру.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Соединение на шип прямой открытый УЯ-1 конструкция.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 шипов и проушин рейсмусом и угольником.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proofErr w:type="spellStart"/>
            <w:r w:rsidRPr="00E24807">
              <w:rPr>
                <w:lang w:eastAsia="en-US"/>
              </w:rPr>
              <w:t>Запиливание</w:t>
            </w:r>
            <w:proofErr w:type="spellEnd"/>
            <w:r w:rsidRPr="00E24807">
              <w:rPr>
                <w:lang w:eastAsia="en-US"/>
              </w:rPr>
              <w:t xml:space="preserve"> и долбление проушин, выполнение шипов.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Шпунтубель: устройство, применение, наладка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Вырубка паза по толщине фанеры шпунтубелем.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Сборка «насухо»  и склеивание соединения УЯ-1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lang w:eastAsia="en-US"/>
              </w:rPr>
              <w:t>Соединение на шип «ласточкин хвост» открытый УЯ-2, конструкция.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Малка и транспортир: устройство, применение.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Установка малки по транспортиру.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Строгание и торцевание заготовок для УЯ-2 по размерам.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 по малке или шаблону.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proofErr w:type="spellStart"/>
            <w:r w:rsidRPr="00E24807">
              <w:rPr>
                <w:lang w:eastAsia="en-US"/>
              </w:rPr>
              <w:t>Запиливание</w:t>
            </w:r>
            <w:proofErr w:type="spellEnd"/>
            <w:r w:rsidRPr="00E24807">
              <w:rPr>
                <w:lang w:eastAsia="en-US"/>
              </w:rPr>
              <w:t xml:space="preserve"> и долбление проушин, выполнение шипов.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12.18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lang w:eastAsia="en-US"/>
              </w:rPr>
              <w:t>Сборка «насухо» и склеивание соединений УЯ-2 «ласточкин хвост».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Свойства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9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Древесина: внешний вид, запах, влажность.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Усушка и разбухание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13.3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Плотность, электропроводность и теплопроводность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13.4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lang w:eastAsia="en-US"/>
              </w:rPr>
              <w:t>Определение влажности древесины весовым способом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13.5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Основные механические свойства древесин</w:t>
            </w:r>
            <w:proofErr w:type="gramStart"/>
            <w:r w:rsidRPr="00E24807">
              <w:rPr>
                <w:lang w:eastAsia="en-US"/>
              </w:rPr>
              <w:t>ы(</w:t>
            </w:r>
            <w:proofErr w:type="gramEnd"/>
            <w:r w:rsidRPr="00E24807">
              <w:rPr>
                <w:lang w:eastAsia="en-US"/>
              </w:rPr>
              <w:t>прочность на сжатие, растяжение, изгиб, сдвиг).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13.6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Технологические свойства древесин</w:t>
            </w:r>
            <w:proofErr w:type="gramStart"/>
            <w:r w:rsidRPr="00E24807">
              <w:rPr>
                <w:lang w:eastAsia="en-US"/>
              </w:rPr>
              <w:t>ы(</w:t>
            </w:r>
            <w:proofErr w:type="gramEnd"/>
            <w:r w:rsidRPr="00E24807">
              <w:rPr>
                <w:lang w:eastAsia="en-US"/>
              </w:rPr>
              <w:t>твёрдость, износостойкость).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13.7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Изучение основных механических и технологических свойств древесины.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Выполнение криволинейного отверстия и выемки.</w:t>
            </w:r>
          </w:p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Обработка криволинейной кромки.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20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Выпуклая и вогнутая поверхности.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Подбор материала для изделия.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Сопряжения поверхностей разной формы.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 деталей прямоугольной формы с помощью циркуля и по шаблону.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Гнездо</w:t>
            </w:r>
            <w:proofErr w:type="gramStart"/>
            <w:r w:rsidRPr="00E24807">
              <w:rPr>
                <w:lang w:eastAsia="en-US"/>
              </w:rPr>
              <w:t xml:space="preserve"> ,</w:t>
            </w:r>
            <w:proofErr w:type="gramEnd"/>
            <w:r w:rsidRPr="00E24807">
              <w:rPr>
                <w:lang w:eastAsia="en-US"/>
              </w:rPr>
              <w:t xml:space="preserve"> паз, проушина.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Сквозное и несквозное отверстия.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Сверло: виды устройство.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 центров отверстий для высверливания по контуру.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Высверливание по контуру.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Зенкеры простой и комбинированный.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Обработка гнёзд стамеской и напильником.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Подготовка к самостоятельной работе.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Подготовка к контрольной работе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2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Соотношение радиуса и диаметра.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Разметка деталей прямоугольной формы с помощью циркуля и по шаблону.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Высверливание по контуру.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14.19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lang w:eastAsia="en-US"/>
              </w:rPr>
            </w:pPr>
            <w:r w:rsidRPr="00E24807">
              <w:rPr>
                <w:lang w:eastAsia="en-US"/>
              </w:rPr>
              <w:t>Обработка гнёзд стамеской и напильником.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lang w:eastAsia="en-US"/>
              </w:rPr>
            </w:pPr>
            <w:r w:rsidRPr="00E24807">
              <w:rPr>
                <w:lang w:eastAsia="en-US"/>
              </w:rPr>
              <w:t>1</w:t>
            </w:r>
          </w:p>
        </w:tc>
      </w:tr>
      <w:tr w:rsidR="00E24807" w:rsidRPr="00E24807" w:rsidTr="00E248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807" w:rsidRPr="00E24807" w:rsidRDefault="00E24807" w:rsidP="00E24807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807" w:rsidRPr="00E24807" w:rsidRDefault="00E24807" w:rsidP="00E24807">
            <w:pPr>
              <w:jc w:val="center"/>
              <w:rPr>
                <w:b/>
                <w:lang w:eastAsia="en-US"/>
              </w:rPr>
            </w:pPr>
            <w:r w:rsidRPr="00E24807">
              <w:rPr>
                <w:b/>
                <w:lang w:eastAsia="en-US"/>
              </w:rPr>
              <w:t>2</w:t>
            </w:r>
            <w:r w:rsidR="00FD44FA">
              <w:rPr>
                <w:b/>
                <w:lang w:eastAsia="en-US"/>
              </w:rPr>
              <w:t>04</w:t>
            </w:r>
          </w:p>
        </w:tc>
      </w:tr>
    </w:tbl>
    <w:p w:rsidR="00E24807" w:rsidRDefault="00E24807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0D53A9" w:rsidRDefault="000D53A9" w:rsidP="00AE1355"/>
    <w:p w:rsidR="00E24807" w:rsidRDefault="00E24807" w:rsidP="00AE1355"/>
    <w:p w:rsidR="00E24807" w:rsidRDefault="00E24807" w:rsidP="00E24807">
      <w:pPr>
        <w:tabs>
          <w:tab w:val="left" w:pos="0"/>
        </w:tabs>
        <w:spacing w:line="276" w:lineRule="auto"/>
        <w:ind w:right="-284"/>
        <w:outlineLvl w:val="0"/>
      </w:pPr>
    </w:p>
    <w:p w:rsidR="00E24807" w:rsidRDefault="00E24807" w:rsidP="00E24807">
      <w:pPr>
        <w:tabs>
          <w:tab w:val="left" w:pos="0"/>
        </w:tabs>
        <w:spacing w:line="276" w:lineRule="auto"/>
        <w:ind w:right="-284"/>
        <w:outlineLvl w:val="0"/>
      </w:pPr>
    </w:p>
    <w:p w:rsidR="008875BE" w:rsidRPr="00C5066B" w:rsidRDefault="008875BE" w:rsidP="00E24807">
      <w:pPr>
        <w:tabs>
          <w:tab w:val="left" w:pos="0"/>
        </w:tabs>
        <w:spacing w:line="276" w:lineRule="auto"/>
        <w:ind w:right="-284"/>
        <w:outlineLvl w:val="0"/>
        <w:rPr>
          <w:b/>
        </w:rPr>
      </w:pPr>
      <w:r w:rsidRPr="00C5066B">
        <w:rPr>
          <w:b/>
        </w:rPr>
        <w:t>Формы оценивания: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</w:rPr>
      </w:pP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lastRenderedPageBreak/>
        <w:t>Учитель должен подходить к оценочному баллу индивидуально, учитывая при оценочном суждении следующие моменты:</w:t>
      </w:r>
    </w:p>
    <w:p w:rsidR="008875BE" w:rsidRPr="00C5066B" w:rsidRDefault="008875BE" w:rsidP="008875BE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8875BE" w:rsidRPr="00C5066B" w:rsidRDefault="008875BE" w:rsidP="008875BE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t>Прилежание ученика во время работы.</w:t>
      </w:r>
    </w:p>
    <w:p w:rsidR="008875BE" w:rsidRPr="00C5066B" w:rsidRDefault="008875BE" w:rsidP="008875BE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t>Степень умственной отсталости.</w:t>
      </w:r>
    </w:p>
    <w:p w:rsidR="008875BE" w:rsidRPr="00C5066B" w:rsidRDefault="008875BE" w:rsidP="008875BE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t>Уровень патологии органов зрения, слуха и речи.</w:t>
      </w:r>
    </w:p>
    <w:p w:rsidR="008875BE" w:rsidRPr="00C5066B" w:rsidRDefault="008875BE" w:rsidP="008875BE">
      <w:pPr>
        <w:numPr>
          <w:ilvl w:val="0"/>
          <w:numId w:val="6"/>
        </w:num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t>Уровень физического развития ученика.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  <w:r w:rsidRPr="00C5066B">
        <w:rPr>
          <w:b/>
        </w:rPr>
        <w:t>За теоретическую часть: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«5»</w:t>
      </w:r>
      <w:r w:rsidRPr="00C5066B"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proofErr w:type="gramStart"/>
      <w:r w:rsidRPr="00C5066B">
        <w:t>профессиональной</w:t>
      </w:r>
      <w:proofErr w:type="gramEnd"/>
      <w:r w:rsidRPr="00C5066B">
        <w:t xml:space="preserve">  </w:t>
      </w:r>
      <w:proofErr w:type="spellStart"/>
      <w:r w:rsidRPr="00C5066B">
        <w:t>терминалогии</w:t>
      </w:r>
      <w:proofErr w:type="spellEnd"/>
      <w:r w:rsidRPr="00C5066B">
        <w:t>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«4»</w:t>
      </w:r>
      <w:r w:rsidRPr="00C5066B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«3»</w:t>
      </w:r>
      <w:r w:rsidRPr="00C5066B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«2»</w:t>
      </w:r>
      <w:r w:rsidRPr="00C5066B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  <w:rPr>
          <w:b/>
        </w:rPr>
      </w:pPr>
      <w:r w:rsidRPr="00C5066B">
        <w:rPr>
          <w:b/>
        </w:rPr>
        <w:t>За практическую работу: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«5»</w:t>
      </w:r>
      <w:r w:rsidRPr="00C5066B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«4»</w:t>
      </w:r>
      <w:r w:rsidRPr="00C5066B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«3»</w:t>
      </w:r>
      <w:r w:rsidRPr="00C5066B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rPr>
          <w:b/>
        </w:rPr>
        <w:t>Оценка «2»</w:t>
      </w:r>
      <w:r w:rsidRPr="00C5066B">
        <w:t xml:space="preserve"> ставится ученику, если работа не выполнена.</w:t>
      </w:r>
    </w:p>
    <w:p w:rsidR="008875BE" w:rsidRPr="00C5066B" w:rsidRDefault="008875BE" w:rsidP="008875BE">
      <w:pPr>
        <w:tabs>
          <w:tab w:val="left" w:pos="0"/>
        </w:tabs>
        <w:spacing w:line="276" w:lineRule="auto"/>
        <w:ind w:right="-284"/>
        <w:jc w:val="center"/>
        <w:outlineLvl w:val="0"/>
        <w:rPr>
          <w:b/>
        </w:rPr>
      </w:pPr>
      <w:r w:rsidRPr="00C5066B">
        <w:rPr>
          <w:b/>
        </w:rPr>
        <w:t>Контроль.</w:t>
      </w:r>
    </w:p>
    <w:p w:rsidR="008875BE" w:rsidRPr="00C5066B" w:rsidRDefault="008875BE" w:rsidP="00286762">
      <w:pPr>
        <w:tabs>
          <w:tab w:val="left" w:pos="0"/>
        </w:tabs>
        <w:spacing w:line="276" w:lineRule="auto"/>
        <w:ind w:right="-284"/>
        <w:jc w:val="both"/>
        <w:outlineLvl w:val="0"/>
      </w:pPr>
      <w:r w:rsidRPr="00C5066B"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0D53A9" w:rsidRDefault="000D53A9" w:rsidP="008875BE">
      <w:pPr>
        <w:spacing w:line="360" w:lineRule="auto"/>
        <w:rPr>
          <w:b/>
          <w:bCs/>
          <w:iCs/>
          <w:color w:val="FF0000"/>
        </w:rPr>
      </w:pPr>
    </w:p>
    <w:p w:rsidR="008875BE" w:rsidRPr="00C5066B" w:rsidRDefault="008875BE" w:rsidP="008875BE">
      <w:pPr>
        <w:spacing w:line="360" w:lineRule="auto"/>
        <w:rPr>
          <w:b/>
          <w:color w:val="FF0000"/>
        </w:rPr>
      </w:pPr>
      <w:proofErr w:type="spellStart"/>
      <w:r w:rsidRPr="00C5066B">
        <w:rPr>
          <w:b/>
          <w:bCs/>
          <w:iCs/>
          <w:color w:val="FF0000"/>
        </w:rPr>
        <w:t>Учебно</w:t>
      </w:r>
      <w:proofErr w:type="spellEnd"/>
      <w:r w:rsidRPr="00C5066B">
        <w:rPr>
          <w:b/>
          <w:bCs/>
          <w:iCs/>
          <w:color w:val="FF0000"/>
        </w:rPr>
        <w:t xml:space="preserve"> – методический комплекс</w:t>
      </w:r>
    </w:p>
    <w:p w:rsidR="008875BE" w:rsidRPr="00C5066B" w:rsidRDefault="008875BE" w:rsidP="008875BE">
      <w:pPr>
        <w:numPr>
          <w:ilvl w:val="1"/>
          <w:numId w:val="7"/>
        </w:numPr>
        <w:spacing w:before="100" w:beforeAutospacing="1" w:after="100" w:afterAutospacing="1" w:line="360" w:lineRule="auto"/>
        <w:rPr>
          <w:color w:val="000000"/>
        </w:rPr>
      </w:pPr>
      <w:r w:rsidRPr="00C5066B">
        <w:lastRenderedPageBreak/>
        <w:t>Столярное дело 7-8 класс. Б.А.Журавлёв М., «Просвещение» 1989г.</w:t>
      </w:r>
    </w:p>
    <w:p w:rsidR="008875BE" w:rsidRPr="00C5066B" w:rsidRDefault="008875BE" w:rsidP="008875BE">
      <w:pPr>
        <w:spacing w:before="100" w:beforeAutospacing="1" w:after="100" w:afterAutospacing="1"/>
        <w:rPr>
          <w:b/>
          <w:color w:val="FF0000"/>
        </w:rPr>
      </w:pPr>
      <w:r w:rsidRPr="00C5066B">
        <w:rPr>
          <w:b/>
          <w:color w:val="FF0000"/>
        </w:rPr>
        <w:t>Литература.</w:t>
      </w:r>
    </w:p>
    <w:p w:rsidR="008875BE" w:rsidRPr="00A04FCA" w:rsidRDefault="008875BE" w:rsidP="008875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A04FCA">
        <w:t>«Программа специальных (коррекционных) общеобразовательных школ VIII вида» под редакцией  В.В. Воронковой, состав. С.Л.Мирского, Б.А.Журавлёва Сборник 2. – М., 2011.</w:t>
      </w:r>
    </w:p>
    <w:p w:rsidR="008875BE" w:rsidRPr="00A04FCA" w:rsidRDefault="008875BE" w:rsidP="008875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A04FCA">
        <w:t>Трудовое обучение 5-9 классы «Столярное дело» Развернутое тематическое планирование. Составитель О.В. Павлова, Волгоград. Издательство «Учитель»-2011 год.</w:t>
      </w:r>
    </w:p>
    <w:p w:rsidR="008875BE" w:rsidRPr="00A04FCA" w:rsidRDefault="008875BE" w:rsidP="008875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A04FCA">
        <w:t xml:space="preserve">Поурочные разработки по технологии 7 класс к учебному комплекту под редакцией В.Д. Симоненко. </w:t>
      </w:r>
      <w:proofErr w:type="spellStart"/>
      <w:r w:rsidRPr="00A04FCA">
        <w:t>Дерендяев</w:t>
      </w:r>
      <w:proofErr w:type="spellEnd"/>
      <w:r w:rsidRPr="00A04FCA">
        <w:t xml:space="preserve"> К.Л. ООО «</w:t>
      </w:r>
      <w:proofErr w:type="spellStart"/>
      <w:r w:rsidRPr="00A04FCA">
        <w:t>Вако</w:t>
      </w:r>
      <w:proofErr w:type="spellEnd"/>
      <w:r w:rsidRPr="00A04FCA">
        <w:t>», 2011</w:t>
      </w:r>
    </w:p>
    <w:p w:rsidR="008875BE" w:rsidRPr="00A04FCA" w:rsidRDefault="008875BE" w:rsidP="008875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A04FCA">
        <w:t>Современная школа. Уроки технологии 5 – 6 классы, Боровых В</w:t>
      </w:r>
      <w:proofErr w:type="gramStart"/>
      <w:r w:rsidRPr="00A04FCA">
        <w:t>,П</w:t>
      </w:r>
      <w:proofErr w:type="gramEnd"/>
      <w:r w:rsidRPr="00A04FCA">
        <w:t>,, ООО «Планета», 2011</w:t>
      </w:r>
    </w:p>
    <w:p w:rsidR="008875BE" w:rsidRPr="00A04FCA" w:rsidRDefault="008875BE" w:rsidP="008875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A04FCA">
        <w:t>С. Л. Мирский « Методика профессионально – трудового обучения во вспомогательной школе», Москва « Просвещение» 1988 г.</w:t>
      </w:r>
    </w:p>
    <w:p w:rsidR="008875BE" w:rsidRPr="00A04FCA" w:rsidRDefault="008875BE" w:rsidP="008875BE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A04FCA">
        <w:t xml:space="preserve">Э.В. </w:t>
      </w:r>
      <w:proofErr w:type="spellStart"/>
      <w:r w:rsidRPr="00A04FCA">
        <w:t>Рихвк</w:t>
      </w:r>
      <w:proofErr w:type="spellEnd"/>
      <w:r w:rsidRPr="00A04FCA">
        <w:t xml:space="preserve">  Обработка древесины в школьных мастерских.- М.1984.</w:t>
      </w:r>
    </w:p>
    <w:p w:rsidR="00507995" w:rsidRPr="00A04FCA" w:rsidRDefault="008875BE" w:rsidP="00AE1355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A04FCA">
        <w:t xml:space="preserve">Столярное дело 10 – 11 классы специальной (коррекционной) школы </w:t>
      </w:r>
      <w:r w:rsidRPr="00A04FCA">
        <w:rPr>
          <w:lang w:val="en-US"/>
        </w:rPr>
        <w:t>VIII</w:t>
      </w:r>
      <w:r w:rsidRPr="00A04FCA">
        <w:t xml:space="preserve"> вида, Перелетов А.Н., Лебедев П.М., </w:t>
      </w:r>
      <w:proofErr w:type="spellStart"/>
      <w:r w:rsidRPr="00A04FCA">
        <w:t>Сековец</w:t>
      </w:r>
      <w:proofErr w:type="spellEnd"/>
      <w:r w:rsidRPr="00A04FCA">
        <w:t xml:space="preserve"> Л.С., издательский центр «</w:t>
      </w:r>
      <w:proofErr w:type="spellStart"/>
      <w:r w:rsidRPr="00A04FCA">
        <w:t>Владос</w:t>
      </w:r>
      <w:proofErr w:type="spellEnd"/>
      <w:r w:rsidRPr="00A04FCA">
        <w:t>» 201</w:t>
      </w:r>
    </w:p>
    <w:p w:rsidR="009B0956" w:rsidRPr="00A04FCA" w:rsidRDefault="009B0956" w:rsidP="00AE1355"/>
    <w:p w:rsidR="009B0956" w:rsidRPr="00A04FCA" w:rsidRDefault="009B0956" w:rsidP="00AE1355"/>
    <w:p w:rsidR="006762CD" w:rsidRPr="00A04FCA" w:rsidRDefault="006762CD" w:rsidP="00AE1355">
      <w:bookmarkStart w:id="0" w:name="_GoBack"/>
      <w:bookmarkEnd w:id="0"/>
    </w:p>
    <w:sectPr w:rsidR="006762CD" w:rsidRPr="00A04FCA" w:rsidSect="00E24807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E5C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71CA"/>
    <w:multiLevelType w:val="hybridMultilevel"/>
    <w:tmpl w:val="32E25B5C"/>
    <w:lvl w:ilvl="0" w:tplc="3B9E94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D61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47C65A7"/>
    <w:multiLevelType w:val="hybridMultilevel"/>
    <w:tmpl w:val="B224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319F"/>
    <w:multiLevelType w:val="hybridMultilevel"/>
    <w:tmpl w:val="9B8A66E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6">
    <w:nsid w:val="61E30865"/>
    <w:multiLevelType w:val="hybridMultilevel"/>
    <w:tmpl w:val="BB90F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596032"/>
    <w:multiLevelType w:val="hybridMultilevel"/>
    <w:tmpl w:val="E22A25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decimal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741E"/>
    <w:rsid w:val="00035E7B"/>
    <w:rsid w:val="000D35D0"/>
    <w:rsid w:val="000D53A9"/>
    <w:rsid w:val="00124D68"/>
    <w:rsid w:val="00131870"/>
    <w:rsid w:val="00150604"/>
    <w:rsid w:val="001B5B92"/>
    <w:rsid w:val="00286762"/>
    <w:rsid w:val="002D37EE"/>
    <w:rsid w:val="00350593"/>
    <w:rsid w:val="00375876"/>
    <w:rsid w:val="003B4997"/>
    <w:rsid w:val="004610E6"/>
    <w:rsid w:val="004A2909"/>
    <w:rsid w:val="004F18D3"/>
    <w:rsid w:val="004F53ED"/>
    <w:rsid w:val="00507995"/>
    <w:rsid w:val="00534E0D"/>
    <w:rsid w:val="00552E75"/>
    <w:rsid w:val="005B0871"/>
    <w:rsid w:val="006762CD"/>
    <w:rsid w:val="007026FF"/>
    <w:rsid w:val="007364E3"/>
    <w:rsid w:val="007465DE"/>
    <w:rsid w:val="00780C45"/>
    <w:rsid w:val="007F63A5"/>
    <w:rsid w:val="008646F9"/>
    <w:rsid w:val="008875BE"/>
    <w:rsid w:val="00894C25"/>
    <w:rsid w:val="008E3081"/>
    <w:rsid w:val="008E77CE"/>
    <w:rsid w:val="00940A5C"/>
    <w:rsid w:val="009578B1"/>
    <w:rsid w:val="009B0956"/>
    <w:rsid w:val="009F5228"/>
    <w:rsid w:val="00A04FCA"/>
    <w:rsid w:val="00A6691D"/>
    <w:rsid w:val="00A742F5"/>
    <w:rsid w:val="00A96A87"/>
    <w:rsid w:val="00AE1355"/>
    <w:rsid w:val="00B30A04"/>
    <w:rsid w:val="00B65569"/>
    <w:rsid w:val="00B6741E"/>
    <w:rsid w:val="00BF343E"/>
    <w:rsid w:val="00C0335D"/>
    <w:rsid w:val="00C5066B"/>
    <w:rsid w:val="00C60D17"/>
    <w:rsid w:val="00CA0D3C"/>
    <w:rsid w:val="00CC1E6F"/>
    <w:rsid w:val="00D34810"/>
    <w:rsid w:val="00D41A32"/>
    <w:rsid w:val="00D66ED3"/>
    <w:rsid w:val="00D711C5"/>
    <w:rsid w:val="00D8144D"/>
    <w:rsid w:val="00D937AE"/>
    <w:rsid w:val="00DA4A55"/>
    <w:rsid w:val="00DE6E73"/>
    <w:rsid w:val="00DE7BF0"/>
    <w:rsid w:val="00E24807"/>
    <w:rsid w:val="00EB4A74"/>
    <w:rsid w:val="00F041E0"/>
    <w:rsid w:val="00F46784"/>
    <w:rsid w:val="00F469BA"/>
    <w:rsid w:val="00FB6388"/>
    <w:rsid w:val="00FC7307"/>
    <w:rsid w:val="00FD44FA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75BE"/>
    <w:pPr>
      <w:keepNext/>
      <w:jc w:val="both"/>
      <w:outlineLvl w:val="4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9F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9F5228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9F5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4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 Spacing"/>
    <w:uiPriority w:val="1"/>
    <w:qFormat/>
    <w:rsid w:val="0035059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875B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msonormal0">
    <w:name w:val="msonormal"/>
    <w:basedOn w:val="a"/>
    <w:rsid w:val="008875BE"/>
    <w:pPr>
      <w:spacing w:before="100" w:beforeAutospacing="1" w:after="100" w:afterAutospacing="1"/>
    </w:pPr>
  </w:style>
  <w:style w:type="paragraph" w:styleId="a8">
    <w:name w:val="header"/>
    <w:basedOn w:val="a"/>
    <w:link w:val="a9"/>
    <w:semiHidden/>
    <w:unhideWhenUsed/>
    <w:rsid w:val="008875BE"/>
    <w:pPr>
      <w:tabs>
        <w:tab w:val="center" w:pos="4677"/>
        <w:tab w:val="right" w:pos="9355"/>
      </w:tabs>
    </w:pPr>
    <w:rPr>
      <w:bCs/>
      <w:color w:val="000000"/>
    </w:rPr>
  </w:style>
  <w:style w:type="character" w:customStyle="1" w:styleId="a9">
    <w:name w:val="Верхний колонтитул Знак"/>
    <w:basedOn w:val="a0"/>
    <w:link w:val="a8"/>
    <w:semiHidden/>
    <w:rsid w:val="008875B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875BE"/>
    <w:pPr>
      <w:tabs>
        <w:tab w:val="center" w:pos="4677"/>
        <w:tab w:val="right" w:pos="9355"/>
      </w:tabs>
    </w:pPr>
    <w:rPr>
      <w:bCs/>
      <w:color w:val="000000"/>
    </w:rPr>
  </w:style>
  <w:style w:type="character" w:customStyle="1" w:styleId="ab">
    <w:name w:val="Нижний колонтитул Знак"/>
    <w:basedOn w:val="a0"/>
    <w:link w:val="aa"/>
    <w:semiHidden/>
    <w:rsid w:val="008875BE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5BE"/>
  </w:style>
  <w:style w:type="numbering" w:styleId="111111">
    <w:name w:val="Outline List 2"/>
    <w:basedOn w:val="a2"/>
    <w:semiHidden/>
    <w:unhideWhenUsed/>
    <w:rsid w:val="008875BE"/>
    <w:pPr>
      <w:numPr>
        <w:numId w:val="9"/>
      </w:numPr>
    </w:pPr>
  </w:style>
  <w:style w:type="table" w:customStyle="1" w:styleId="1">
    <w:name w:val="Сетка таблицы1"/>
    <w:basedOn w:val="a1"/>
    <w:next w:val="a4"/>
    <w:uiPriority w:val="59"/>
    <w:rsid w:val="00E24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63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AEEB-7968-40A3-A874-32367C4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17</Pages>
  <Words>5460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dcterms:created xsi:type="dcterms:W3CDTF">2015-02-15T13:12:00Z</dcterms:created>
  <dcterms:modified xsi:type="dcterms:W3CDTF">2019-11-06T10:31:00Z</dcterms:modified>
</cp:coreProperties>
</file>