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15" w:rsidRDefault="00B47815" w:rsidP="00B47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E1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к курсу окружающий мир</w:t>
      </w:r>
    </w:p>
    <w:p w:rsidR="00B47815" w:rsidRPr="00CA5931" w:rsidRDefault="00B47815" w:rsidP="00B47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Рабочая  программа на уровень начального общего образования разработана на основе:</w:t>
      </w:r>
    </w:p>
    <w:p w:rsidR="00B47815" w:rsidRDefault="00B47815" w:rsidP="00B478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 w:rsidRPr="00CA593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 России №373 от 06.10.2009 г.)</w:t>
      </w:r>
      <w:r>
        <w:rPr>
          <w:rFonts w:ascii="Times New Roman" w:hAnsi="Times New Roman"/>
          <w:sz w:val="24"/>
          <w:szCs w:val="24"/>
        </w:rPr>
        <w:t>; а</w:t>
      </w:r>
      <w:r w:rsidRPr="00CA5931">
        <w:rPr>
          <w:rFonts w:ascii="Times New Roman" w:eastAsia="Times New Roman" w:hAnsi="Times New Roman" w:cs="Times New Roman"/>
          <w:sz w:val="24"/>
          <w:szCs w:val="24"/>
        </w:rPr>
        <w:t>вторской программы А.А. Плешакова «Окружающий мир», опубликованная в сборнике рабочих программ «Школа России» 1-4 классы: пособие для учителей общеобразовательных учреждений. / [</w:t>
      </w:r>
      <w:proofErr w:type="spellStart"/>
      <w:r w:rsidRPr="00CA5931">
        <w:rPr>
          <w:rFonts w:ascii="Times New Roman" w:eastAsia="Times New Roman" w:hAnsi="Times New Roman" w:cs="Times New Roman"/>
          <w:sz w:val="24"/>
          <w:szCs w:val="24"/>
        </w:rPr>
        <w:t>С.В.Анащенкова</w:t>
      </w:r>
      <w:proofErr w:type="spellEnd"/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, М.А. </w:t>
      </w:r>
      <w:proofErr w:type="spellStart"/>
      <w:r w:rsidRPr="00CA5931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, Г.В. </w:t>
      </w:r>
      <w:proofErr w:type="spellStart"/>
      <w:r w:rsidRPr="00CA5931">
        <w:rPr>
          <w:rFonts w:ascii="Times New Roman" w:eastAsia="Times New Roman" w:hAnsi="Times New Roman" w:cs="Times New Roman"/>
          <w:sz w:val="24"/>
          <w:szCs w:val="24"/>
        </w:rPr>
        <w:t>Бельтюкова</w:t>
      </w:r>
      <w:proofErr w:type="spellEnd"/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 и др.].  – М.: Просвещение, 2011.</w:t>
      </w:r>
    </w:p>
    <w:p w:rsidR="00B47815" w:rsidRDefault="00B47815" w:rsidP="00B478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815" w:rsidRPr="00CA5931" w:rsidRDefault="00B47815" w:rsidP="00B47815">
      <w:pPr>
        <w:pStyle w:val="a3"/>
        <w:tabs>
          <w:tab w:val="left" w:pos="1134"/>
        </w:tabs>
        <w:spacing w:after="0" w:line="240" w:lineRule="auto"/>
        <w:ind w:left="567" w:right="-1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A5931">
        <w:rPr>
          <w:rFonts w:ascii="Times New Roman" w:hAnsi="Times New Roman"/>
          <w:b/>
          <w:sz w:val="24"/>
          <w:szCs w:val="24"/>
        </w:rPr>
        <w:t>Цели:</w:t>
      </w:r>
    </w:p>
    <w:p w:rsidR="00B47815" w:rsidRPr="00CA5931" w:rsidRDefault="00B47815" w:rsidP="00B47815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 </w:t>
      </w:r>
    </w:p>
    <w:p w:rsidR="00B47815" w:rsidRPr="00CA5931" w:rsidRDefault="00B47815" w:rsidP="00B47815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B47815" w:rsidRPr="00CA5931" w:rsidRDefault="00B47815" w:rsidP="00B47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CA59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7815" w:rsidRPr="00CA5931" w:rsidRDefault="00B47815" w:rsidP="00B47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B47815" w:rsidRPr="00CA5931" w:rsidRDefault="00B47815" w:rsidP="00B47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B47815" w:rsidRPr="00CA5931" w:rsidRDefault="00B47815" w:rsidP="00B47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B47815" w:rsidRPr="00CA5931" w:rsidRDefault="00B47815" w:rsidP="00B47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47815" w:rsidRDefault="00B47815" w:rsidP="00B478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815" w:rsidRDefault="00B47815" w:rsidP="00B478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 базисному учебному плану и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Таборинская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907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CA5931">
        <w:rPr>
          <w:rFonts w:ascii="Times New Roman" w:eastAsia="Times New Roman" w:hAnsi="Times New Roman" w:cs="Times New Roman"/>
          <w:sz w:val="24"/>
          <w:szCs w:val="24"/>
        </w:rPr>
        <w:t>а изучение курса «Окружающий мир» в 1-4 классах отводится 270 часов.</w:t>
      </w:r>
    </w:p>
    <w:p w:rsidR="00B47815" w:rsidRDefault="00B47815" w:rsidP="00B478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 классе – 66ч (33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B47815" w:rsidRDefault="00B47815" w:rsidP="00B478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2 классе – 68ч (34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B47815" w:rsidRDefault="00B47815" w:rsidP="00B478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3 классе – 68ч (34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B47815" w:rsidRDefault="00B47815" w:rsidP="00B478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4 классе – 68ч (34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B47815" w:rsidRDefault="00B47815" w:rsidP="00B478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815" w:rsidRPr="00CA5931" w:rsidRDefault="00B47815" w:rsidP="00B47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используется учебно-методический комплект:</w:t>
      </w:r>
    </w:p>
    <w:p w:rsidR="00B47815" w:rsidRPr="00CA5931" w:rsidRDefault="00B47815" w:rsidP="00B478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B47815" w:rsidRPr="00CA5931" w:rsidRDefault="00B47815" w:rsidP="00B47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1.  Плешаков А.А. Окружающий мир. Учебник. 1 класс. В 2 ч. - М.: Просвещение.</w:t>
      </w:r>
    </w:p>
    <w:p w:rsidR="00B47815" w:rsidRPr="00CA5931" w:rsidRDefault="00B47815" w:rsidP="00B47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2. Плешаков А.А. Окружающий мир. Рабочая тетрадь. 1класс. В 2 ч. - М.: Просвещение.</w:t>
      </w:r>
    </w:p>
    <w:p w:rsidR="00B47815" w:rsidRPr="00CA5931" w:rsidRDefault="00B47815" w:rsidP="00B47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3. Плешаков А.А., </w:t>
      </w:r>
      <w:proofErr w:type="spellStart"/>
      <w:r w:rsidRPr="00CA5931">
        <w:rPr>
          <w:rFonts w:ascii="Times New Roman" w:eastAsia="Times New Roman" w:hAnsi="Times New Roman" w:cs="Times New Roman"/>
          <w:sz w:val="24"/>
          <w:szCs w:val="24"/>
        </w:rPr>
        <w:t>Гара</w:t>
      </w:r>
      <w:proofErr w:type="spellEnd"/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 Н.Н., Назарова З.Д. Окружающий мир: Тесты: 1 класс. -  М.: Просвещение.</w:t>
      </w:r>
    </w:p>
    <w:p w:rsidR="00B47815" w:rsidRPr="00CA5931" w:rsidRDefault="00B47815" w:rsidP="00B478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4.Электронное сопровождение к учебнику «Окружающий мир», 1 класс (компакт-диск).</w:t>
      </w:r>
    </w:p>
    <w:p w:rsidR="00B47815" w:rsidRPr="00CA5931" w:rsidRDefault="00B47815" w:rsidP="00B478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B47815" w:rsidRPr="00CA5931" w:rsidRDefault="00B47815" w:rsidP="00B47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1.  Плешаков А.А. Окружающий мир. Учебник. 2 класс. В 2 ч. - М.: Просвещение.</w:t>
      </w:r>
    </w:p>
    <w:p w:rsidR="00B47815" w:rsidRPr="00CA5931" w:rsidRDefault="00B47815" w:rsidP="00B47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2. Плешаков А.А. Окружающий мир. Рабочая тетрадь. 2 класс. В 2 ч. - М.: Просвещение.</w:t>
      </w:r>
    </w:p>
    <w:p w:rsidR="00B47815" w:rsidRPr="00CA5931" w:rsidRDefault="00B47815" w:rsidP="00B47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3. Плешаков А.А.,  </w:t>
      </w:r>
      <w:proofErr w:type="spellStart"/>
      <w:r w:rsidRPr="00CA5931">
        <w:rPr>
          <w:rFonts w:ascii="Times New Roman" w:eastAsia="Times New Roman" w:hAnsi="Times New Roman" w:cs="Times New Roman"/>
          <w:sz w:val="24"/>
          <w:szCs w:val="24"/>
        </w:rPr>
        <w:t>Гара</w:t>
      </w:r>
      <w:proofErr w:type="spellEnd"/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 Н.Н., Назарова З.Д. Окружающий мир: Тесты: 2 класс. -  М.: Просвещение.</w:t>
      </w:r>
    </w:p>
    <w:p w:rsidR="00B47815" w:rsidRPr="00CA5931" w:rsidRDefault="00B47815" w:rsidP="00B478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4.Электронное сопровождение к учебнику «Окружающий мир», 2 класс (компакт-диск).</w:t>
      </w:r>
    </w:p>
    <w:p w:rsidR="00B47815" w:rsidRPr="00CA5931" w:rsidRDefault="00B47815" w:rsidP="00B4781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B47815" w:rsidRPr="00CA5931" w:rsidRDefault="00B47815" w:rsidP="00B47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lastRenderedPageBreak/>
        <w:t>1.  Плешаков А.А. Окружающий мир. Учебник. 3 класс. В 2 ч. - М.: Просвещение.</w:t>
      </w:r>
    </w:p>
    <w:p w:rsidR="00B47815" w:rsidRPr="00CA5931" w:rsidRDefault="00B47815" w:rsidP="00B47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2. Плешаков А.А., Окружающий мир. Рабочая тетрадь. 3 класс. В 2 ч. - М.: Просвещение.</w:t>
      </w:r>
    </w:p>
    <w:p w:rsidR="00B47815" w:rsidRPr="00CA5931" w:rsidRDefault="00B47815" w:rsidP="00B47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3. Плешаков А.А., </w:t>
      </w:r>
      <w:proofErr w:type="spellStart"/>
      <w:r w:rsidRPr="00CA5931">
        <w:rPr>
          <w:rFonts w:ascii="Times New Roman" w:eastAsia="Times New Roman" w:hAnsi="Times New Roman" w:cs="Times New Roman"/>
          <w:sz w:val="24"/>
          <w:szCs w:val="24"/>
        </w:rPr>
        <w:t>Гара</w:t>
      </w:r>
      <w:proofErr w:type="spellEnd"/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 Н.Н., Назарова З.Д. Окружающий мир: Тесты: 3 класс. -  М.: Просвещение.</w:t>
      </w:r>
    </w:p>
    <w:p w:rsidR="00B47815" w:rsidRPr="00CA5931" w:rsidRDefault="00B47815" w:rsidP="00B478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4.Электронное сопровождение к учебнику «Окружающий мир», 3 класс (компакт-диск).</w:t>
      </w:r>
    </w:p>
    <w:p w:rsidR="00B47815" w:rsidRPr="00CA5931" w:rsidRDefault="00B47815" w:rsidP="00B478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B47815" w:rsidRPr="00CA5931" w:rsidRDefault="00B47815" w:rsidP="00B47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1.  Плешаков А.А., </w:t>
      </w:r>
      <w:proofErr w:type="spellStart"/>
      <w:r w:rsidRPr="00CA5931">
        <w:rPr>
          <w:rFonts w:ascii="Times New Roman" w:eastAsia="Times New Roman" w:hAnsi="Times New Roman" w:cs="Times New Roman"/>
          <w:sz w:val="24"/>
          <w:szCs w:val="24"/>
        </w:rPr>
        <w:t>Крючкова</w:t>
      </w:r>
      <w:proofErr w:type="spellEnd"/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 Е. А. Окружающий мир. Учебник. 4 класс. В 2 ч. - М.: Просвещение.</w:t>
      </w:r>
    </w:p>
    <w:p w:rsidR="00B47815" w:rsidRPr="00CA5931" w:rsidRDefault="00B47815" w:rsidP="00B47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2. Плешаков А.А., </w:t>
      </w:r>
      <w:proofErr w:type="spellStart"/>
      <w:r w:rsidRPr="00CA5931">
        <w:rPr>
          <w:rFonts w:ascii="Times New Roman" w:eastAsia="Times New Roman" w:hAnsi="Times New Roman" w:cs="Times New Roman"/>
          <w:sz w:val="24"/>
          <w:szCs w:val="24"/>
        </w:rPr>
        <w:t>Крючкова</w:t>
      </w:r>
      <w:proofErr w:type="spellEnd"/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 Е.А. Окружающий мир. Рабочая тетрадь. 4 класс. В 2 ч. - М.: Просвещение.</w:t>
      </w:r>
    </w:p>
    <w:p w:rsidR="00B47815" w:rsidRPr="00CA5931" w:rsidRDefault="00B47815" w:rsidP="00B47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3. Плешаков А.А., </w:t>
      </w:r>
      <w:proofErr w:type="spellStart"/>
      <w:r w:rsidRPr="00CA5931">
        <w:rPr>
          <w:rFonts w:ascii="Times New Roman" w:eastAsia="Times New Roman" w:hAnsi="Times New Roman" w:cs="Times New Roman"/>
          <w:sz w:val="24"/>
          <w:szCs w:val="24"/>
        </w:rPr>
        <w:t>Гара</w:t>
      </w:r>
      <w:proofErr w:type="spellEnd"/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 Н.Н., Назарова З.Д. Окружающий мир: Тесты: 4 класс. -  М.: Просвещение.</w:t>
      </w:r>
    </w:p>
    <w:p w:rsidR="00B47815" w:rsidRPr="00CA5931" w:rsidRDefault="00B47815" w:rsidP="00B478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4.Электронное сопровождение к учебнику «Окружающий мир», 4 класс (компакт-диск).</w:t>
      </w:r>
    </w:p>
    <w:p w:rsidR="009E2369" w:rsidRDefault="009E2369"/>
    <w:sectPr w:rsidR="009E2369" w:rsidSect="009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2534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815"/>
    <w:rsid w:val="0001144E"/>
    <w:rsid w:val="00032666"/>
    <w:rsid w:val="00033ADB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4547F"/>
    <w:rsid w:val="001617F9"/>
    <w:rsid w:val="001812BC"/>
    <w:rsid w:val="00242531"/>
    <w:rsid w:val="002543FA"/>
    <w:rsid w:val="00266A73"/>
    <w:rsid w:val="00295C63"/>
    <w:rsid w:val="002A3BD0"/>
    <w:rsid w:val="002A6DAC"/>
    <w:rsid w:val="002B0BD4"/>
    <w:rsid w:val="002B3B39"/>
    <w:rsid w:val="002C2DCA"/>
    <w:rsid w:val="002D2E19"/>
    <w:rsid w:val="002E5D10"/>
    <w:rsid w:val="00320FA0"/>
    <w:rsid w:val="003238EB"/>
    <w:rsid w:val="003254AC"/>
    <w:rsid w:val="00342C92"/>
    <w:rsid w:val="00376474"/>
    <w:rsid w:val="003E0434"/>
    <w:rsid w:val="0040125D"/>
    <w:rsid w:val="00434CDA"/>
    <w:rsid w:val="00435CCC"/>
    <w:rsid w:val="00447EBA"/>
    <w:rsid w:val="00462D00"/>
    <w:rsid w:val="00462EAB"/>
    <w:rsid w:val="00467C15"/>
    <w:rsid w:val="004706D0"/>
    <w:rsid w:val="0047371C"/>
    <w:rsid w:val="00483E76"/>
    <w:rsid w:val="00484779"/>
    <w:rsid w:val="00490B0F"/>
    <w:rsid w:val="00491716"/>
    <w:rsid w:val="004B00ED"/>
    <w:rsid w:val="004C20BD"/>
    <w:rsid w:val="004C3213"/>
    <w:rsid w:val="004D39F6"/>
    <w:rsid w:val="004E2B47"/>
    <w:rsid w:val="005023F9"/>
    <w:rsid w:val="00520614"/>
    <w:rsid w:val="005304A9"/>
    <w:rsid w:val="00545396"/>
    <w:rsid w:val="00581AC8"/>
    <w:rsid w:val="005841D5"/>
    <w:rsid w:val="005A1B3F"/>
    <w:rsid w:val="005F3D4D"/>
    <w:rsid w:val="0063023E"/>
    <w:rsid w:val="00630D22"/>
    <w:rsid w:val="00630D87"/>
    <w:rsid w:val="006342C6"/>
    <w:rsid w:val="00647B1C"/>
    <w:rsid w:val="006673B9"/>
    <w:rsid w:val="00695FF4"/>
    <w:rsid w:val="006B5734"/>
    <w:rsid w:val="006B63B7"/>
    <w:rsid w:val="006B6A54"/>
    <w:rsid w:val="006E7998"/>
    <w:rsid w:val="006F1667"/>
    <w:rsid w:val="00701DFD"/>
    <w:rsid w:val="0070757C"/>
    <w:rsid w:val="00727CC2"/>
    <w:rsid w:val="007316F3"/>
    <w:rsid w:val="007317FB"/>
    <w:rsid w:val="0073209E"/>
    <w:rsid w:val="00733AD5"/>
    <w:rsid w:val="007412AA"/>
    <w:rsid w:val="007442C7"/>
    <w:rsid w:val="007554DC"/>
    <w:rsid w:val="007556A1"/>
    <w:rsid w:val="0077794D"/>
    <w:rsid w:val="007A7782"/>
    <w:rsid w:val="007B757C"/>
    <w:rsid w:val="007C5261"/>
    <w:rsid w:val="007C78E2"/>
    <w:rsid w:val="007E32EF"/>
    <w:rsid w:val="00805A95"/>
    <w:rsid w:val="00814467"/>
    <w:rsid w:val="00815499"/>
    <w:rsid w:val="0083650D"/>
    <w:rsid w:val="008A3552"/>
    <w:rsid w:val="008B2823"/>
    <w:rsid w:val="008E0783"/>
    <w:rsid w:val="00907079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1767"/>
    <w:rsid w:val="009F70EF"/>
    <w:rsid w:val="00A112BE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575B"/>
    <w:rsid w:val="00B47815"/>
    <w:rsid w:val="00B6111D"/>
    <w:rsid w:val="00B8361B"/>
    <w:rsid w:val="00B85518"/>
    <w:rsid w:val="00B93E6C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57F80"/>
    <w:rsid w:val="00C73D34"/>
    <w:rsid w:val="00C74513"/>
    <w:rsid w:val="00C80954"/>
    <w:rsid w:val="00C87F7D"/>
    <w:rsid w:val="00CB5F89"/>
    <w:rsid w:val="00CD309A"/>
    <w:rsid w:val="00CE781E"/>
    <w:rsid w:val="00CF024F"/>
    <w:rsid w:val="00CF06F4"/>
    <w:rsid w:val="00D06CF7"/>
    <w:rsid w:val="00D118DB"/>
    <w:rsid w:val="00D26B19"/>
    <w:rsid w:val="00D33321"/>
    <w:rsid w:val="00D42CB0"/>
    <w:rsid w:val="00D46847"/>
    <w:rsid w:val="00D645B3"/>
    <w:rsid w:val="00DA0C05"/>
    <w:rsid w:val="00DC1044"/>
    <w:rsid w:val="00DD7988"/>
    <w:rsid w:val="00DE5CED"/>
    <w:rsid w:val="00DE660B"/>
    <w:rsid w:val="00DF593B"/>
    <w:rsid w:val="00DF7816"/>
    <w:rsid w:val="00E37ECA"/>
    <w:rsid w:val="00E80D09"/>
    <w:rsid w:val="00E87143"/>
    <w:rsid w:val="00EB0016"/>
    <w:rsid w:val="00EB20C6"/>
    <w:rsid w:val="00ED1BC1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81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2020-05-14T09:41:00Z</dcterms:created>
  <dcterms:modified xsi:type="dcterms:W3CDTF">2020-05-14T09:41:00Z</dcterms:modified>
</cp:coreProperties>
</file>