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2C" w:rsidRDefault="00E5722C" w:rsidP="00E5722C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 для 4 «А» класса.</w:t>
      </w:r>
    </w:p>
    <w:p w:rsidR="00E5722C" w:rsidRDefault="00E5722C" w:rsidP="00E5722C">
      <w:pPr>
        <w:spacing w:line="3" w:lineRule="exact"/>
        <w:rPr>
          <w:sz w:val="24"/>
          <w:szCs w:val="24"/>
        </w:rPr>
      </w:pPr>
    </w:p>
    <w:p w:rsidR="00E5722C" w:rsidRDefault="00E5722C" w:rsidP="00E5722C">
      <w:pPr>
        <w:spacing w:line="376" w:lineRule="exact"/>
        <w:rPr>
          <w:sz w:val="20"/>
          <w:szCs w:val="20"/>
        </w:rPr>
      </w:pPr>
    </w:p>
    <w:p w:rsidR="00E5722C" w:rsidRDefault="00E5722C" w:rsidP="00E5722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Математика – 136 часов.</w:t>
      </w:r>
    </w:p>
    <w:p w:rsidR="00E5722C" w:rsidRDefault="00E5722C" w:rsidP="00E5722C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записка.</w:t>
      </w:r>
    </w:p>
    <w:p w:rsidR="00E5722C" w:rsidRDefault="00E5722C" w:rsidP="00E5722C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7140"/>
      </w:tblGrid>
      <w:tr w:rsidR="00E5722C" w:rsidTr="00C35426">
        <w:trPr>
          <w:trHeight w:val="264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</w:t>
            </w:r>
          </w:p>
        </w:tc>
        <w:tc>
          <w:tcPr>
            <w:tcW w:w="7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 составлена на основе:</w:t>
            </w:r>
          </w:p>
        </w:tc>
      </w:tr>
      <w:tr w:rsidR="00E5722C" w:rsidTr="00C35426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правовая база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 № 273-ФЗ от 29 декабря 2012 года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Российской Федерации».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ФГОС образования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умственной отсталостью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(нарушениями интеллекта (приказ Министерства образования и</w:t>
            </w:r>
            <w:proofErr w:type="gramEnd"/>
          </w:p>
        </w:tc>
      </w:tr>
      <w:tr w:rsidR="00E5722C" w:rsidTr="00C35426">
        <w:trPr>
          <w:trHeight w:val="28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 РФ от 19 декабря 2014 №1599)</w:t>
            </w:r>
          </w:p>
        </w:tc>
      </w:tr>
      <w:tr w:rsidR="00E5722C" w:rsidTr="00C35426">
        <w:trPr>
          <w:trHeight w:val="263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составлена с учетом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индивидуальных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особенностей, обучающихся 4 класса: по заключению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Территориальной областной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психолого-медико-педагогической</w:t>
            </w:r>
            <w:proofErr w:type="spell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комиссии.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Обучающиеся имеют умственную отсталость легкой степени.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Мыслят конкретно, не отделяя существенное 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второстепенных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признаков в предмете, мыслят образами, 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способны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понимать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метафорический смысл информации. Ограниченно формируется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и использование речи, которая часто сопровождается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косноязычием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аграмматизмами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Словарный запас состоит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</w:tr>
      <w:tr w:rsidR="00E5722C" w:rsidTr="00C35426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3"/>
                <w:szCs w:val="23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часто употребляемых в обиходе слов и выражений.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отличается неустойчивостью и отвлекаемостью.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Слабость активного внимания препятствует решению задач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познавательного развития, однако, при высокой мотивации его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может быть увеличена.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Запас сведений и представлений об окружающем мире</w:t>
            </w:r>
          </w:p>
        </w:tc>
      </w:tr>
      <w:tr w:rsidR="00E5722C" w:rsidTr="00C35426">
        <w:trPr>
          <w:trHeight w:val="27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существенно сужен. Отмечается значительное недоразвитие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восприятия и памяти.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Перенос освоенных действий и применение представлений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новых ситуациях часто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затруднены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требуются дополнительные в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 упражнения, либо формирование заново.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Общемоторное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развитие нарушено незначительно. Иногда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возникают трудности в овладении навыками, требующими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тонких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дифференцированных движений пальцев.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связи с выраженными нарушениями и (или) искажениями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 познавательной деятельности, прежде всего: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восприятия, мышления, внимания, памяти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непродуктивным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оказываются подходы, требующие абстрактного мышления,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задействование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процессов анализа и синтеза. Вследствие чего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возникают серьезные трудности в усвоении «академического»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компонента образовательных программ.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 в обучении вызываются недоразвитием мотивационно-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потребностной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сферы. Интерес к какой-либо деятельности, носит</w:t>
            </w:r>
          </w:p>
        </w:tc>
      </w:tr>
      <w:tr w:rsidR="00E5722C" w:rsidTr="00C35426">
        <w:trPr>
          <w:trHeight w:val="28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кратковременный, неустойчивый характер.</w:t>
            </w:r>
          </w:p>
        </w:tc>
      </w:tr>
    </w:tbl>
    <w:p w:rsidR="00E5722C" w:rsidRDefault="00E5722C" w:rsidP="00E5722C">
      <w:pPr>
        <w:sectPr w:rsidR="00E5722C">
          <w:pgSz w:w="11900" w:h="16838"/>
          <w:pgMar w:top="1154" w:right="846" w:bottom="78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160"/>
        <w:gridCol w:w="800"/>
        <w:gridCol w:w="6180"/>
      </w:tblGrid>
      <w:tr w:rsidR="00E5722C" w:rsidTr="00C35426">
        <w:trPr>
          <w:trHeight w:val="288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</w:tr>
      <w:tr w:rsidR="00E5722C" w:rsidTr="00C35426">
        <w:trPr>
          <w:trHeight w:val="23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 и задачи</w:t>
            </w: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Целью </w:t>
            </w:r>
            <w:r>
              <w:rPr>
                <w:rFonts w:eastAsia="Times New Roman"/>
                <w:sz w:val="24"/>
                <w:szCs w:val="24"/>
              </w:rPr>
              <w:t>данной программы является:</w:t>
            </w:r>
          </w:p>
        </w:tc>
      </w:tr>
      <w:tr w:rsidR="00E5722C" w:rsidTr="00C35426">
        <w:trPr>
          <w:trHeight w:val="2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E5722C" w:rsidRDefault="00E5722C" w:rsidP="00C35426">
            <w:pPr>
              <w:rPr>
                <w:sz w:val="2"/>
                <w:szCs w:val="2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"/>
                <w:szCs w:val="2"/>
              </w:rPr>
            </w:pP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3"/>
                <w:szCs w:val="23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у учащихся с нарушением интеллекта жизненного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опыта, наблюдений о количественной стороне окружающего мира;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математических знаний в повседневной жизни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конкретных практических задач.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Исходя из целей специальной (коррекционной»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общеобразовательной школы 8 вида, математика решает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следующие задачи: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доступных учащимся математических знаний и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умений практически применять их в повседневной жизни,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изучении других учебных предметов; подготовка учащихся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</w:tr>
      <w:tr w:rsidR="00E5722C" w:rsidTr="00C35426">
        <w:trPr>
          <w:trHeight w:val="27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овладению трудовыми знаниями и навыками;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максимальное общее развитие учащихся средствами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данного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предмета, коррекция недостатков развития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 деятельности и личностных качеств с учётом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индивидуальных возможностей каждого ученика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различных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этапах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обучения;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воспитание у школьников целеустремлённости, трудолюбия,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самостоятельности, терпеливости, навыков контроля и</w:t>
            </w:r>
          </w:p>
        </w:tc>
      </w:tr>
      <w:tr w:rsidR="00E5722C" w:rsidTr="00C35426">
        <w:trPr>
          <w:trHeight w:val="28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самоконтроля, аккуратности.</w:t>
            </w:r>
          </w:p>
        </w:tc>
      </w:tr>
      <w:tr w:rsidR="00E5722C" w:rsidTr="00C35426">
        <w:trPr>
          <w:trHeight w:val="26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3"/>
                <w:szCs w:val="23"/>
              </w:rPr>
            </w:pPr>
          </w:p>
        </w:tc>
        <w:tc>
          <w:tcPr>
            <w:tcW w:w="6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Базовый.</w:t>
            </w:r>
          </w:p>
        </w:tc>
      </w:tr>
      <w:tr w:rsidR="00E5722C" w:rsidTr="00C35426">
        <w:trPr>
          <w:trHeight w:val="261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</w:t>
            </w:r>
          </w:p>
        </w:tc>
        <w:tc>
          <w:tcPr>
            <w:tcW w:w="160" w:type="dxa"/>
            <w:vAlign w:val="bottom"/>
          </w:tcPr>
          <w:p w:rsidR="00E5722C" w:rsidRDefault="00E5722C" w:rsidP="00C35426"/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Программа составлена на основе примерной (авторской)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специальных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(коррекционных)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учреждений 8 вида под редакцией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кандидата психологических наук, профессора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6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И.М.Бгажноковой</w:t>
            </w:r>
            <w:proofErr w:type="spell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 Учебник. Математика. 4 класс. Учебник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организаций, реализующих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адаптированные основные общеобразовательные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 В 2 частях.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Т.В.Алышева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И.М.Яковлева - М.: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2018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Математика. Методические рекомендации 1-4 классы: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 пособие для общеобразовательных организаций,</w:t>
            </w:r>
          </w:p>
        </w:tc>
      </w:tr>
      <w:tr w:rsidR="00E5722C" w:rsidTr="00C35426">
        <w:trPr>
          <w:trHeight w:val="27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6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реализующих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АООП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Т.В.Алышева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М.: Просвещение,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E5722C" w:rsidTr="00C35426">
        <w:trPr>
          <w:trHeight w:val="28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</w:tr>
      <w:tr w:rsidR="00E5722C" w:rsidTr="00C35426">
        <w:trPr>
          <w:trHeight w:val="25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 формы</w:t>
            </w:r>
          </w:p>
        </w:tc>
        <w:tc>
          <w:tcPr>
            <w:tcW w:w="160" w:type="dxa"/>
            <w:vAlign w:val="bottom"/>
          </w:tcPr>
          <w:p w:rsidR="00E5722C" w:rsidRDefault="00E5722C" w:rsidP="00C35426"/>
        </w:tc>
        <w:tc>
          <w:tcPr>
            <w:tcW w:w="6980" w:type="dxa"/>
            <w:gridSpan w:val="2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промежуточного,</w:t>
            </w: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</w:tr>
      <w:tr w:rsidR="00E5722C" w:rsidTr="00C35426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итогового</w:t>
            </w:r>
          </w:p>
        </w:tc>
        <w:tc>
          <w:tcPr>
            <w:tcW w:w="16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</w:tr>
      <w:tr w:rsidR="00E5722C" w:rsidTr="00C35426">
        <w:trPr>
          <w:trHeight w:val="28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4"/>
                <w:szCs w:val="24"/>
              </w:rPr>
            </w:pPr>
          </w:p>
        </w:tc>
      </w:tr>
    </w:tbl>
    <w:p w:rsidR="00E5722C" w:rsidRDefault="00E5722C" w:rsidP="00E5722C">
      <w:pPr>
        <w:spacing w:line="2" w:lineRule="exact"/>
        <w:rPr>
          <w:sz w:val="20"/>
          <w:szCs w:val="20"/>
        </w:rPr>
      </w:pPr>
    </w:p>
    <w:p w:rsidR="00E5722C" w:rsidRDefault="00E5722C" w:rsidP="00E5722C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реализацию программы в федеральном базисном учебном плане предусмотрено 136 часов (4 часа в неделю)</w:t>
      </w:r>
    </w:p>
    <w:p w:rsidR="00E5722C" w:rsidRDefault="00E5722C" w:rsidP="00E5722C">
      <w:pPr>
        <w:spacing w:line="6" w:lineRule="exact"/>
        <w:rPr>
          <w:sz w:val="20"/>
          <w:szCs w:val="20"/>
        </w:rPr>
      </w:pPr>
    </w:p>
    <w:p w:rsidR="00E5722C" w:rsidRDefault="00E5722C" w:rsidP="00E5722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личностные результаты</w:t>
      </w:r>
    </w:p>
    <w:p w:rsidR="00E5722C" w:rsidRDefault="00E5722C" w:rsidP="00E5722C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 xml:space="preserve"> будут сформированы:</w:t>
      </w:r>
    </w:p>
    <w:p w:rsidR="00E5722C" w:rsidRDefault="00E5722C" w:rsidP="00E5722C">
      <w:pPr>
        <w:spacing w:line="12" w:lineRule="exact"/>
        <w:rPr>
          <w:sz w:val="20"/>
          <w:szCs w:val="20"/>
        </w:rPr>
      </w:pPr>
    </w:p>
    <w:p w:rsidR="00E5722C" w:rsidRDefault="00E5722C" w:rsidP="00E5722C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проявление мотивации при выполнении отдельных видов деятельности на уроке математики и при выполнении домашнего задания;</w:t>
      </w:r>
    </w:p>
    <w:p w:rsidR="00E5722C" w:rsidRDefault="00E5722C" w:rsidP="00E5722C">
      <w:pPr>
        <w:spacing w:line="13" w:lineRule="exact"/>
        <w:rPr>
          <w:sz w:val="20"/>
          <w:szCs w:val="20"/>
        </w:rPr>
      </w:pPr>
    </w:p>
    <w:p w:rsidR="00E5722C" w:rsidRDefault="00E5722C" w:rsidP="00E5722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умение сформулировать элементарное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E5722C" w:rsidRDefault="00E5722C" w:rsidP="00E5722C">
      <w:pPr>
        <w:sectPr w:rsidR="00E5722C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p w:rsidR="00E5722C" w:rsidRDefault="00E5722C" w:rsidP="00E5722C">
      <w:pPr>
        <w:spacing w:line="236" w:lineRule="auto"/>
        <w:ind w:left="260" w:right="1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элементарные навыки межличностного взаимодействия при выполнении группой отдельных видов деятельности на уроке математики, умение оказать помощь одноклассникам в учебной ситуации;</w:t>
      </w:r>
    </w:p>
    <w:p w:rsidR="00E5722C" w:rsidRDefault="00E5722C" w:rsidP="00E5722C">
      <w:pPr>
        <w:spacing w:line="14" w:lineRule="exact"/>
        <w:rPr>
          <w:sz w:val="20"/>
          <w:szCs w:val="20"/>
        </w:rPr>
      </w:pPr>
    </w:p>
    <w:p w:rsidR="00E5722C" w:rsidRDefault="00E5722C" w:rsidP="00E5722C">
      <w:pPr>
        <w:spacing w:line="236" w:lineRule="auto"/>
        <w:ind w:left="260" w:right="1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алгоритма;</w:t>
      </w:r>
    </w:p>
    <w:p w:rsidR="00E5722C" w:rsidRDefault="00E5722C" w:rsidP="00E5722C">
      <w:pPr>
        <w:spacing w:line="1" w:lineRule="exact"/>
        <w:rPr>
          <w:sz w:val="20"/>
          <w:szCs w:val="20"/>
        </w:rPr>
      </w:pPr>
    </w:p>
    <w:p w:rsidR="00E5722C" w:rsidRDefault="00E5722C" w:rsidP="00E5722C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начальные навыки самостоятельной работы с учебником математики;</w:t>
      </w:r>
    </w:p>
    <w:p w:rsidR="00E5722C" w:rsidRDefault="00E5722C" w:rsidP="00E5722C">
      <w:pPr>
        <w:spacing w:line="12" w:lineRule="exact"/>
        <w:rPr>
          <w:sz w:val="20"/>
          <w:szCs w:val="20"/>
        </w:rPr>
      </w:pPr>
    </w:p>
    <w:p w:rsidR="00E5722C" w:rsidRDefault="00E5722C" w:rsidP="00E5722C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начальные умения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E5722C" w:rsidRDefault="00E5722C" w:rsidP="00E5722C">
      <w:pPr>
        <w:spacing w:line="13" w:lineRule="exact"/>
        <w:rPr>
          <w:sz w:val="20"/>
          <w:szCs w:val="20"/>
        </w:rPr>
      </w:pPr>
    </w:p>
    <w:p w:rsidR="00E5722C" w:rsidRDefault="00E5722C" w:rsidP="00E5722C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элементарное понимание связи математических знаний с некоторыми жизненными ситуациями, умение применять математические знания для решения отдельных жизненных задач;</w:t>
      </w:r>
    </w:p>
    <w:p w:rsidR="00E5722C" w:rsidRDefault="00E5722C" w:rsidP="00E5722C">
      <w:pPr>
        <w:spacing w:line="14" w:lineRule="exact"/>
        <w:rPr>
          <w:sz w:val="20"/>
          <w:szCs w:val="20"/>
        </w:rPr>
      </w:pPr>
    </w:p>
    <w:p w:rsidR="00E5722C" w:rsidRDefault="00E5722C" w:rsidP="00E5722C">
      <w:pPr>
        <w:spacing w:line="234" w:lineRule="auto"/>
        <w:ind w:left="260" w:right="1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отдельные начальные представления о семейных ценностях, здоровом образе жизни, бережном отношении к природе, безопасном поведении в помещении и на улице.</w:t>
      </w:r>
    </w:p>
    <w:p w:rsidR="00E5722C" w:rsidRDefault="00E5722C" w:rsidP="00E5722C">
      <w:pPr>
        <w:spacing w:line="6" w:lineRule="exact"/>
        <w:rPr>
          <w:sz w:val="20"/>
          <w:szCs w:val="20"/>
        </w:rPr>
      </w:pPr>
    </w:p>
    <w:p w:rsidR="00E5722C" w:rsidRDefault="00E5722C" w:rsidP="00E5722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предметные результаты</w:t>
      </w:r>
    </w:p>
    <w:p w:rsidR="00E5722C" w:rsidRDefault="00E5722C" w:rsidP="00E5722C">
      <w:pPr>
        <w:spacing w:line="7" w:lineRule="exact"/>
        <w:rPr>
          <w:sz w:val="20"/>
          <w:szCs w:val="20"/>
        </w:rPr>
      </w:pPr>
    </w:p>
    <w:p w:rsidR="00E5722C" w:rsidRDefault="00E5722C" w:rsidP="00E5722C">
      <w:pPr>
        <w:spacing w:line="237" w:lineRule="auto"/>
        <w:ind w:left="260" w:right="1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Планируемые результаты освоения обучающимися с легкой умственной отсталостью (интеллектуальными нарушениями) адаптированной основной общеобразовательной программы в предметной области «Математика» на конец обучения в младших классах (4 класс) в соответствии с Примерной АООП (вариант 1) по разделу:</w:t>
      </w:r>
      <w:proofErr w:type="gramEnd"/>
    </w:p>
    <w:p w:rsidR="00E5722C" w:rsidRDefault="00E5722C" w:rsidP="00E5722C">
      <w:pPr>
        <w:spacing w:line="282" w:lineRule="exact"/>
        <w:rPr>
          <w:sz w:val="20"/>
          <w:szCs w:val="20"/>
        </w:rPr>
      </w:pPr>
    </w:p>
    <w:p w:rsidR="00E5722C" w:rsidRDefault="00E5722C" w:rsidP="00E5722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«Нумерация»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5722C" w:rsidTr="00C35426">
        <w:trPr>
          <w:trHeight w:val="24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47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Минимальный уровень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47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Достаточный уровень</w:t>
            </w:r>
          </w:p>
        </w:tc>
      </w:tr>
      <w:tr w:rsidR="00E5722C" w:rsidTr="00C35426">
        <w:trPr>
          <w:trHeight w:val="237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осуществление счета в пределах 100,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осуществление счета в пределах 100,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присчитывая равными числовыми группами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присчитывая, отсчитывая равными числовыми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 5;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группами по 2, 3, 4, 5;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-присчитывая по 3, 4 (с помощью учителя)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умение упорядочивать числа в пределах 100</w:t>
            </w:r>
          </w:p>
        </w:tc>
      </w:tr>
      <w:tr w:rsidR="00E5722C" w:rsidTr="00C35426">
        <w:trPr>
          <w:trHeight w:val="261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/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/>
        </w:tc>
      </w:tr>
    </w:tbl>
    <w:p w:rsidR="00E5722C" w:rsidRDefault="00E5722C" w:rsidP="00E5722C">
      <w:pPr>
        <w:spacing w:line="271" w:lineRule="exact"/>
        <w:rPr>
          <w:sz w:val="20"/>
          <w:szCs w:val="20"/>
        </w:rPr>
      </w:pPr>
    </w:p>
    <w:p w:rsidR="00E5722C" w:rsidRDefault="00E5722C" w:rsidP="00E5722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«Арифметические действия»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5722C" w:rsidTr="00C35426">
        <w:trPr>
          <w:trHeight w:val="24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47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Минимальный уровень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47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Достаточный уровень</w:t>
            </w:r>
          </w:p>
        </w:tc>
      </w:tr>
      <w:tr w:rsidR="00E5722C" w:rsidTr="00C35426">
        <w:trPr>
          <w:trHeight w:val="237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выполнение сложения и вычитания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выполнение сложения и вычитания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двузначного числа с однозначным числом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двузначного числа с </w:t>
            </w:r>
            <w:proofErr w:type="gramStart"/>
            <w:r>
              <w:rPr>
                <w:rFonts w:eastAsia="Times New Roman"/>
              </w:rPr>
              <w:t>однозначным</w:t>
            </w:r>
            <w:proofErr w:type="gramEnd"/>
            <w:r>
              <w:rPr>
                <w:rFonts w:eastAsia="Times New Roman"/>
              </w:rPr>
              <w:t>, двузначным</w:t>
            </w:r>
          </w:p>
        </w:tc>
      </w:tr>
      <w:tr w:rsidR="00E5722C" w:rsidTr="00C35426">
        <w:trPr>
          <w:trHeight w:val="255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переходом через разряд (45 + 6; 45 – 6)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числом с переходом через разряд (45 + 6; 45 – 6;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приемов устных вычислений;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45 + 26; 45 – 26) на основе приемов устных</w:t>
            </w:r>
            <w:proofErr w:type="gramEnd"/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выполнение сложения и вычитания чисел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вычислений;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пределах 100 без перехода и с переходом </w:t>
            </w:r>
            <w:proofErr w:type="gramStart"/>
            <w:r>
              <w:rPr>
                <w:rFonts w:eastAsia="Times New Roman"/>
              </w:rPr>
              <w:t>через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выполнение сложения и вычитания чисел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разряд на основе приемов письменных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пределах 100 без перехода и с переходом </w:t>
            </w:r>
            <w:proofErr w:type="gramStart"/>
            <w:r>
              <w:rPr>
                <w:rFonts w:eastAsia="Times New Roman"/>
              </w:rPr>
              <w:t>через</w:t>
            </w:r>
            <w:proofErr w:type="gramEnd"/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вычислений;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разряд на основе приемов письменных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знание таблицы умножения </w:t>
            </w:r>
            <w:proofErr w:type="gramStart"/>
            <w:r>
              <w:rPr>
                <w:rFonts w:eastAsia="Times New Roman"/>
              </w:rPr>
              <w:t>однозначных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вычислений;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чисел до 5;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знание таблицы умножения всех однозначных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понимание связи таблиц умножения 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чисел и числа 10; правила умножения чисел 1 и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деления, пользование таблицами умножения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 на 1 и 0, деления 0 и деления на 1, на 10;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печатной основе для нахождения произведения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понимание связи таблиц умножения и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частного;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деления, пользование таблицами умножения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</w:tr>
      <w:tr w:rsidR="00E5722C" w:rsidTr="00C35426">
        <w:trPr>
          <w:trHeight w:val="255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знание и применение </w:t>
            </w:r>
            <w:proofErr w:type="gramStart"/>
            <w:r>
              <w:rPr>
                <w:rFonts w:eastAsia="Times New Roman"/>
              </w:rPr>
              <w:t>переместительного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печатной основе для нахождения произведения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 умножения; – понимание смысла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частного; – знание и применение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математических отношений «больше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…»,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переместительного свойства умножения;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«меньше в …»; умение осуществлять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понимание смысла </w:t>
            </w:r>
            <w:proofErr w:type="gramStart"/>
            <w:r>
              <w:rPr>
                <w:rFonts w:eastAsia="Times New Roman"/>
              </w:rPr>
              <w:t>математических</w:t>
            </w:r>
            <w:proofErr w:type="gramEnd"/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практическом </w:t>
            </w:r>
            <w:proofErr w:type="gramStart"/>
            <w:r>
              <w:rPr>
                <w:rFonts w:eastAsia="Times New Roman"/>
              </w:rPr>
              <w:t>плане</w:t>
            </w:r>
            <w:proofErr w:type="gramEnd"/>
            <w:r>
              <w:rPr>
                <w:rFonts w:eastAsia="Times New Roman"/>
              </w:rPr>
              <w:t xml:space="preserve"> увеличение и уменьшение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отношений «больше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…», «меньше в …»;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несколько раз </w:t>
            </w:r>
            <w:proofErr w:type="gramStart"/>
            <w:r>
              <w:rPr>
                <w:rFonts w:eastAsia="Times New Roman"/>
              </w:rPr>
              <w:t>данной</w:t>
            </w:r>
            <w:proofErr w:type="gramEnd"/>
            <w:r>
              <w:rPr>
                <w:rFonts w:eastAsia="Times New Roman"/>
              </w:rPr>
              <w:t xml:space="preserve"> предметной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 осуществлять в практическом плане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совокупности и предметной совокупности,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увеличение и уменьшение в несколько раз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сравниваемой</w:t>
            </w:r>
            <w:proofErr w:type="gramEnd"/>
            <w:r>
              <w:rPr>
                <w:rFonts w:eastAsia="Times New Roman"/>
              </w:rPr>
              <w:t xml:space="preserve"> с данной, с отражением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данной предметной совокупности и предметной</w:t>
            </w:r>
          </w:p>
        </w:tc>
      </w:tr>
      <w:tr w:rsidR="00E5722C" w:rsidTr="00C35426">
        <w:trPr>
          <w:trHeight w:val="255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выполненных операций в </w:t>
            </w:r>
            <w:proofErr w:type="gramStart"/>
            <w:r>
              <w:rPr>
                <w:rFonts w:eastAsia="Times New Roman"/>
              </w:rPr>
              <w:t>математической</w:t>
            </w:r>
            <w:proofErr w:type="gramEnd"/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совокупности, сравниваемой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 данной, с</w:t>
            </w:r>
          </w:p>
        </w:tc>
      </w:tr>
    </w:tbl>
    <w:p w:rsidR="00E5722C" w:rsidRDefault="00E5722C" w:rsidP="00E5722C">
      <w:pPr>
        <w:sectPr w:rsidR="00E5722C">
          <w:pgSz w:w="11900" w:h="16838"/>
          <w:pgMar w:top="1135" w:right="726" w:bottom="59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5722C" w:rsidTr="00C35426">
        <w:trPr>
          <w:trHeight w:val="25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записи (составлении числового выражения);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отражением выполненных операций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выполнение увеличения и уменьшения числа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математической записи (составлении числового</w:t>
            </w:r>
            <w:proofErr w:type="gramEnd"/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несколько раз;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выражения); выполнение увеличения и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знание порядка действий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числовых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уменьшения числа в несколько раз;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выражениях</w:t>
            </w:r>
            <w:proofErr w:type="gramEnd"/>
            <w:r>
              <w:rPr>
                <w:rFonts w:eastAsia="Times New Roman"/>
              </w:rPr>
              <w:t xml:space="preserve"> (примерах) без скобок в два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знание порядка действий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числовых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арифметических</w:t>
            </w:r>
            <w:proofErr w:type="gramEnd"/>
            <w:r>
              <w:rPr>
                <w:rFonts w:eastAsia="Times New Roman"/>
              </w:rPr>
              <w:t xml:space="preserve"> действия, содержащих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выражениях</w:t>
            </w:r>
            <w:proofErr w:type="gramEnd"/>
            <w:r>
              <w:rPr>
                <w:rFonts w:eastAsia="Times New Roman"/>
              </w:rPr>
              <w:t xml:space="preserve"> (примерах) без скобок в два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умножение и деление (с помощью учителя);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арифметических</w:t>
            </w:r>
            <w:proofErr w:type="gramEnd"/>
            <w:r>
              <w:rPr>
                <w:rFonts w:eastAsia="Times New Roman"/>
              </w:rPr>
              <w:t xml:space="preserve"> действия, содержащих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использование в собственной речи названий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умножение и деление;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компонентов и результатов умножения 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использование в собственной речи названий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деления (с помощью учителя)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компонентов и результатов умножения и</w:t>
            </w:r>
          </w:p>
        </w:tc>
      </w:tr>
      <w:tr w:rsidR="00E5722C" w:rsidTr="00C35426">
        <w:trPr>
          <w:trHeight w:val="25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/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деления</w:t>
            </w:r>
          </w:p>
        </w:tc>
      </w:tr>
    </w:tbl>
    <w:p w:rsidR="00E5722C" w:rsidRDefault="00E5722C" w:rsidP="00E5722C">
      <w:pPr>
        <w:spacing w:line="200" w:lineRule="exact"/>
        <w:rPr>
          <w:sz w:val="20"/>
          <w:szCs w:val="20"/>
        </w:rPr>
      </w:pPr>
    </w:p>
    <w:p w:rsidR="00E5722C" w:rsidRDefault="00E5722C" w:rsidP="00E5722C">
      <w:pPr>
        <w:spacing w:line="347" w:lineRule="exact"/>
        <w:rPr>
          <w:sz w:val="20"/>
          <w:szCs w:val="20"/>
        </w:rPr>
      </w:pPr>
    </w:p>
    <w:p w:rsidR="00E5722C" w:rsidRDefault="00E5722C" w:rsidP="00E5722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«Единицы измерения и их соотношения»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5722C" w:rsidTr="00C35426">
        <w:trPr>
          <w:trHeight w:val="24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47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Минимальный уровень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47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Достаточный уровень</w:t>
            </w:r>
          </w:p>
        </w:tc>
      </w:tr>
      <w:tr w:rsidR="00E5722C" w:rsidTr="00C35426">
        <w:trPr>
          <w:trHeight w:val="237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знание единицы измерения (меры) длины 1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знание единицы измерения (меры) длины 1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мм</w:t>
            </w:r>
            <w:proofErr w:type="gramEnd"/>
            <w:r>
              <w:rPr>
                <w:rFonts w:eastAsia="Times New Roman"/>
              </w:rPr>
              <w:t>, соотношения 1 см = 10 мм;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мм</w:t>
            </w:r>
            <w:proofErr w:type="gramEnd"/>
            <w:r>
              <w:rPr>
                <w:rFonts w:eastAsia="Times New Roman"/>
              </w:rPr>
              <w:t>, соотношения 1 см = 10 мм; выполнение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выполнение измерений длины предметов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измерений длины предметов в сантиметрах и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сантиметрах и миллиметрах (с помощью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миллиметрах</w:t>
            </w:r>
            <w:proofErr w:type="gramEnd"/>
            <w:r>
              <w:rPr>
                <w:rFonts w:eastAsia="Times New Roman"/>
              </w:rPr>
              <w:t>;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учителя);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умение определять время по часам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умение определять время по часам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точностью до 1 мин; называть время тремя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точностью до 1 мин; называть время одним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способами;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способом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выполнение сравнения чисел, полученных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rPr>
                <w:sz w:val="21"/>
                <w:szCs w:val="21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измерении величин двумя мерами;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/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упорядочение чисел, полученных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</w:p>
        </w:tc>
      </w:tr>
      <w:tr w:rsidR="00E5722C" w:rsidTr="00C35426">
        <w:trPr>
          <w:trHeight w:val="25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/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измерении</w:t>
            </w:r>
            <w:proofErr w:type="gramEnd"/>
            <w:r>
              <w:rPr>
                <w:rFonts w:eastAsia="Times New Roman"/>
              </w:rPr>
              <w:t xml:space="preserve"> величин одной мерой</w:t>
            </w:r>
          </w:p>
        </w:tc>
      </w:tr>
    </w:tbl>
    <w:p w:rsidR="00E5722C" w:rsidRDefault="00E5722C" w:rsidP="00E5722C">
      <w:pPr>
        <w:spacing w:line="271" w:lineRule="exact"/>
        <w:rPr>
          <w:sz w:val="20"/>
          <w:szCs w:val="20"/>
        </w:rPr>
      </w:pPr>
    </w:p>
    <w:p w:rsidR="00E5722C" w:rsidRDefault="00E5722C" w:rsidP="00E5722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«Арифметические задачи»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5722C" w:rsidTr="00C35426">
        <w:trPr>
          <w:trHeight w:val="24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46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Минимальный уровень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46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Достаточный уровень</w:t>
            </w:r>
          </w:p>
        </w:tc>
      </w:tr>
      <w:tr w:rsidR="00E5722C" w:rsidTr="00C35426">
        <w:trPr>
          <w:trHeight w:val="23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выполнение решения </w:t>
            </w:r>
            <w:proofErr w:type="gramStart"/>
            <w:r>
              <w:rPr>
                <w:rFonts w:eastAsia="Times New Roman"/>
              </w:rPr>
              <w:t>простых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выполнение решения </w:t>
            </w:r>
            <w:proofErr w:type="gramStart"/>
            <w:r>
              <w:rPr>
                <w:rFonts w:eastAsia="Times New Roman"/>
              </w:rPr>
              <w:t>простых</w:t>
            </w:r>
            <w:proofErr w:type="gramEnd"/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арифметических задач на увеличение,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арифметических задач на увеличение,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уменьшение числа в несколько раз (с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уменьшение числа в несколько раз (с</w:t>
            </w:r>
            <w:proofErr w:type="gramEnd"/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отношением «больше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…», «меньше в …») в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отношением «больше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 xml:space="preserve"> …», «меньше в …») на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практическом плане на основе действий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основе моделирования содержания задачи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предметными совокупностями,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предметно-практической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иллюстрирования содержания задачи;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иллюстрирования содержания</w:t>
            </w:r>
          </w:p>
        </w:tc>
      </w:tr>
      <w:tr w:rsidR="00E5722C" w:rsidTr="00C35426">
        <w:trPr>
          <w:trHeight w:val="25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выполнение решения </w:t>
            </w:r>
            <w:proofErr w:type="gramStart"/>
            <w:r>
              <w:rPr>
                <w:rFonts w:eastAsia="Times New Roman"/>
              </w:rPr>
              <w:t>простых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задачи;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арифметических задач на нахождение цены,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выполнение решения </w:t>
            </w:r>
            <w:proofErr w:type="gramStart"/>
            <w:r>
              <w:rPr>
                <w:rFonts w:eastAsia="Times New Roman"/>
              </w:rPr>
              <w:t>простых</w:t>
            </w:r>
            <w:proofErr w:type="gramEnd"/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количества на основе знания зависимости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арифметических задач на нахождение цены,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 ценой, количеством, стоимостью;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количества на основе знания зависимости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задач на нахождение цены,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 ценой, количеством, стоимостью;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количества (с помощью учителя);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задач на нахождение цены,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выполнение решения </w:t>
            </w:r>
            <w:proofErr w:type="gramStart"/>
            <w:r>
              <w:rPr>
                <w:rFonts w:eastAsia="Times New Roman"/>
              </w:rPr>
              <w:t>составной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количества;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арифметической задачи в два действия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составление краткой записи, выполнение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(сложение, вычитание, умножение, деление)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решения составной арифметической задачи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основе моделирования содержания задачи (с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два действия (сложение, вычитание,</w:t>
            </w:r>
            <w:proofErr w:type="gramEnd"/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учителя).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умножение, деление) на основе моделирования</w:t>
            </w:r>
          </w:p>
        </w:tc>
      </w:tr>
      <w:tr w:rsidR="00E5722C" w:rsidTr="00C35426">
        <w:trPr>
          <w:trHeight w:val="25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/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содержания задачи.</w:t>
            </w:r>
          </w:p>
        </w:tc>
      </w:tr>
    </w:tbl>
    <w:p w:rsidR="00E5722C" w:rsidRDefault="00E5722C" w:rsidP="00E572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" o:spid="_x0000_s1026" style="position:absolute;margin-left:11.65pt;margin-top:0;width:470.75pt;height:27.6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" o:allowincell="f" stroked="f"/>
        </w:pict>
      </w:r>
    </w:p>
    <w:p w:rsidR="00E5722C" w:rsidRDefault="00E5722C" w:rsidP="00E5722C">
      <w:pPr>
        <w:spacing w:line="251" w:lineRule="exact"/>
        <w:rPr>
          <w:sz w:val="20"/>
          <w:szCs w:val="20"/>
        </w:rPr>
      </w:pPr>
    </w:p>
    <w:p w:rsidR="00E5722C" w:rsidRDefault="00E5722C" w:rsidP="00E5722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«Геометрический материал»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5722C" w:rsidTr="00C35426">
        <w:trPr>
          <w:trHeight w:val="24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47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Минимальный уровень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47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Достаточный уровень</w:t>
            </w:r>
          </w:p>
        </w:tc>
      </w:tr>
      <w:tr w:rsidR="00E5722C" w:rsidTr="00C35426">
        <w:trPr>
          <w:trHeight w:val="237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умение выполнить измерение длины отрезка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умение выполнить измерение длины отрезка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сантиметрах</w:t>
            </w:r>
            <w:proofErr w:type="gramEnd"/>
            <w:r>
              <w:rPr>
                <w:rFonts w:eastAsia="Times New Roman"/>
              </w:rPr>
              <w:t xml:space="preserve"> и миллиметрах, с записью числа,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сантиметрах</w:t>
            </w:r>
            <w:proofErr w:type="gramEnd"/>
            <w:r>
              <w:rPr>
                <w:rFonts w:eastAsia="Times New Roman"/>
              </w:rPr>
              <w:t xml:space="preserve"> и миллиметрах, с записью числа,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полученного</w:t>
            </w:r>
            <w:proofErr w:type="gramEnd"/>
            <w:r>
              <w:rPr>
                <w:rFonts w:eastAsia="Times New Roman"/>
              </w:rPr>
              <w:t xml:space="preserve"> при измерении двумя мерами;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полученного</w:t>
            </w:r>
            <w:proofErr w:type="gramEnd"/>
            <w:r>
              <w:rPr>
                <w:rFonts w:eastAsia="Times New Roman"/>
              </w:rPr>
              <w:t xml:space="preserve"> при измерении двумя мерами;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умение построить отрезок заданной длины (в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умение построить отрезок заданной длины (в</w:t>
            </w:r>
            <w:proofErr w:type="gramEnd"/>
          </w:p>
        </w:tc>
      </w:tr>
      <w:tr w:rsidR="00E5722C" w:rsidTr="00C35426">
        <w:trPr>
          <w:trHeight w:val="25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миллиметрах, в сантиметрах и миллиметрах) (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миллиметрах</w:t>
            </w:r>
            <w:proofErr w:type="gramEnd"/>
            <w:r>
              <w:rPr>
                <w:rFonts w:eastAsia="Times New Roman"/>
              </w:rPr>
              <w:t>, в сантиметрах и миллиметрах);</w:t>
            </w:r>
          </w:p>
        </w:tc>
      </w:tr>
    </w:tbl>
    <w:p w:rsidR="00E5722C" w:rsidRDefault="00E5722C" w:rsidP="00E5722C">
      <w:pPr>
        <w:sectPr w:rsidR="00E5722C">
          <w:pgSz w:w="11900" w:h="16838"/>
          <w:pgMar w:top="1112" w:right="726" w:bottom="70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E5722C" w:rsidTr="00C35426">
        <w:trPr>
          <w:trHeight w:val="25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помощью учителя);</w:t>
            </w:r>
          </w:p>
        </w:tc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различение замкнутых, незамкнутых кривых,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различение замкнутых, незамкнутых кривых,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ломаных линий; вычисление длины ломаной;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ломаных линий; вычисление длины ломаной;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знание названий сторон прямоугольника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построение прямоугольника (квадрата)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(квадрата); построение прямоугольника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помощью чертежного треугольника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(квадрата) с помощью чертежного треугольника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нелинованной бумаге (с помощью учителя);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нелинованной бумаге;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узнавание, называние, моделирование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узнавание, называние, построение,</w:t>
            </w:r>
          </w:p>
        </w:tc>
      </w:tr>
      <w:tr w:rsidR="00E5722C" w:rsidTr="00C35426">
        <w:trPr>
          <w:trHeight w:val="254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взаимного положения двух геометрических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моделирование взаимного положения двух</w:t>
            </w:r>
          </w:p>
        </w:tc>
      </w:tr>
      <w:tr w:rsidR="00E5722C" w:rsidTr="00C35426">
        <w:trPr>
          <w:trHeight w:val="25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фигур; нахождение точки пересечения </w:t>
            </w:r>
            <w:proofErr w:type="gramStart"/>
            <w:r>
              <w:rPr>
                <w:rFonts w:eastAsia="Times New Roman"/>
              </w:rPr>
              <w:t>без</w:t>
            </w:r>
            <w:proofErr w:type="gramEnd"/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геометрических фигур; нахождение точки</w:t>
            </w:r>
          </w:p>
        </w:tc>
      </w:tr>
      <w:tr w:rsidR="00E5722C" w:rsidTr="00C35426">
        <w:trPr>
          <w:trHeight w:val="257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построения.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22C" w:rsidRDefault="00E5722C" w:rsidP="00C354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пересечения.</w:t>
            </w:r>
          </w:p>
        </w:tc>
      </w:tr>
    </w:tbl>
    <w:p w:rsidR="00E5722C" w:rsidRDefault="00E5722C" w:rsidP="00E5722C">
      <w:pPr>
        <w:spacing w:line="365" w:lineRule="exact"/>
        <w:rPr>
          <w:sz w:val="20"/>
          <w:szCs w:val="20"/>
        </w:rPr>
      </w:pPr>
    </w:p>
    <w:p w:rsidR="009E2369" w:rsidRDefault="009E2369"/>
    <w:sectPr w:rsidR="009E2369" w:rsidSect="009E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22C"/>
    <w:rsid w:val="0001144E"/>
    <w:rsid w:val="00032666"/>
    <w:rsid w:val="00033ADB"/>
    <w:rsid w:val="00034AED"/>
    <w:rsid w:val="00043F09"/>
    <w:rsid w:val="00074780"/>
    <w:rsid w:val="00090D9F"/>
    <w:rsid w:val="00093DBB"/>
    <w:rsid w:val="0009582C"/>
    <w:rsid w:val="000A680E"/>
    <w:rsid w:val="000C4067"/>
    <w:rsid w:val="000D5FD8"/>
    <w:rsid w:val="000E0B5C"/>
    <w:rsid w:val="000F1038"/>
    <w:rsid w:val="000F59C9"/>
    <w:rsid w:val="00111E14"/>
    <w:rsid w:val="00125399"/>
    <w:rsid w:val="00134B3A"/>
    <w:rsid w:val="0014547F"/>
    <w:rsid w:val="001617F9"/>
    <w:rsid w:val="001812BC"/>
    <w:rsid w:val="00242531"/>
    <w:rsid w:val="002543FA"/>
    <w:rsid w:val="00266A73"/>
    <w:rsid w:val="00295C63"/>
    <w:rsid w:val="002A3BD0"/>
    <w:rsid w:val="002A6DAC"/>
    <w:rsid w:val="002B0BD4"/>
    <w:rsid w:val="002B3B39"/>
    <w:rsid w:val="002C2DCA"/>
    <w:rsid w:val="002D2E19"/>
    <w:rsid w:val="002E5D10"/>
    <w:rsid w:val="00320FA0"/>
    <w:rsid w:val="003238EB"/>
    <w:rsid w:val="003254AC"/>
    <w:rsid w:val="00342C92"/>
    <w:rsid w:val="00376474"/>
    <w:rsid w:val="003E0434"/>
    <w:rsid w:val="0040125D"/>
    <w:rsid w:val="00434CDA"/>
    <w:rsid w:val="00435CCC"/>
    <w:rsid w:val="00447EBA"/>
    <w:rsid w:val="00462D00"/>
    <w:rsid w:val="00462EAB"/>
    <w:rsid w:val="00467C15"/>
    <w:rsid w:val="004706D0"/>
    <w:rsid w:val="0047371C"/>
    <w:rsid w:val="00483E76"/>
    <w:rsid w:val="00484779"/>
    <w:rsid w:val="00490B0F"/>
    <w:rsid w:val="00491716"/>
    <w:rsid w:val="004B00ED"/>
    <w:rsid w:val="004C20BD"/>
    <w:rsid w:val="004C3213"/>
    <w:rsid w:val="004D39F6"/>
    <w:rsid w:val="004E2B47"/>
    <w:rsid w:val="005023F9"/>
    <w:rsid w:val="00520614"/>
    <w:rsid w:val="005304A9"/>
    <w:rsid w:val="00545396"/>
    <w:rsid w:val="00581AC8"/>
    <w:rsid w:val="005841D5"/>
    <w:rsid w:val="005A1B3F"/>
    <w:rsid w:val="005F3D4D"/>
    <w:rsid w:val="0063023E"/>
    <w:rsid w:val="00630D22"/>
    <w:rsid w:val="00630D87"/>
    <w:rsid w:val="006342C6"/>
    <w:rsid w:val="00647B1C"/>
    <w:rsid w:val="006673B9"/>
    <w:rsid w:val="00695FF4"/>
    <w:rsid w:val="006B5734"/>
    <w:rsid w:val="006B63B7"/>
    <w:rsid w:val="006B6A54"/>
    <w:rsid w:val="006E7998"/>
    <w:rsid w:val="006F1667"/>
    <w:rsid w:val="00701DFD"/>
    <w:rsid w:val="0070757C"/>
    <w:rsid w:val="00727CC2"/>
    <w:rsid w:val="007316F3"/>
    <w:rsid w:val="007317FB"/>
    <w:rsid w:val="0073209E"/>
    <w:rsid w:val="00733AD5"/>
    <w:rsid w:val="007412AA"/>
    <w:rsid w:val="007442C7"/>
    <w:rsid w:val="007554DC"/>
    <w:rsid w:val="007556A1"/>
    <w:rsid w:val="0077794D"/>
    <w:rsid w:val="007A7782"/>
    <w:rsid w:val="007B757C"/>
    <w:rsid w:val="007C5261"/>
    <w:rsid w:val="007C78E2"/>
    <w:rsid w:val="007E32EF"/>
    <w:rsid w:val="00805A95"/>
    <w:rsid w:val="00814467"/>
    <w:rsid w:val="00815499"/>
    <w:rsid w:val="0083650D"/>
    <w:rsid w:val="008A3552"/>
    <w:rsid w:val="008B2823"/>
    <w:rsid w:val="008E0783"/>
    <w:rsid w:val="00907079"/>
    <w:rsid w:val="009278EE"/>
    <w:rsid w:val="00935973"/>
    <w:rsid w:val="00943EFE"/>
    <w:rsid w:val="00945EB1"/>
    <w:rsid w:val="00957579"/>
    <w:rsid w:val="00960DD6"/>
    <w:rsid w:val="00961A48"/>
    <w:rsid w:val="00973EE1"/>
    <w:rsid w:val="009857C6"/>
    <w:rsid w:val="00986929"/>
    <w:rsid w:val="009B3708"/>
    <w:rsid w:val="009E2369"/>
    <w:rsid w:val="009E67DA"/>
    <w:rsid w:val="009F1767"/>
    <w:rsid w:val="009F70EF"/>
    <w:rsid w:val="00A112BE"/>
    <w:rsid w:val="00A62224"/>
    <w:rsid w:val="00A654E3"/>
    <w:rsid w:val="00A76517"/>
    <w:rsid w:val="00A95FC7"/>
    <w:rsid w:val="00AA28F0"/>
    <w:rsid w:val="00AC21B1"/>
    <w:rsid w:val="00AC7D78"/>
    <w:rsid w:val="00AF4CF0"/>
    <w:rsid w:val="00B24D6C"/>
    <w:rsid w:val="00B3575B"/>
    <w:rsid w:val="00B6111D"/>
    <w:rsid w:val="00B8361B"/>
    <w:rsid w:val="00B85518"/>
    <w:rsid w:val="00B93E6C"/>
    <w:rsid w:val="00B97CB4"/>
    <w:rsid w:val="00BD43FB"/>
    <w:rsid w:val="00BF6738"/>
    <w:rsid w:val="00C04493"/>
    <w:rsid w:val="00C13D29"/>
    <w:rsid w:val="00C1593A"/>
    <w:rsid w:val="00C33FE6"/>
    <w:rsid w:val="00C34C05"/>
    <w:rsid w:val="00C406AD"/>
    <w:rsid w:val="00C41570"/>
    <w:rsid w:val="00C50863"/>
    <w:rsid w:val="00C57F80"/>
    <w:rsid w:val="00C73D34"/>
    <w:rsid w:val="00C74513"/>
    <w:rsid w:val="00C80954"/>
    <w:rsid w:val="00C87F7D"/>
    <w:rsid w:val="00CB5F89"/>
    <w:rsid w:val="00CD309A"/>
    <w:rsid w:val="00CE781E"/>
    <w:rsid w:val="00CF024F"/>
    <w:rsid w:val="00CF06F4"/>
    <w:rsid w:val="00D06CF7"/>
    <w:rsid w:val="00D118DB"/>
    <w:rsid w:val="00D26B19"/>
    <w:rsid w:val="00D33321"/>
    <w:rsid w:val="00D42CB0"/>
    <w:rsid w:val="00D46847"/>
    <w:rsid w:val="00D645B3"/>
    <w:rsid w:val="00DA0C05"/>
    <w:rsid w:val="00DC1044"/>
    <w:rsid w:val="00DD7988"/>
    <w:rsid w:val="00DE5CED"/>
    <w:rsid w:val="00DE660B"/>
    <w:rsid w:val="00DF593B"/>
    <w:rsid w:val="00DF7816"/>
    <w:rsid w:val="00E37ECA"/>
    <w:rsid w:val="00E5722C"/>
    <w:rsid w:val="00E80D09"/>
    <w:rsid w:val="00E87143"/>
    <w:rsid w:val="00EB0016"/>
    <w:rsid w:val="00EB20C6"/>
    <w:rsid w:val="00ED1BC1"/>
    <w:rsid w:val="00EE596F"/>
    <w:rsid w:val="00EE5F0B"/>
    <w:rsid w:val="00F34247"/>
    <w:rsid w:val="00F36B9B"/>
    <w:rsid w:val="00F66CB1"/>
    <w:rsid w:val="00F7517E"/>
    <w:rsid w:val="00F80408"/>
    <w:rsid w:val="00FD6A18"/>
    <w:rsid w:val="00FE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2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10221</Characters>
  <Application>Microsoft Office Word</Application>
  <DocSecurity>0</DocSecurity>
  <Lines>85</Lines>
  <Paragraphs>23</Paragraphs>
  <ScaleCrop>false</ScaleCrop>
  <Company>RePack by SPecialiST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2020-05-14T09:45:00Z</dcterms:created>
  <dcterms:modified xsi:type="dcterms:W3CDTF">2020-05-14T09:46:00Z</dcterms:modified>
</cp:coreProperties>
</file>