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B4" w:rsidRPr="00CA5931" w:rsidRDefault="00463DB4" w:rsidP="00463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E1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>к курсу литературное чтение</w:t>
      </w:r>
    </w:p>
    <w:p w:rsidR="00463DB4" w:rsidRPr="007B73B8" w:rsidRDefault="00463DB4" w:rsidP="00463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3B8">
        <w:rPr>
          <w:rFonts w:ascii="Times New Roman" w:hAnsi="Times New Roman" w:cs="Times New Roman"/>
          <w:sz w:val="24"/>
          <w:szCs w:val="24"/>
        </w:rPr>
        <w:t>Рабочая  программа на уровень начального общего образования разработана на основе:</w:t>
      </w:r>
    </w:p>
    <w:p w:rsidR="00463DB4" w:rsidRDefault="00463DB4" w:rsidP="00463D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России № 373 от 06.10.2009 г.)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B73B8">
        <w:rPr>
          <w:rFonts w:ascii="Times New Roman" w:eastAsia="Calibri" w:hAnsi="Times New Roman" w:cs="Times New Roman"/>
          <w:sz w:val="24"/>
          <w:szCs w:val="24"/>
        </w:rPr>
        <w:t>вторской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Климановой Л.В.</w:t>
      </w:r>
      <w:r w:rsidRPr="007B73B8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, </w:t>
      </w:r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М.В. </w:t>
      </w:r>
      <w:proofErr w:type="spellStart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Бойкиной</w:t>
      </w:r>
      <w:proofErr w:type="spellEnd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«Литературное чтение», </w:t>
      </w:r>
      <w:proofErr w:type="gramStart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опубликованная</w:t>
      </w:r>
      <w:proofErr w:type="gramEnd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сборнике рабочих программ 1-4 классы.  «Школа России» 1-4 классы: пособие для учителей общеобразовательных учреждений./ [</w:t>
      </w:r>
      <w:proofErr w:type="spellStart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С.В.Анащенкова</w:t>
      </w:r>
      <w:proofErr w:type="spellEnd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М.А.Бантова</w:t>
      </w:r>
      <w:proofErr w:type="spellEnd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Г.В.Бельтюкова</w:t>
      </w:r>
      <w:proofErr w:type="spellEnd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др.].  – М.: Просвещение, 2011. – 528 </w:t>
      </w:r>
      <w:proofErr w:type="gramStart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63DB4" w:rsidRPr="007B73B8" w:rsidRDefault="00463DB4" w:rsidP="00463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b/>
          <w:sz w:val="24"/>
          <w:szCs w:val="24"/>
        </w:rPr>
        <w:t>Целями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«Литературное чтение» в начальной школе являются:</w:t>
      </w:r>
    </w:p>
    <w:p w:rsidR="00463DB4" w:rsidRPr="007B73B8" w:rsidRDefault="00463DB4" w:rsidP="00463D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3B8">
        <w:rPr>
          <w:rFonts w:ascii="Times New Roman" w:hAnsi="Times New Roman"/>
          <w:sz w:val="24"/>
          <w:szCs w:val="24"/>
        </w:rPr>
        <w:t>овладение осознанным, правильным, беглым и вырази</w:t>
      </w:r>
      <w:r w:rsidRPr="007B73B8">
        <w:rPr>
          <w:rFonts w:ascii="Times New Roman" w:hAnsi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7B73B8">
        <w:rPr>
          <w:rFonts w:ascii="Times New Roman" w:hAnsi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7B73B8">
        <w:rPr>
          <w:rFonts w:ascii="Times New Roman" w:hAnsi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463DB4" w:rsidRPr="007B73B8" w:rsidRDefault="00463DB4" w:rsidP="00463DB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73B8">
        <w:rPr>
          <w:rFonts w:ascii="Times New Roman" w:hAnsi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7B73B8">
        <w:rPr>
          <w:rFonts w:ascii="Times New Roman" w:hAnsi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7B73B8">
        <w:rPr>
          <w:rFonts w:ascii="Times New Roman" w:hAnsi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463DB4" w:rsidRPr="007B73B8" w:rsidRDefault="00463DB4" w:rsidP="00463DB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73B8">
        <w:rPr>
          <w:rFonts w:ascii="Times New Roman" w:hAnsi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</w:t>
      </w:r>
      <w:r w:rsidRPr="007B73B8">
        <w:rPr>
          <w:rFonts w:ascii="Times New Roman" w:hAnsi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7B73B8">
        <w:rPr>
          <w:rFonts w:ascii="Times New Roman" w:hAnsi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7B73B8">
        <w:rPr>
          <w:rFonts w:ascii="Times New Roman" w:hAnsi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463DB4" w:rsidRPr="007B73B8" w:rsidRDefault="00463DB4" w:rsidP="00463DB4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«Литературное чтение» решает множество важнейших </w:t>
      </w:r>
      <w:r w:rsidRPr="007B73B8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обучения:</w:t>
      </w:r>
    </w:p>
    <w:p w:rsidR="00463DB4" w:rsidRPr="007B73B8" w:rsidRDefault="00463DB4" w:rsidP="00463DB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развивать у детей способность полноценно воспринимать художественное произведение, сопереживать героям, эмоциональ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откликаться </w:t>
      </w:r>
      <w:proofErr w:type="gramStart"/>
      <w:r w:rsidRPr="007B73B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B73B8">
        <w:rPr>
          <w:rFonts w:ascii="Times New Roman" w:eastAsia="Times New Roman" w:hAnsi="Times New Roman" w:cs="Times New Roman"/>
          <w:sz w:val="24"/>
          <w:szCs w:val="24"/>
        </w:rPr>
        <w:t xml:space="preserve"> прочитанное;</w:t>
      </w:r>
    </w:p>
    <w:p w:rsidR="00463DB4" w:rsidRPr="007B73B8" w:rsidRDefault="00463DB4" w:rsidP="00463DB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учить детей чувствовать и понимать образный язык худо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softHyphen/>
        <w:t>жественного произведения, выразительные средства, создающие художественный образ, развивать образное мышление учащихся;</w:t>
      </w:r>
    </w:p>
    <w:p w:rsidR="00463DB4" w:rsidRPr="007B73B8" w:rsidRDefault="00463DB4" w:rsidP="00463DB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формировать умение воссоздавать художественные образы литературного произведения, развивать творческое и воссоздаю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softHyphen/>
        <w:t>щее воображение учащихся, и особенно — ассоциативное мыш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softHyphen/>
        <w:t>ление;</w:t>
      </w:r>
    </w:p>
    <w:p w:rsidR="00463DB4" w:rsidRPr="007B73B8" w:rsidRDefault="00463DB4" w:rsidP="00463DB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развивать поэтический слух детей, накапливать эстетиче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softHyphen/>
        <w:t>ский опыт слушания произведений изящной словесности, воспи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softHyphen/>
        <w:t>тывать художественный вкус;</w:t>
      </w:r>
    </w:p>
    <w:p w:rsidR="00463DB4" w:rsidRPr="007B73B8" w:rsidRDefault="00463DB4" w:rsidP="00463DB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формировать эстетическое отношение ребенка к жизни, приобщая его к классике художественной литературы;</w:t>
      </w:r>
    </w:p>
    <w:p w:rsidR="00463DB4" w:rsidRPr="007B73B8" w:rsidRDefault="00463DB4" w:rsidP="00463DB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обеспечивать достаточно глубокое понимание содержания произведений различного уровня сложности;</w:t>
      </w:r>
    </w:p>
    <w:p w:rsidR="00463DB4" w:rsidRPr="007B73B8" w:rsidRDefault="00463DB4" w:rsidP="00463DB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463DB4" w:rsidRPr="007B73B8" w:rsidRDefault="00463DB4" w:rsidP="00463DB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обеспечивать развитие речи школьников и активно фор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softHyphen/>
        <w:t>мировать навык чтения и речевые умения;</w:t>
      </w:r>
    </w:p>
    <w:p w:rsidR="00463DB4" w:rsidRPr="007B73B8" w:rsidRDefault="00463DB4" w:rsidP="00463DB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работать с различными типами текстов;</w:t>
      </w:r>
    </w:p>
    <w:p w:rsidR="00463DB4" w:rsidRDefault="00463DB4" w:rsidP="00463DB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создавать условия для формирования потребности в само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softHyphen/>
        <w:t>стоятельном чтении художественных произведений, формировать «читательскую самостоятельность.</w:t>
      </w:r>
    </w:p>
    <w:p w:rsidR="00463DB4" w:rsidRDefault="00463DB4" w:rsidP="00463DB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DB4" w:rsidRDefault="00463DB4" w:rsidP="00463D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 базисному учебному плану и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Таборинская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9072F3">
        <w:rPr>
          <w:rFonts w:ascii="Times New Roman" w:hAnsi="Times New Roman" w:cs="Times New Roman"/>
          <w:sz w:val="24"/>
          <w:szCs w:val="24"/>
        </w:rPr>
        <w:t xml:space="preserve"> количество часов по предмету  составляет – </w:t>
      </w:r>
      <w:r>
        <w:rPr>
          <w:rFonts w:ascii="Times New Roman" w:hAnsi="Times New Roman" w:cs="Times New Roman"/>
          <w:sz w:val="24"/>
          <w:szCs w:val="24"/>
        </w:rPr>
        <w:t>472</w:t>
      </w:r>
      <w:r w:rsidRPr="009072F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72F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DB4" w:rsidRDefault="00463DB4" w:rsidP="00463D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классе на реализацию курса отводится 132 ч (33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недели)</w:t>
      </w:r>
    </w:p>
    <w:p w:rsidR="00463DB4" w:rsidRDefault="00463DB4" w:rsidP="00463D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 2 классе – 119 ч (34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недели)</w:t>
      </w:r>
    </w:p>
    <w:p w:rsidR="00463DB4" w:rsidRDefault="00463DB4" w:rsidP="00463D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3 классе – 119ч (34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недели)</w:t>
      </w:r>
    </w:p>
    <w:p w:rsidR="00463DB4" w:rsidRPr="007B73B8" w:rsidRDefault="00463DB4" w:rsidP="00463D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 классе – 102ч (34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недели)</w:t>
      </w:r>
    </w:p>
    <w:p w:rsidR="00463DB4" w:rsidRDefault="00463DB4" w:rsidP="00463D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3DB4" w:rsidRPr="007B73B8" w:rsidRDefault="00463DB4" w:rsidP="00463D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Для реализации программы используется учебно-методический комплект:</w:t>
      </w:r>
    </w:p>
    <w:p w:rsidR="00463DB4" w:rsidRPr="007B73B8" w:rsidRDefault="00463DB4" w:rsidP="00463D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3B8">
        <w:rPr>
          <w:rFonts w:ascii="Times New Roman" w:hAnsi="Times New Roman"/>
          <w:color w:val="000000"/>
          <w:sz w:val="24"/>
          <w:szCs w:val="24"/>
        </w:rPr>
        <w:t xml:space="preserve">Горецкий В.Г., Кирюшкин В.А., </w:t>
      </w:r>
      <w:proofErr w:type="spellStart"/>
      <w:r w:rsidRPr="007B73B8">
        <w:rPr>
          <w:rFonts w:ascii="Times New Roman" w:hAnsi="Times New Roman"/>
          <w:color w:val="000000"/>
          <w:sz w:val="24"/>
          <w:szCs w:val="24"/>
        </w:rPr>
        <w:t>Винограская</w:t>
      </w:r>
      <w:proofErr w:type="spellEnd"/>
      <w:r w:rsidRPr="007B73B8">
        <w:rPr>
          <w:rFonts w:ascii="Times New Roman" w:hAnsi="Times New Roman"/>
          <w:color w:val="000000"/>
          <w:sz w:val="24"/>
          <w:szCs w:val="24"/>
        </w:rPr>
        <w:t xml:space="preserve"> Л.А.,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73B8">
        <w:rPr>
          <w:rFonts w:ascii="Times New Roman" w:hAnsi="Times New Roman"/>
          <w:color w:val="000000"/>
          <w:sz w:val="24"/>
          <w:szCs w:val="24"/>
        </w:rPr>
        <w:t>Бойкина</w:t>
      </w:r>
      <w:proofErr w:type="spellEnd"/>
      <w:r w:rsidRPr="007B73B8">
        <w:rPr>
          <w:rFonts w:ascii="Times New Roman" w:hAnsi="Times New Roman"/>
          <w:color w:val="000000"/>
          <w:sz w:val="24"/>
          <w:szCs w:val="24"/>
        </w:rPr>
        <w:t xml:space="preserve"> М.В.Азбука: 1 класс. Учебник для учащихся общеобразовательных учреждений: в 2 частях.</w:t>
      </w:r>
    </w:p>
    <w:p w:rsidR="00463DB4" w:rsidRPr="007B73B8" w:rsidRDefault="00463DB4" w:rsidP="00463D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3B8">
        <w:rPr>
          <w:rFonts w:ascii="Times New Roman" w:hAnsi="Times New Roman"/>
          <w:color w:val="000000"/>
          <w:sz w:val="24"/>
          <w:szCs w:val="24"/>
        </w:rPr>
        <w:t xml:space="preserve">Климанова В.Г., Горецкий В.Г., Голованова Л.А., </w:t>
      </w:r>
      <w:proofErr w:type="spellStart"/>
      <w:r w:rsidRPr="007B73B8">
        <w:rPr>
          <w:rFonts w:ascii="Times New Roman" w:hAnsi="Times New Roman"/>
          <w:color w:val="000000"/>
          <w:sz w:val="24"/>
          <w:szCs w:val="24"/>
        </w:rPr>
        <w:t>Винограская</w:t>
      </w:r>
      <w:proofErr w:type="spellEnd"/>
      <w:r w:rsidRPr="007B73B8">
        <w:rPr>
          <w:rFonts w:ascii="Times New Roman" w:hAnsi="Times New Roman"/>
          <w:color w:val="000000"/>
          <w:sz w:val="24"/>
          <w:szCs w:val="24"/>
        </w:rPr>
        <w:t xml:space="preserve"> Л.А.,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73B8">
        <w:rPr>
          <w:rFonts w:ascii="Times New Roman" w:hAnsi="Times New Roman"/>
          <w:color w:val="000000"/>
          <w:sz w:val="24"/>
          <w:szCs w:val="24"/>
        </w:rPr>
        <w:t>Бойкина</w:t>
      </w:r>
      <w:proofErr w:type="spellEnd"/>
      <w:r w:rsidRPr="007B73B8">
        <w:rPr>
          <w:rFonts w:ascii="Times New Roman" w:hAnsi="Times New Roman"/>
          <w:color w:val="000000"/>
          <w:sz w:val="24"/>
          <w:szCs w:val="24"/>
        </w:rPr>
        <w:t xml:space="preserve"> М.В.  Литературное чтение: 1 класс. Учебник для учащихся общеобразовательных учреждений: в 2 частях</w:t>
      </w:r>
    </w:p>
    <w:p w:rsidR="00463DB4" w:rsidRPr="007B73B8" w:rsidRDefault="00463DB4" w:rsidP="00463D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3B8">
        <w:rPr>
          <w:rFonts w:ascii="Times New Roman" w:hAnsi="Times New Roman"/>
          <w:color w:val="000000"/>
          <w:sz w:val="24"/>
          <w:szCs w:val="24"/>
        </w:rPr>
        <w:t xml:space="preserve">Климанова </w:t>
      </w:r>
      <w:proofErr w:type="spellStart"/>
      <w:r w:rsidRPr="007B73B8">
        <w:rPr>
          <w:rFonts w:ascii="Times New Roman" w:hAnsi="Times New Roman"/>
          <w:color w:val="000000"/>
          <w:sz w:val="24"/>
          <w:szCs w:val="24"/>
        </w:rPr>
        <w:t>В.Г.,Горецкий</w:t>
      </w:r>
      <w:proofErr w:type="spellEnd"/>
      <w:r w:rsidRPr="007B73B8">
        <w:rPr>
          <w:rFonts w:ascii="Times New Roman" w:hAnsi="Times New Roman"/>
          <w:color w:val="000000"/>
          <w:sz w:val="24"/>
          <w:szCs w:val="24"/>
        </w:rPr>
        <w:t xml:space="preserve"> В.Г., Голованова Л.А., </w:t>
      </w:r>
      <w:proofErr w:type="spellStart"/>
      <w:r w:rsidRPr="007B73B8">
        <w:rPr>
          <w:rFonts w:ascii="Times New Roman" w:hAnsi="Times New Roman"/>
          <w:color w:val="000000"/>
          <w:sz w:val="24"/>
          <w:szCs w:val="24"/>
        </w:rPr>
        <w:t>ВинограскаяЛ.А</w:t>
      </w:r>
      <w:proofErr w:type="spellEnd"/>
      <w:r w:rsidRPr="007B73B8"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73B8">
        <w:rPr>
          <w:rFonts w:ascii="Times New Roman" w:hAnsi="Times New Roman"/>
          <w:color w:val="000000"/>
          <w:sz w:val="24"/>
          <w:szCs w:val="24"/>
        </w:rPr>
        <w:t>Бойкина</w:t>
      </w:r>
      <w:proofErr w:type="spellEnd"/>
      <w:r w:rsidRPr="007B73B8">
        <w:rPr>
          <w:rFonts w:ascii="Times New Roman" w:hAnsi="Times New Roman"/>
          <w:color w:val="000000"/>
          <w:sz w:val="24"/>
          <w:szCs w:val="24"/>
        </w:rPr>
        <w:t xml:space="preserve"> М.В.  Литературное чтение:  2 класс. Учебник для учащихся общеобразовательных учреждений: в 2 частях.</w:t>
      </w:r>
    </w:p>
    <w:p w:rsidR="00463DB4" w:rsidRPr="007B73B8" w:rsidRDefault="00463DB4" w:rsidP="00463D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3B8">
        <w:rPr>
          <w:rFonts w:ascii="Times New Roman" w:hAnsi="Times New Roman"/>
          <w:color w:val="000000"/>
          <w:sz w:val="24"/>
          <w:szCs w:val="24"/>
        </w:rPr>
        <w:t>Климанова В.Г., Горецкий В.Г., Голованова Л.А., Виноградская Л.А.,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73B8">
        <w:rPr>
          <w:rFonts w:ascii="Times New Roman" w:hAnsi="Times New Roman"/>
          <w:color w:val="000000"/>
          <w:sz w:val="24"/>
          <w:szCs w:val="24"/>
        </w:rPr>
        <w:t>Бойкина</w:t>
      </w:r>
      <w:proofErr w:type="spellEnd"/>
      <w:r w:rsidRPr="007B73B8">
        <w:rPr>
          <w:rFonts w:ascii="Times New Roman" w:hAnsi="Times New Roman"/>
          <w:color w:val="000000"/>
          <w:sz w:val="24"/>
          <w:szCs w:val="24"/>
        </w:rPr>
        <w:t xml:space="preserve"> М.В.  Литературное чтение: 3 класс. Учебник для учащихся общеобразовательных учреждений: в 2 частях.</w:t>
      </w:r>
    </w:p>
    <w:p w:rsidR="00463DB4" w:rsidRPr="007B73B8" w:rsidRDefault="00463DB4" w:rsidP="00463D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3B8">
        <w:rPr>
          <w:rFonts w:ascii="Times New Roman" w:hAnsi="Times New Roman"/>
          <w:color w:val="000000"/>
          <w:sz w:val="24"/>
          <w:szCs w:val="24"/>
        </w:rPr>
        <w:t>Климанова В.Г., Горецкий В.Г., Голованова Л.А., Виноградская Л.А.,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73B8">
        <w:rPr>
          <w:rFonts w:ascii="Times New Roman" w:hAnsi="Times New Roman"/>
          <w:color w:val="000000"/>
          <w:sz w:val="24"/>
          <w:szCs w:val="24"/>
        </w:rPr>
        <w:t>Бойкина</w:t>
      </w:r>
      <w:proofErr w:type="spellEnd"/>
      <w:r w:rsidRPr="007B73B8">
        <w:rPr>
          <w:rFonts w:ascii="Times New Roman" w:hAnsi="Times New Roman"/>
          <w:color w:val="000000"/>
          <w:sz w:val="24"/>
          <w:szCs w:val="24"/>
        </w:rPr>
        <w:t xml:space="preserve"> М.В.  Литературное чтение: Учебник для учащихся общеобразовательных учреждений: в 2 частях.</w:t>
      </w:r>
    </w:p>
    <w:p w:rsidR="00463DB4" w:rsidRPr="007B73B8" w:rsidRDefault="00463DB4" w:rsidP="00463D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3B8">
        <w:rPr>
          <w:rFonts w:ascii="Times New Roman" w:hAnsi="Times New Roman"/>
          <w:sz w:val="24"/>
          <w:szCs w:val="24"/>
        </w:rPr>
        <w:t>Климанова Л.Ф. Литературное чтение: Рабочая тетрадь:</w:t>
      </w:r>
      <w:r w:rsidRPr="007B73B8">
        <w:rPr>
          <w:rFonts w:ascii="Times New Roman" w:hAnsi="Times New Roman"/>
          <w:color w:val="000000"/>
          <w:sz w:val="24"/>
          <w:szCs w:val="24"/>
        </w:rPr>
        <w:t>1 класс.</w:t>
      </w:r>
    </w:p>
    <w:p w:rsidR="00463DB4" w:rsidRPr="007B73B8" w:rsidRDefault="00463DB4" w:rsidP="00463D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3B8">
        <w:rPr>
          <w:rFonts w:ascii="Times New Roman" w:hAnsi="Times New Roman"/>
          <w:sz w:val="24"/>
          <w:szCs w:val="24"/>
        </w:rPr>
        <w:t>Климанова Л.Ф. Литературное чтение:</w:t>
      </w:r>
      <w:r w:rsidRPr="007B73B8">
        <w:rPr>
          <w:rFonts w:ascii="Times New Roman" w:hAnsi="Times New Roman"/>
          <w:color w:val="000000"/>
          <w:sz w:val="24"/>
          <w:szCs w:val="24"/>
        </w:rPr>
        <w:t xml:space="preserve"> Рабочая тетрадь: 2 класс.</w:t>
      </w:r>
    </w:p>
    <w:p w:rsidR="00463DB4" w:rsidRPr="007B73B8" w:rsidRDefault="00463DB4" w:rsidP="00463D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3B8">
        <w:rPr>
          <w:rFonts w:ascii="Times New Roman" w:hAnsi="Times New Roman"/>
          <w:sz w:val="24"/>
          <w:szCs w:val="24"/>
        </w:rPr>
        <w:t>Климанова Л.Ф. Литературное чтение:</w:t>
      </w:r>
      <w:r w:rsidRPr="007B73B8">
        <w:rPr>
          <w:rFonts w:ascii="Times New Roman" w:hAnsi="Times New Roman"/>
          <w:color w:val="000000"/>
          <w:sz w:val="24"/>
          <w:szCs w:val="24"/>
        </w:rPr>
        <w:t xml:space="preserve"> Рабочая тетрадь: 3 класс.</w:t>
      </w:r>
    </w:p>
    <w:p w:rsidR="00463DB4" w:rsidRPr="007B73B8" w:rsidRDefault="00463DB4" w:rsidP="00463D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3B8">
        <w:rPr>
          <w:rFonts w:ascii="Times New Roman" w:hAnsi="Times New Roman"/>
          <w:sz w:val="24"/>
          <w:szCs w:val="24"/>
        </w:rPr>
        <w:t>Климанова Л.Ф. Литературное чтение:</w:t>
      </w:r>
      <w:r w:rsidRPr="007B73B8">
        <w:rPr>
          <w:rFonts w:ascii="Times New Roman" w:hAnsi="Times New Roman"/>
          <w:color w:val="000000"/>
          <w:sz w:val="24"/>
          <w:szCs w:val="24"/>
        </w:rPr>
        <w:t xml:space="preserve">  Рабочая тетрадь: 4 класс.</w:t>
      </w:r>
    </w:p>
    <w:p w:rsidR="00463DB4" w:rsidRPr="006626A7" w:rsidRDefault="00463DB4" w:rsidP="00463D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3B8">
        <w:rPr>
          <w:rFonts w:ascii="Times New Roman" w:hAnsi="Times New Roman"/>
          <w:color w:val="000000"/>
          <w:sz w:val="24"/>
          <w:szCs w:val="24"/>
        </w:rPr>
        <w:t xml:space="preserve">Горецкий В.Г., Кирюшкин В.А., Виноградская Л.А., </w:t>
      </w:r>
      <w:proofErr w:type="spellStart"/>
      <w:r w:rsidRPr="007B73B8">
        <w:rPr>
          <w:rFonts w:ascii="Times New Roman" w:hAnsi="Times New Roman"/>
          <w:color w:val="000000"/>
          <w:sz w:val="24"/>
          <w:szCs w:val="24"/>
        </w:rPr>
        <w:t>Бойкина</w:t>
      </w:r>
      <w:proofErr w:type="spellEnd"/>
      <w:r w:rsidRPr="007B73B8">
        <w:rPr>
          <w:rFonts w:ascii="Times New Roman" w:hAnsi="Times New Roman"/>
          <w:color w:val="000000"/>
          <w:sz w:val="24"/>
          <w:szCs w:val="24"/>
        </w:rPr>
        <w:t xml:space="preserve"> М.В. </w:t>
      </w:r>
    </w:p>
    <w:p w:rsidR="009E2369" w:rsidRDefault="009E2369"/>
    <w:sectPr w:rsidR="009E2369" w:rsidSect="009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77C6"/>
    <w:multiLevelType w:val="hybridMultilevel"/>
    <w:tmpl w:val="5F944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690A7E"/>
    <w:multiLevelType w:val="hybridMultilevel"/>
    <w:tmpl w:val="82C42D0C"/>
    <w:lvl w:ilvl="0" w:tplc="83D4C0D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A2081B"/>
    <w:multiLevelType w:val="hybridMultilevel"/>
    <w:tmpl w:val="0400CF92"/>
    <w:lvl w:ilvl="0" w:tplc="83D4C0D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DB4"/>
    <w:rsid w:val="0001144E"/>
    <w:rsid w:val="00032666"/>
    <w:rsid w:val="00033ADB"/>
    <w:rsid w:val="00034AED"/>
    <w:rsid w:val="00043F09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4547F"/>
    <w:rsid w:val="001617F9"/>
    <w:rsid w:val="001812BC"/>
    <w:rsid w:val="00242531"/>
    <w:rsid w:val="002543FA"/>
    <w:rsid w:val="00266A73"/>
    <w:rsid w:val="00295C63"/>
    <w:rsid w:val="002A3BD0"/>
    <w:rsid w:val="002A6DAC"/>
    <w:rsid w:val="002B0BD4"/>
    <w:rsid w:val="002B3B39"/>
    <w:rsid w:val="002C2DCA"/>
    <w:rsid w:val="002D2E19"/>
    <w:rsid w:val="002E5D10"/>
    <w:rsid w:val="00320FA0"/>
    <w:rsid w:val="003238EB"/>
    <w:rsid w:val="003254AC"/>
    <w:rsid w:val="00342C92"/>
    <w:rsid w:val="00376474"/>
    <w:rsid w:val="003E0434"/>
    <w:rsid w:val="0040125D"/>
    <w:rsid w:val="00434CDA"/>
    <w:rsid w:val="00435CCC"/>
    <w:rsid w:val="00447EBA"/>
    <w:rsid w:val="00462D00"/>
    <w:rsid w:val="00462EAB"/>
    <w:rsid w:val="00463DB4"/>
    <w:rsid w:val="00467C15"/>
    <w:rsid w:val="004706D0"/>
    <w:rsid w:val="0047371C"/>
    <w:rsid w:val="00483E76"/>
    <w:rsid w:val="00484779"/>
    <w:rsid w:val="00490B0F"/>
    <w:rsid w:val="00491716"/>
    <w:rsid w:val="004B00ED"/>
    <w:rsid w:val="004C20BD"/>
    <w:rsid w:val="004C3213"/>
    <w:rsid w:val="004D39F6"/>
    <w:rsid w:val="004E2B47"/>
    <w:rsid w:val="005023F9"/>
    <w:rsid w:val="00520614"/>
    <w:rsid w:val="005304A9"/>
    <w:rsid w:val="00545396"/>
    <w:rsid w:val="00581AC8"/>
    <w:rsid w:val="005841D5"/>
    <w:rsid w:val="005A1B3F"/>
    <w:rsid w:val="005F3D4D"/>
    <w:rsid w:val="0063023E"/>
    <w:rsid w:val="00630D22"/>
    <w:rsid w:val="00630D87"/>
    <w:rsid w:val="006342C6"/>
    <w:rsid w:val="00647B1C"/>
    <w:rsid w:val="006673B9"/>
    <w:rsid w:val="00695FF4"/>
    <w:rsid w:val="006B5734"/>
    <w:rsid w:val="006B63B7"/>
    <w:rsid w:val="006B6A54"/>
    <w:rsid w:val="006E7998"/>
    <w:rsid w:val="006F1667"/>
    <w:rsid w:val="00701DFD"/>
    <w:rsid w:val="0070757C"/>
    <w:rsid w:val="00727CC2"/>
    <w:rsid w:val="007316F3"/>
    <w:rsid w:val="007317FB"/>
    <w:rsid w:val="0073209E"/>
    <w:rsid w:val="00733AD5"/>
    <w:rsid w:val="007412AA"/>
    <w:rsid w:val="007442C7"/>
    <w:rsid w:val="007554DC"/>
    <w:rsid w:val="007556A1"/>
    <w:rsid w:val="0077794D"/>
    <w:rsid w:val="007A7782"/>
    <w:rsid w:val="007B757C"/>
    <w:rsid w:val="007C5261"/>
    <w:rsid w:val="007C78E2"/>
    <w:rsid w:val="007E32EF"/>
    <w:rsid w:val="00805A95"/>
    <w:rsid w:val="00814467"/>
    <w:rsid w:val="00815499"/>
    <w:rsid w:val="0083650D"/>
    <w:rsid w:val="008A3552"/>
    <w:rsid w:val="008B2823"/>
    <w:rsid w:val="008E0783"/>
    <w:rsid w:val="00907079"/>
    <w:rsid w:val="009278EE"/>
    <w:rsid w:val="00935973"/>
    <w:rsid w:val="00943EFE"/>
    <w:rsid w:val="00945EB1"/>
    <w:rsid w:val="00957579"/>
    <w:rsid w:val="00960DD6"/>
    <w:rsid w:val="00961A48"/>
    <w:rsid w:val="00973EE1"/>
    <w:rsid w:val="009857C6"/>
    <w:rsid w:val="00986929"/>
    <w:rsid w:val="009B3708"/>
    <w:rsid w:val="009E2369"/>
    <w:rsid w:val="009E67DA"/>
    <w:rsid w:val="009F1767"/>
    <w:rsid w:val="009F70EF"/>
    <w:rsid w:val="00A112BE"/>
    <w:rsid w:val="00A62224"/>
    <w:rsid w:val="00A654E3"/>
    <w:rsid w:val="00A76517"/>
    <w:rsid w:val="00A95FC7"/>
    <w:rsid w:val="00AA28F0"/>
    <w:rsid w:val="00AC21B1"/>
    <w:rsid w:val="00AC7D78"/>
    <w:rsid w:val="00AF4CF0"/>
    <w:rsid w:val="00B24D6C"/>
    <w:rsid w:val="00B3575B"/>
    <w:rsid w:val="00B6111D"/>
    <w:rsid w:val="00B8361B"/>
    <w:rsid w:val="00B85518"/>
    <w:rsid w:val="00B93E6C"/>
    <w:rsid w:val="00B97CB4"/>
    <w:rsid w:val="00BD43FB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57F80"/>
    <w:rsid w:val="00C73D34"/>
    <w:rsid w:val="00C74513"/>
    <w:rsid w:val="00C80954"/>
    <w:rsid w:val="00C87F7D"/>
    <w:rsid w:val="00CB5F89"/>
    <w:rsid w:val="00CD309A"/>
    <w:rsid w:val="00CE781E"/>
    <w:rsid w:val="00CF024F"/>
    <w:rsid w:val="00CF06F4"/>
    <w:rsid w:val="00D06CF7"/>
    <w:rsid w:val="00D118DB"/>
    <w:rsid w:val="00D26B19"/>
    <w:rsid w:val="00D33321"/>
    <w:rsid w:val="00D42CB0"/>
    <w:rsid w:val="00D46847"/>
    <w:rsid w:val="00D645B3"/>
    <w:rsid w:val="00DA0C05"/>
    <w:rsid w:val="00DC1044"/>
    <w:rsid w:val="00DD7988"/>
    <w:rsid w:val="00DE5CED"/>
    <w:rsid w:val="00DE660B"/>
    <w:rsid w:val="00DF593B"/>
    <w:rsid w:val="00DF7816"/>
    <w:rsid w:val="00E37ECA"/>
    <w:rsid w:val="00E80D09"/>
    <w:rsid w:val="00E87143"/>
    <w:rsid w:val="00EB0016"/>
    <w:rsid w:val="00EB20C6"/>
    <w:rsid w:val="00ED1BC1"/>
    <w:rsid w:val="00EE596F"/>
    <w:rsid w:val="00EE5F0B"/>
    <w:rsid w:val="00F34247"/>
    <w:rsid w:val="00F36B9B"/>
    <w:rsid w:val="00F66CB1"/>
    <w:rsid w:val="00F7517E"/>
    <w:rsid w:val="00F80408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DB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3DB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463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2020-05-14T09:40:00Z</dcterms:created>
  <dcterms:modified xsi:type="dcterms:W3CDTF">2020-05-14T09:41:00Z</dcterms:modified>
</cp:coreProperties>
</file>