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ED" w:rsidRDefault="00DC55ED" w:rsidP="00703CF0">
      <w:pPr>
        <w:spacing w:after="0" w:line="240" w:lineRule="auto"/>
        <w:ind w:right="4"/>
        <w:jc w:val="center"/>
        <w:rPr>
          <w:rFonts w:ascii="Times New Roman" w:eastAsia="Times New Roman" w:hAnsi="Times New Roman" w:cs="Times New Roman"/>
          <w:b/>
          <w:bCs/>
          <w:color w:val="000000"/>
          <w:sz w:val="24"/>
          <w:szCs w:val="24"/>
          <w:lang w:val="en-US"/>
        </w:rPr>
      </w:pPr>
    </w:p>
    <w:p w:rsidR="00DC55ED" w:rsidRDefault="00DC55ED" w:rsidP="00703CF0">
      <w:pPr>
        <w:spacing w:after="0" w:line="240" w:lineRule="auto"/>
        <w:ind w:right="4"/>
        <w:jc w:val="center"/>
        <w:rPr>
          <w:rFonts w:ascii="Times New Roman" w:eastAsia="Times New Roman" w:hAnsi="Times New Roman" w:cs="Times New Roman"/>
          <w:b/>
          <w:bCs/>
          <w:color w:val="000000"/>
          <w:sz w:val="24"/>
          <w:szCs w:val="24"/>
          <w:lang w:val="en-US"/>
        </w:rPr>
      </w:pPr>
    </w:p>
    <w:p w:rsidR="00DC55ED" w:rsidRDefault="00DC55ED" w:rsidP="00703CF0">
      <w:pPr>
        <w:spacing w:after="0" w:line="240" w:lineRule="auto"/>
        <w:ind w:right="4"/>
        <w:jc w:val="center"/>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noProof/>
          <w:color w:val="000000"/>
          <w:sz w:val="24"/>
          <w:szCs w:val="24"/>
        </w:rPr>
        <w:drawing>
          <wp:inline distT="0" distB="0" distL="0" distR="0">
            <wp:extent cx="6645910" cy="9371035"/>
            <wp:effectExtent l="19050" t="0" r="2540" b="0"/>
            <wp:docPr id="1" name="Рисунок 1" descr="C:\Documents and Settings\Администратор\Мои документы\Downloads\титульные.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Downloads\титульные.2.jpg"/>
                    <pic:cNvPicPr>
                      <a:picLocks noChangeAspect="1" noChangeArrowheads="1"/>
                    </pic:cNvPicPr>
                  </pic:nvPicPr>
                  <pic:blipFill>
                    <a:blip r:embed="rId6" cstate="print"/>
                    <a:srcRect/>
                    <a:stretch>
                      <a:fillRect/>
                    </a:stretch>
                  </pic:blipFill>
                  <pic:spPr bwMode="auto">
                    <a:xfrm>
                      <a:off x="0" y="0"/>
                      <a:ext cx="6645910" cy="9371035"/>
                    </a:xfrm>
                    <a:prstGeom prst="rect">
                      <a:avLst/>
                    </a:prstGeom>
                    <a:noFill/>
                    <a:ln w="9525">
                      <a:noFill/>
                      <a:miter lim="800000"/>
                      <a:headEnd/>
                      <a:tailEnd/>
                    </a:ln>
                  </pic:spPr>
                </pic:pic>
              </a:graphicData>
            </a:graphic>
          </wp:inline>
        </w:drawing>
      </w:r>
    </w:p>
    <w:p w:rsidR="000D4276" w:rsidRPr="000D4276" w:rsidRDefault="000D4276" w:rsidP="00703CF0">
      <w:pPr>
        <w:spacing w:after="0" w:line="240" w:lineRule="auto"/>
        <w:ind w:right="4"/>
        <w:jc w:val="center"/>
        <w:rPr>
          <w:rFonts w:ascii="Times New Roman" w:eastAsia="Times New Roman" w:hAnsi="Times New Roman" w:cs="Times New Roman"/>
          <w:b/>
          <w:bCs/>
          <w:color w:val="000000"/>
          <w:sz w:val="24"/>
          <w:szCs w:val="24"/>
        </w:rPr>
      </w:pPr>
      <w:r w:rsidRPr="000D4276">
        <w:rPr>
          <w:rFonts w:ascii="Times New Roman" w:eastAsia="Times New Roman" w:hAnsi="Times New Roman" w:cs="Times New Roman"/>
          <w:b/>
          <w:bCs/>
          <w:color w:val="000000"/>
          <w:sz w:val="24"/>
          <w:szCs w:val="24"/>
        </w:rPr>
        <w:lastRenderedPageBreak/>
        <w:t>Пояснительная записка</w:t>
      </w:r>
    </w:p>
    <w:p w:rsidR="003816F8" w:rsidRPr="003816F8" w:rsidRDefault="00EA3D6B" w:rsidP="003816F8">
      <w:pPr>
        <w:pStyle w:val="Pa5"/>
        <w:ind w:firstLine="340"/>
        <w:jc w:val="both"/>
        <w:rPr>
          <w:rFonts w:ascii="Times New Roman" w:hAnsi="Times New Roman" w:cs="Times New Roman"/>
          <w:color w:val="000000"/>
        </w:rPr>
      </w:pPr>
      <w:r w:rsidRPr="003816F8">
        <w:rPr>
          <w:rFonts w:ascii="Times New Roman" w:eastAsia="Times New Roman" w:hAnsi="Times New Roman" w:cs="Times New Roman"/>
          <w:bCs/>
          <w:color w:val="000000"/>
        </w:rPr>
        <w:t>Рабочая программа по физике является частью</w:t>
      </w:r>
      <w:r w:rsidR="000D4276" w:rsidRPr="003816F8">
        <w:rPr>
          <w:rFonts w:ascii="Times New Roman" w:eastAsia="Times New Roman" w:hAnsi="Times New Roman" w:cs="Times New Roman"/>
          <w:bCs/>
          <w:color w:val="000000"/>
        </w:rPr>
        <w:t xml:space="preserve"> Основной образовательной программы основного общего образования </w:t>
      </w:r>
      <w:r w:rsidRPr="003816F8">
        <w:rPr>
          <w:rFonts w:ascii="Times New Roman" w:eastAsia="Times New Roman" w:hAnsi="Times New Roman" w:cs="Times New Roman"/>
          <w:bCs/>
          <w:color w:val="000000"/>
        </w:rPr>
        <w:t>МКОУ «Таборинская СОШ»</w:t>
      </w:r>
      <w:r w:rsidR="00936B6C" w:rsidRPr="003816F8">
        <w:rPr>
          <w:rFonts w:ascii="Times New Roman" w:eastAsia="Times New Roman" w:hAnsi="Times New Roman" w:cs="Times New Roman"/>
          <w:bCs/>
          <w:color w:val="000000"/>
        </w:rPr>
        <w:t xml:space="preserve"> и составлена в соответствии</w:t>
      </w:r>
      <w:r w:rsidR="000D4276" w:rsidRPr="003816F8">
        <w:rPr>
          <w:rFonts w:ascii="Times New Roman" w:eastAsia="Times New Roman" w:hAnsi="Times New Roman" w:cs="Times New Roman"/>
          <w:bCs/>
          <w:color w:val="000000"/>
        </w:rPr>
        <w:t xml:space="preserve"> с Федеральным государственным образовательным стандартом основного общего образования (Приказ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w:t>
      </w:r>
      <w:proofErr w:type="gramStart"/>
      <w:r w:rsidR="000D4276" w:rsidRPr="003816F8">
        <w:rPr>
          <w:rFonts w:ascii="Times New Roman" w:eastAsia="Times New Roman" w:hAnsi="Times New Roman" w:cs="Times New Roman"/>
          <w:bCs/>
          <w:color w:val="000000"/>
        </w:rPr>
        <w:t xml:space="preserve">( </w:t>
      </w:r>
      <w:proofErr w:type="gramEnd"/>
      <w:r w:rsidR="000D4276" w:rsidRPr="003816F8">
        <w:rPr>
          <w:rFonts w:ascii="Times New Roman" w:eastAsia="Times New Roman" w:hAnsi="Times New Roman" w:cs="Times New Roman"/>
          <w:bCs/>
          <w:color w:val="000000"/>
        </w:rPr>
        <w:t xml:space="preserve">с изменениями и дополнениями от 29.12.2014, 31.12.2015), </w:t>
      </w:r>
      <w:r w:rsidR="003816F8" w:rsidRPr="003816F8">
        <w:rPr>
          <w:rFonts w:ascii="Times New Roman" w:hAnsi="Times New Roman" w:cs="Times New Roman"/>
          <w:color w:val="000000"/>
        </w:rPr>
        <w:t>методическими рекомендациями по созданию и функционированию в общеобразователь</w:t>
      </w:r>
      <w:r w:rsidR="003816F8" w:rsidRPr="003816F8">
        <w:rPr>
          <w:rFonts w:ascii="Times New Roman" w:hAnsi="Times New Roman" w:cs="Times New Roman"/>
          <w:color w:val="000000"/>
        </w:rPr>
        <w:softHyphen/>
        <w:t xml:space="preserve">ных </w:t>
      </w:r>
      <w:proofErr w:type="gramStart"/>
      <w:r w:rsidR="003816F8" w:rsidRPr="003816F8">
        <w:rPr>
          <w:rFonts w:ascii="Times New Roman" w:hAnsi="Times New Roman" w:cs="Times New Roman"/>
          <w:color w:val="000000"/>
        </w:rPr>
        <w:t>организациях</w:t>
      </w:r>
      <w:proofErr w:type="gramEnd"/>
      <w:r w:rsidR="003816F8" w:rsidRPr="003816F8">
        <w:rPr>
          <w:rFonts w:ascii="Times New Roman" w:hAnsi="Times New Roman" w:cs="Times New Roman"/>
          <w:color w:val="000000"/>
        </w:rPr>
        <w:t>, расположенных в сельской местности и малых городах, центров об</w:t>
      </w:r>
      <w:r w:rsidR="003816F8" w:rsidRPr="003816F8">
        <w:rPr>
          <w:rFonts w:ascii="Times New Roman" w:hAnsi="Times New Roman" w:cs="Times New Roman"/>
          <w:color w:val="000000"/>
        </w:rPr>
        <w:softHyphen/>
        <w:t xml:space="preserve">разования </w:t>
      </w:r>
      <w:proofErr w:type="spellStart"/>
      <w:r w:rsidR="003816F8" w:rsidRPr="003816F8">
        <w:rPr>
          <w:rFonts w:ascii="Times New Roman" w:hAnsi="Times New Roman" w:cs="Times New Roman"/>
          <w:color w:val="000000"/>
        </w:rPr>
        <w:t>естественно-научной</w:t>
      </w:r>
      <w:proofErr w:type="spellEnd"/>
      <w:r w:rsidR="003816F8" w:rsidRPr="003816F8">
        <w:rPr>
          <w:rFonts w:ascii="Times New Roman" w:hAnsi="Times New Roman" w:cs="Times New Roman"/>
          <w:color w:val="000000"/>
        </w:rPr>
        <w:t xml:space="preserve"> и технологической направленностей («Точка роста») (Утверждены распоряжением Министерства просвещения Российской Федерации от 12 января 2021 г. № Р-6). — URL: http://www.consultant.ru/document/cons_doc_ LAW_374694/ (дата обращения: 10.03.2021), </w:t>
      </w:r>
    </w:p>
    <w:p w:rsidR="000D4276" w:rsidRPr="003816F8" w:rsidRDefault="000D4276" w:rsidP="003816F8">
      <w:pPr>
        <w:spacing w:after="0" w:line="240" w:lineRule="auto"/>
        <w:ind w:right="4"/>
        <w:jc w:val="both"/>
        <w:rPr>
          <w:rFonts w:ascii="Times New Roman" w:eastAsia="Times New Roman" w:hAnsi="Times New Roman" w:cs="Times New Roman"/>
          <w:bCs/>
          <w:color w:val="000000"/>
          <w:sz w:val="24"/>
          <w:szCs w:val="24"/>
        </w:rPr>
      </w:pPr>
      <w:r w:rsidRPr="003816F8">
        <w:rPr>
          <w:rFonts w:ascii="Times New Roman" w:eastAsia="Times New Roman" w:hAnsi="Times New Roman" w:cs="Times New Roman"/>
          <w:bCs/>
          <w:color w:val="000000"/>
          <w:sz w:val="24"/>
          <w:szCs w:val="24"/>
        </w:rPr>
        <w:t xml:space="preserve"> </w:t>
      </w:r>
      <w:proofErr w:type="gramStart"/>
      <w:r w:rsidRPr="003816F8">
        <w:rPr>
          <w:rFonts w:ascii="Times New Roman" w:eastAsia="Times New Roman" w:hAnsi="Times New Roman" w:cs="Times New Roman"/>
          <w:bCs/>
          <w:color w:val="000000"/>
          <w:sz w:val="24"/>
          <w:szCs w:val="24"/>
        </w:rPr>
        <w:t xml:space="preserve">рекомендациями  «Примерной программы основного общего образования по физике. 7-9 классы» (В. А. Орлов, О. Ф. </w:t>
      </w:r>
      <w:proofErr w:type="spellStart"/>
      <w:r w:rsidRPr="003816F8">
        <w:rPr>
          <w:rFonts w:ascii="Times New Roman" w:eastAsia="Times New Roman" w:hAnsi="Times New Roman" w:cs="Times New Roman"/>
          <w:bCs/>
          <w:color w:val="000000"/>
          <w:sz w:val="24"/>
          <w:szCs w:val="24"/>
        </w:rPr>
        <w:t>Кабардин</w:t>
      </w:r>
      <w:proofErr w:type="spellEnd"/>
      <w:r w:rsidRPr="003816F8">
        <w:rPr>
          <w:rFonts w:ascii="Times New Roman" w:eastAsia="Times New Roman" w:hAnsi="Times New Roman" w:cs="Times New Roman"/>
          <w:bCs/>
          <w:color w:val="000000"/>
          <w:sz w:val="24"/>
          <w:szCs w:val="24"/>
        </w:rPr>
        <w:t xml:space="preserve">, В. А. Коровин, А. Ю. </w:t>
      </w:r>
      <w:proofErr w:type="spellStart"/>
      <w:r w:rsidRPr="003816F8">
        <w:rPr>
          <w:rFonts w:ascii="Times New Roman" w:eastAsia="Times New Roman" w:hAnsi="Times New Roman" w:cs="Times New Roman"/>
          <w:bCs/>
          <w:color w:val="000000"/>
          <w:sz w:val="24"/>
          <w:szCs w:val="24"/>
        </w:rPr>
        <w:t>Пентин</w:t>
      </w:r>
      <w:proofErr w:type="spellEnd"/>
      <w:r w:rsidRPr="003816F8">
        <w:rPr>
          <w:rFonts w:ascii="Times New Roman" w:eastAsia="Times New Roman" w:hAnsi="Times New Roman" w:cs="Times New Roman"/>
          <w:bCs/>
          <w:color w:val="000000"/>
          <w:sz w:val="24"/>
          <w:szCs w:val="24"/>
        </w:rPr>
        <w:t xml:space="preserve">, Н. С. </w:t>
      </w:r>
      <w:proofErr w:type="spellStart"/>
      <w:r w:rsidRPr="003816F8">
        <w:rPr>
          <w:rFonts w:ascii="Times New Roman" w:eastAsia="Times New Roman" w:hAnsi="Times New Roman" w:cs="Times New Roman"/>
          <w:bCs/>
          <w:color w:val="000000"/>
          <w:sz w:val="24"/>
          <w:szCs w:val="24"/>
        </w:rPr>
        <w:t>Пурышева</w:t>
      </w:r>
      <w:proofErr w:type="spellEnd"/>
      <w:r w:rsidRPr="003816F8">
        <w:rPr>
          <w:rFonts w:ascii="Times New Roman" w:eastAsia="Times New Roman" w:hAnsi="Times New Roman" w:cs="Times New Roman"/>
          <w:bCs/>
          <w:color w:val="000000"/>
          <w:sz w:val="24"/>
          <w:szCs w:val="24"/>
        </w:rPr>
        <w:t xml:space="preserve">, В. Е. Фрадкин, М., «Просвещение», 2013 г.); авторской программы  О.Ф. </w:t>
      </w:r>
      <w:proofErr w:type="spellStart"/>
      <w:r w:rsidRPr="003816F8">
        <w:rPr>
          <w:rFonts w:ascii="Times New Roman" w:eastAsia="Times New Roman" w:hAnsi="Times New Roman" w:cs="Times New Roman"/>
          <w:bCs/>
          <w:color w:val="000000"/>
          <w:sz w:val="24"/>
          <w:szCs w:val="24"/>
        </w:rPr>
        <w:t>Кабардина</w:t>
      </w:r>
      <w:proofErr w:type="spellEnd"/>
      <w:r w:rsidRPr="003816F8">
        <w:rPr>
          <w:rFonts w:ascii="Times New Roman" w:eastAsia="Times New Roman" w:hAnsi="Times New Roman" w:cs="Times New Roman"/>
          <w:bCs/>
          <w:color w:val="000000"/>
          <w:sz w:val="24"/>
          <w:szCs w:val="24"/>
        </w:rPr>
        <w:t xml:space="preserve"> (линия «Архимед») (Физика.</w:t>
      </w:r>
      <w:proofErr w:type="gramEnd"/>
      <w:r w:rsidRPr="003816F8">
        <w:rPr>
          <w:rFonts w:ascii="Times New Roman" w:eastAsia="Times New Roman" w:hAnsi="Times New Roman" w:cs="Times New Roman"/>
          <w:bCs/>
          <w:color w:val="000000"/>
          <w:sz w:val="24"/>
          <w:szCs w:val="24"/>
        </w:rPr>
        <w:t xml:space="preserve"> </w:t>
      </w:r>
      <w:proofErr w:type="gramStart"/>
      <w:r w:rsidRPr="003816F8">
        <w:rPr>
          <w:rFonts w:ascii="Times New Roman" w:eastAsia="Times New Roman" w:hAnsi="Times New Roman" w:cs="Times New Roman"/>
          <w:bCs/>
          <w:color w:val="000000"/>
          <w:sz w:val="24"/>
          <w:szCs w:val="24"/>
        </w:rPr>
        <w:t xml:space="preserve">Сборник рабочих программ 7 - 9 классы  / Шаронова Н. В., Иванова Н.Н., </w:t>
      </w:r>
      <w:proofErr w:type="spellStart"/>
      <w:r w:rsidRPr="003816F8">
        <w:rPr>
          <w:rFonts w:ascii="Times New Roman" w:eastAsia="Times New Roman" w:hAnsi="Times New Roman" w:cs="Times New Roman"/>
          <w:bCs/>
          <w:color w:val="000000"/>
          <w:sz w:val="24"/>
          <w:szCs w:val="24"/>
        </w:rPr>
        <w:t>Кабардин</w:t>
      </w:r>
      <w:proofErr w:type="spellEnd"/>
      <w:r w:rsidRPr="003816F8">
        <w:rPr>
          <w:rFonts w:ascii="Times New Roman" w:eastAsia="Times New Roman" w:hAnsi="Times New Roman" w:cs="Times New Roman"/>
          <w:bCs/>
          <w:color w:val="000000"/>
          <w:sz w:val="24"/>
          <w:szCs w:val="24"/>
        </w:rPr>
        <w:t xml:space="preserve"> О.Ф. и д.р. Пособие для учителей общеобразовательных учреждений  – М:.  Просвещение. 2011).</w:t>
      </w:r>
      <w:proofErr w:type="gramEnd"/>
    </w:p>
    <w:p w:rsidR="000D4276" w:rsidRPr="003816F8" w:rsidRDefault="000D4276" w:rsidP="000D4276">
      <w:pPr>
        <w:spacing w:after="0" w:line="240" w:lineRule="auto"/>
        <w:ind w:right="4"/>
        <w:jc w:val="both"/>
        <w:rPr>
          <w:rFonts w:ascii="Times New Roman" w:eastAsia="Times New Roman" w:hAnsi="Times New Roman" w:cs="Times New Roman"/>
          <w:bCs/>
          <w:color w:val="000000"/>
          <w:sz w:val="24"/>
          <w:szCs w:val="24"/>
        </w:rPr>
      </w:pPr>
    </w:p>
    <w:p w:rsidR="00A975BD" w:rsidRDefault="000D4276" w:rsidP="00A975BD">
      <w:pPr>
        <w:spacing w:after="0" w:line="300" w:lineRule="auto"/>
        <w:rPr>
          <w:rFonts w:ascii="Times New Roman" w:eastAsia="Times New Roman" w:hAnsi="Times New Roman" w:cs="Times New Roman"/>
          <w:b/>
          <w:bCs/>
          <w:color w:val="000000"/>
          <w:sz w:val="28"/>
          <w:szCs w:val="28"/>
        </w:rPr>
      </w:pPr>
      <w:r w:rsidRPr="00B01CBF">
        <w:rPr>
          <w:rFonts w:ascii="Times New Roman" w:eastAsia="Times New Roman" w:hAnsi="Times New Roman" w:cs="Times New Roman"/>
          <w:b/>
          <w:bCs/>
          <w:color w:val="000000"/>
          <w:sz w:val="28"/>
          <w:szCs w:val="28"/>
        </w:rPr>
        <w:t>Требования к результатам освоения программы:</w:t>
      </w:r>
    </w:p>
    <w:p w:rsidR="00604B47" w:rsidRPr="00604B47" w:rsidRDefault="00604B47" w:rsidP="00604B47">
      <w:pPr>
        <w:pStyle w:val="Pa18"/>
        <w:spacing w:before="340" w:after="160"/>
        <w:ind w:left="340"/>
        <w:rPr>
          <w:rFonts w:ascii="Times New Roman" w:hAnsi="Times New Roman" w:cs="Times New Roman"/>
          <w:color w:val="000000"/>
        </w:rPr>
      </w:pPr>
      <w:r w:rsidRPr="00604B47">
        <w:rPr>
          <w:rFonts w:ascii="Times New Roman" w:hAnsi="Times New Roman" w:cs="Times New Roman"/>
          <w:b/>
          <w:bCs/>
          <w:color w:val="000000"/>
        </w:rPr>
        <w:t xml:space="preserve">Личностные результаты </w:t>
      </w:r>
    </w:p>
    <w:p w:rsidR="00604B47" w:rsidRPr="00604B47" w:rsidRDefault="00604B47" w:rsidP="00604B47">
      <w:pPr>
        <w:pStyle w:val="Pa5"/>
        <w:ind w:firstLine="340"/>
        <w:jc w:val="both"/>
        <w:rPr>
          <w:rFonts w:ascii="Times New Roman" w:hAnsi="Times New Roman" w:cs="Times New Roman"/>
          <w:color w:val="000000"/>
        </w:rPr>
      </w:pPr>
      <w:proofErr w:type="gramStart"/>
      <w:r w:rsidRPr="00604B47">
        <w:rPr>
          <w:rFonts w:ascii="Times New Roman" w:hAnsi="Times New Roman" w:cs="Times New Roman"/>
          <w:color w:val="000000"/>
        </w:rPr>
        <w:t>Обучающийся</w:t>
      </w:r>
      <w:proofErr w:type="gramEnd"/>
      <w:r w:rsidRPr="00604B47">
        <w:rPr>
          <w:rFonts w:ascii="Times New Roman" w:hAnsi="Times New Roman" w:cs="Times New Roman"/>
          <w:color w:val="000000"/>
        </w:rPr>
        <w:t xml:space="preserve"> получит возможность для формирования следующих личностных ре</w:t>
      </w:r>
      <w:r w:rsidRPr="00604B47">
        <w:rPr>
          <w:rFonts w:ascii="Times New Roman" w:hAnsi="Times New Roman" w:cs="Times New Roman"/>
          <w:color w:val="000000"/>
        </w:rPr>
        <w:softHyphen/>
        <w:t xml:space="preserve">зультатов: </w:t>
      </w:r>
    </w:p>
    <w:p w:rsidR="00604B47" w:rsidRPr="00604B47" w:rsidRDefault="00604B47" w:rsidP="00604B47">
      <w:pPr>
        <w:pStyle w:val="Default"/>
        <w:numPr>
          <w:ilvl w:val="0"/>
          <w:numId w:val="5"/>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 xml:space="preserve">развитие познавательных интересов, интеллектуальных и творческих способностей; </w:t>
      </w:r>
    </w:p>
    <w:p w:rsidR="00604B47" w:rsidRPr="00604B47" w:rsidRDefault="00604B47" w:rsidP="00604B47">
      <w:pPr>
        <w:pStyle w:val="Default"/>
        <w:numPr>
          <w:ilvl w:val="0"/>
          <w:numId w:val="5"/>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убеждённость в возможности познания природы, в необходимости разумного ис</w:t>
      </w:r>
      <w:r w:rsidRPr="00604B47">
        <w:rPr>
          <w:rFonts w:ascii="Times New Roman" w:hAnsi="Times New Roman" w:cs="Times New Roman"/>
        </w:rPr>
        <w:softHyphen/>
        <w:t>пользования достижений науки и технологий для дальнейшего развития человече</w:t>
      </w:r>
      <w:r w:rsidRPr="00604B47">
        <w:rPr>
          <w:rFonts w:ascii="Times New Roman" w:hAnsi="Times New Roman" w:cs="Times New Roman"/>
        </w:rPr>
        <w:softHyphen/>
        <w:t xml:space="preserve">ского общества, уважение к творцам науки и техники, отношение к физике как к элементу общечеловеческой культуры; </w:t>
      </w:r>
    </w:p>
    <w:p w:rsidR="00604B47" w:rsidRPr="00604B47" w:rsidRDefault="00604B47" w:rsidP="00604B47">
      <w:pPr>
        <w:pStyle w:val="Default"/>
        <w:numPr>
          <w:ilvl w:val="0"/>
          <w:numId w:val="5"/>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 xml:space="preserve">самостоятельность в приобретении новых знаний и практических умений; </w:t>
      </w:r>
    </w:p>
    <w:p w:rsidR="00604B47" w:rsidRPr="00604B47" w:rsidRDefault="00604B47" w:rsidP="00604B47">
      <w:pPr>
        <w:pStyle w:val="Default"/>
        <w:numPr>
          <w:ilvl w:val="0"/>
          <w:numId w:val="5"/>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 xml:space="preserve">готовность к выбору жизненного пути в соответствии с собственными интересами и возможностями; </w:t>
      </w:r>
    </w:p>
    <w:p w:rsidR="00604B47" w:rsidRPr="00604B47" w:rsidRDefault="00604B47" w:rsidP="00604B47">
      <w:pPr>
        <w:pStyle w:val="Default"/>
        <w:numPr>
          <w:ilvl w:val="0"/>
          <w:numId w:val="5"/>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 xml:space="preserve">мотивация образовательной деятельности на основе личностно ориентированного подхода; </w:t>
      </w:r>
    </w:p>
    <w:p w:rsidR="00604B47" w:rsidRPr="00604B47" w:rsidRDefault="00604B47" w:rsidP="00604B47">
      <w:pPr>
        <w:pStyle w:val="Default"/>
        <w:numPr>
          <w:ilvl w:val="0"/>
          <w:numId w:val="5"/>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 xml:space="preserve">формирование ценностного отношения друг к другу, к учителю, к авторам открытий и изобретений, к результатам обучения. </w:t>
      </w:r>
    </w:p>
    <w:p w:rsidR="00604B47" w:rsidRPr="00604B47" w:rsidRDefault="00604B47" w:rsidP="00604B47">
      <w:pPr>
        <w:spacing w:after="0" w:line="300" w:lineRule="auto"/>
        <w:jc w:val="both"/>
        <w:rPr>
          <w:rFonts w:ascii="Times New Roman" w:eastAsia="Times New Roman" w:hAnsi="Times New Roman" w:cs="Times New Roman"/>
          <w:sz w:val="24"/>
          <w:szCs w:val="24"/>
        </w:rPr>
      </w:pPr>
    </w:p>
    <w:p w:rsidR="00604B47" w:rsidRPr="00604B47" w:rsidRDefault="00604B47" w:rsidP="00604B47">
      <w:pPr>
        <w:pStyle w:val="Pa18"/>
        <w:spacing w:before="340" w:after="160"/>
        <w:ind w:left="340"/>
        <w:rPr>
          <w:rFonts w:ascii="Times New Roman" w:hAnsi="Times New Roman" w:cs="Times New Roman"/>
          <w:color w:val="000000"/>
        </w:rPr>
      </w:pPr>
      <w:proofErr w:type="spellStart"/>
      <w:r w:rsidRPr="00604B47">
        <w:rPr>
          <w:rFonts w:ascii="Times New Roman" w:hAnsi="Times New Roman" w:cs="Times New Roman"/>
          <w:b/>
          <w:bCs/>
          <w:color w:val="000000"/>
        </w:rPr>
        <w:t>Метапредметные</w:t>
      </w:r>
      <w:proofErr w:type="spellEnd"/>
      <w:r w:rsidRPr="00604B47">
        <w:rPr>
          <w:rFonts w:ascii="Times New Roman" w:hAnsi="Times New Roman" w:cs="Times New Roman"/>
          <w:b/>
          <w:bCs/>
          <w:color w:val="000000"/>
        </w:rPr>
        <w:t xml:space="preserve"> результаты </w:t>
      </w:r>
    </w:p>
    <w:p w:rsidR="00604B47" w:rsidRPr="00604B47" w:rsidRDefault="00604B47" w:rsidP="00604B47">
      <w:pPr>
        <w:pStyle w:val="Pa5"/>
        <w:ind w:firstLine="340"/>
        <w:jc w:val="both"/>
        <w:rPr>
          <w:rFonts w:ascii="Times New Roman" w:hAnsi="Times New Roman" w:cs="Times New Roman"/>
          <w:color w:val="000000"/>
        </w:rPr>
      </w:pPr>
      <w:proofErr w:type="gramStart"/>
      <w:r w:rsidRPr="00604B47">
        <w:rPr>
          <w:rFonts w:ascii="Times New Roman" w:hAnsi="Times New Roman" w:cs="Times New Roman"/>
          <w:color w:val="000000"/>
        </w:rPr>
        <w:t>Обучающийся</w:t>
      </w:r>
      <w:proofErr w:type="gramEnd"/>
      <w:r w:rsidRPr="00604B47">
        <w:rPr>
          <w:rFonts w:ascii="Times New Roman" w:hAnsi="Times New Roman" w:cs="Times New Roman"/>
          <w:color w:val="000000"/>
        </w:rPr>
        <w:t xml:space="preserve"> получит возможность для формирования следующих </w:t>
      </w:r>
      <w:proofErr w:type="spellStart"/>
      <w:r w:rsidRPr="00604B47">
        <w:rPr>
          <w:rFonts w:ascii="Times New Roman" w:hAnsi="Times New Roman" w:cs="Times New Roman"/>
          <w:color w:val="000000"/>
        </w:rPr>
        <w:t>метапредметных</w:t>
      </w:r>
      <w:proofErr w:type="spellEnd"/>
      <w:r w:rsidRPr="00604B47">
        <w:rPr>
          <w:rFonts w:ascii="Times New Roman" w:hAnsi="Times New Roman" w:cs="Times New Roman"/>
          <w:color w:val="000000"/>
        </w:rPr>
        <w:t xml:space="preserve"> результатов: </w:t>
      </w:r>
    </w:p>
    <w:p w:rsidR="00604B47" w:rsidRPr="00604B47" w:rsidRDefault="00604B47" w:rsidP="00604B47">
      <w:pPr>
        <w:pStyle w:val="Default"/>
        <w:numPr>
          <w:ilvl w:val="0"/>
          <w:numId w:val="6"/>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604B47" w:rsidRPr="00604B47" w:rsidRDefault="00604B47" w:rsidP="00604B47">
      <w:pPr>
        <w:pStyle w:val="Default"/>
        <w:numPr>
          <w:ilvl w:val="0"/>
          <w:numId w:val="6"/>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w:t>
      </w:r>
      <w:r w:rsidRPr="00604B47">
        <w:rPr>
          <w:rFonts w:ascii="Times New Roman" w:hAnsi="Times New Roman" w:cs="Times New Roman"/>
        </w:rPr>
        <w:softHyphen/>
        <w:t xml:space="preserve">делей процессов или явлений; </w:t>
      </w:r>
    </w:p>
    <w:p w:rsidR="00604B47" w:rsidRPr="00604B47" w:rsidRDefault="00604B47" w:rsidP="00604B47">
      <w:pPr>
        <w:pStyle w:val="Default"/>
        <w:numPr>
          <w:ilvl w:val="0"/>
          <w:numId w:val="6"/>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w:t>
      </w:r>
      <w:r w:rsidRPr="00604B47">
        <w:rPr>
          <w:rFonts w:ascii="Times New Roman" w:hAnsi="Times New Roman" w:cs="Times New Roman"/>
        </w:rPr>
        <w:softHyphen/>
        <w:t xml:space="preserve">новное содержание прочитанного текста, находить в нём ответы на поставленные вопросы и излагать его; </w:t>
      </w:r>
    </w:p>
    <w:p w:rsidR="00604B47" w:rsidRPr="00604B47" w:rsidRDefault="00604B47" w:rsidP="00604B47">
      <w:pPr>
        <w:pStyle w:val="Default"/>
        <w:numPr>
          <w:ilvl w:val="0"/>
          <w:numId w:val="6"/>
        </w:numPr>
        <w:jc w:val="both"/>
        <w:rPr>
          <w:rFonts w:ascii="Times New Roman" w:hAnsi="Times New Roman" w:cs="Times New Roman"/>
        </w:rPr>
      </w:pPr>
      <w:r>
        <w:rPr>
          <w:rFonts w:ascii="Times New Roman" w:hAnsi="Times New Roman" w:cs="Times New Roman"/>
        </w:rPr>
        <w:t>-</w:t>
      </w:r>
      <w:r w:rsidRPr="00604B47">
        <w:rPr>
          <w:rFonts w:ascii="Times New Roman" w:hAnsi="Times New Roman" w:cs="Times New Roman"/>
        </w:rPr>
        <w:t>приобретение опыта самостоятельного поиска, анализа и отбора информации с ис</w:t>
      </w:r>
      <w:r w:rsidRPr="00604B47">
        <w:rPr>
          <w:rFonts w:ascii="Times New Roman" w:hAnsi="Times New Roman" w:cs="Times New Roman"/>
        </w:rPr>
        <w:softHyphen/>
        <w:t>пользованием различных источников и новых информационных технологий для ре</w:t>
      </w:r>
      <w:r w:rsidRPr="00604B47">
        <w:rPr>
          <w:rFonts w:ascii="Times New Roman" w:hAnsi="Times New Roman" w:cs="Times New Roman"/>
        </w:rPr>
        <w:softHyphen/>
        <w:t>шения познавательных задач;</w:t>
      </w:r>
    </w:p>
    <w:p w:rsidR="009C69EA" w:rsidRPr="009C69EA" w:rsidRDefault="009C69EA" w:rsidP="00B10C1C">
      <w:pPr>
        <w:spacing w:after="0" w:line="300" w:lineRule="auto"/>
        <w:rPr>
          <w:rFonts w:ascii="Times New Roman" w:eastAsia="Times New Roman" w:hAnsi="Times New Roman" w:cs="Times New Roman"/>
          <w:b/>
          <w:sz w:val="24"/>
          <w:szCs w:val="24"/>
        </w:rPr>
      </w:pPr>
      <w:r w:rsidRPr="009C69EA">
        <w:rPr>
          <w:rFonts w:ascii="Times New Roman" w:eastAsia="Times New Roman" w:hAnsi="Times New Roman" w:cs="Times New Roman"/>
          <w:b/>
          <w:sz w:val="24"/>
          <w:szCs w:val="24"/>
        </w:rPr>
        <w:t>Общими предметными результатами обучения физике в основной школе являются:</w:t>
      </w:r>
    </w:p>
    <w:p w:rsidR="009C69EA" w:rsidRPr="00B10C1C" w:rsidRDefault="009C69EA" w:rsidP="00B10C1C">
      <w:pPr>
        <w:spacing w:after="0" w:line="300" w:lineRule="auto"/>
        <w:rPr>
          <w:rFonts w:ascii="Times New Roman" w:eastAsia="Times New Roman" w:hAnsi="Times New Roman" w:cs="Times New Roman"/>
          <w:sz w:val="24"/>
          <w:szCs w:val="24"/>
        </w:rPr>
      </w:pPr>
      <w:r w:rsidRPr="009C69EA">
        <w:rPr>
          <w:rFonts w:ascii="Times New Roman" w:eastAsia="Times New Roman" w:hAnsi="Times New Roman" w:cs="Times New Roman"/>
          <w:sz w:val="24"/>
          <w:szCs w:val="24"/>
        </w:rPr>
        <w:lastRenderedPageBreak/>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B0283E" w:rsidRPr="009C69EA" w:rsidRDefault="00B0283E" w:rsidP="00B10C1C">
      <w:pPr>
        <w:spacing w:after="0" w:line="300" w:lineRule="auto"/>
        <w:rPr>
          <w:rFonts w:ascii="Times New Roman" w:eastAsia="Times New Roman" w:hAnsi="Times New Roman" w:cs="Times New Roman"/>
          <w:sz w:val="24"/>
          <w:szCs w:val="24"/>
        </w:rPr>
      </w:pPr>
    </w:p>
    <w:p w:rsidR="009C69EA" w:rsidRPr="009C69EA" w:rsidRDefault="009C69EA" w:rsidP="00B10C1C">
      <w:pPr>
        <w:spacing w:after="0" w:line="300" w:lineRule="auto"/>
        <w:rPr>
          <w:rFonts w:ascii="Times New Roman" w:eastAsia="Times New Roman" w:hAnsi="Times New Roman" w:cs="Times New Roman"/>
          <w:sz w:val="24"/>
          <w:szCs w:val="24"/>
        </w:rPr>
      </w:pPr>
      <w:r w:rsidRPr="009C69EA">
        <w:rPr>
          <w:rFonts w:ascii="Times New Roman" w:eastAsia="Times New Roman" w:hAnsi="Times New Roman" w:cs="Times New Roman"/>
          <w:sz w:val="24"/>
          <w:szCs w:val="24"/>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9C69EA" w:rsidRPr="009C69EA" w:rsidRDefault="009C69EA" w:rsidP="00B10C1C">
      <w:pPr>
        <w:spacing w:after="0" w:line="300" w:lineRule="auto"/>
        <w:rPr>
          <w:rFonts w:ascii="Times New Roman" w:eastAsia="Times New Roman" w:hAnsi="Times New Roman" w:cs="Times New Roman"/>
          <w:sz w:val="24"/>
          <w:szCs w:val="24"/>
        </w:rPr>
      </w:pPr>
      <w:r w:rsidRPr="009C69EA">
        <w:rPr>
          <w:rFonts w:ascii="Times New Roman" w:eastAsia="Times New Roman" w:hAnsi="Times New Roman" w:cs="Times New Roman"/>
          <w:sz w:val="24"/>
          <w:szCs w:val="24"/>
        </w:rPr>
        <w:t>– умения применять теоретические знания по физике на практике, решать физические задачи на применение полученных знаний;</w:t>
      </w:r>
    </w:p>
    <w:p w:rsidR="009C69EA" w:rsidRPr="00B10C1C" w:rsidRDefault="009C69EA" w:rsidP="00B10C1C">
      <w:pPr>
        <w:spacing w:after="0" w:line="300" w:lineRule="auto"/>
        <w:rPr>
          <w:rFonts w:ascii="Times New Roman" w:eastAsia="Times New Roman" w:hAnsi="Times New Roman" w:cs="Times New Roman"/>
          <w:sz w:val="24"/>
          <w:szCs w:val="24"/>
        </w:rPr>
      </w:pPr>
      <w:r w:rsidRPr="009C69EA">
        <w:rPr>
          <w:rFonts w:ascii="Times New Roman" w:eastAsia="Times New Roman" w:hAnsi="Times New Roman" w:cs="Times New Roman"/>
          <w:sz w:val="24"/>
          <w:szCs w:val="24"/>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w:t>
      </w:r>
      <w:r w:rsidR="00B0283E" w:rsidRPr="00B10C1C">
        <w:rPr>
          <w:rFonts w:ascii="Times New Roman" w:eastAsia="Times New Roman" w:hAnsi="Times New Roman" w:cs="Times New Roman"/>
          <w:sz w:val="24"/>
          <w:szCs w:val="24"/>
        </w:rPr>
        <w:t xml:space="preserve"> </w:t>
      </w:r>
      <w:r w:rsidRPr="00B10C1C">
        <w:rPr>
          <w:rFonts w:ascii="Times New Roman" w:eastAsia="Times New Roman" w:hAnsi="Times New Roman" w:cs="Times New Roman"/>
          <w:sz w:val="24"/>
          <w:szCs w:val="24"/>
        </w:rPr>
        <w:t>обеспечения безопасности своей жизни, рационального природопользования и охраны окружающей среды;</w:t>
      </w:r>
    </w:p>
    <w:p w:rsidR="009C69EA" w:rsidRPr="009C69EA" w:rsidRDefault="009C69EA" w:rsidP="00B10C1C">
      <w:pPr>
        <w:spacing w:after="0" w:line="300" w:lineRule="auto"/>
        <w:rPr>
          <w:rFonts w:ascii="Times New Roman" w:eastAsia="Times New Roman" w:hAnsi="Times New Roman" w:cs="Times New Roman"/>
          <w:sz w:val="24"/>
          <w:szCs w:val="24"/>
        </w:rPr>
      </w:pPr>
      <w:r w:rsidRPr="009C69EA">
        <w:rPr>
          <w:rFonts w:ascii="Times New Roman" w:eastAsia="Times New Roman" w:hAnsi="Times New Roman" w:cs="Times New Roman"/>
          <w:sz w:val="24"/>
          <w:szCs w:val="24"/>
        </w:rPr>
        <w:t>– 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9C69EA" w:rsidRPr="009C69EA" w:rsidRDefault="009C69EA" w:rsidP="00B10C1C">
      <w:pPr>
        <w:spacing w:after="0" w:line="300" w:lineRule="auto"/>
        <w:rPr>
          <w:rFonts w:ascii="Times New Roman" w:eastAsia="Times New Roman" w:hAnsi="Times New Roman" w:cs="Times New Roman"/>
          <w:sz w:val="24"/>
          <w:szCs w:val="24"/>
        </w:rPr>
      </w:pPr>
      <w:r w:rsidRPr="009C69EA">
        <w:rPr>
          <w:rFonts w:ascii="Times New Roman" w:eastAsia="Times New Roman" w:hAnsi="Times New Roman" w:cs="Times New Roman"/>
          <w:sz w:val="24"/>
          <w:szCs w:val="24"/>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9C69EA" w:rsidRPr="00B10C1C" w:rsidRDefault="009C69EA" w:rsidP="00B10C1C">
      <w:pPr>
        <w:spacing w:after="0" w:line="300" w:lineRule="auto"/>
        <w:rPr>
          <w:rFonts w:ascii="Times New Roman" w:eastAsia="Times New Roman" w:hAnsi="Times New Roman" w:cs="Times New Roman"/>
          <w:sz w:val="24"/>
          <w:szCs w:val="24"/>
        </w:rPr>
      </w:pPr>
      <w:r w:rsidRPr="009C69EA">
        <w:rPr>
          <w:rFonts w:ascii="Times New Roman" w:eastAsia="Times New Roman" w:hAnsi="Times New Roman" w:cs="Times New Roman"/>
          <w:sz w:val="24"/>
          <w:szCs w:val="24"/>
        </w:rPr>
        <w:t>–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9C69EA" w:rsidRPr="009C69EA" w:rsidRDefault="009C69EA" w:rsidP="00B10C1C">
      <w:pPr>
        <w:spacing w:after="0" w:line="300" w:lineRule="auto"/>
        <w:rPr>
          <w:rFonts w:ascii="Times New Roman" w:eastAsia="Times New Roman" w:hAnsi="Times New Roman" w:cs="Times New Roman"/>
          <w:sz w:val="24"/>
          <w:szCs w:val="24"/>
        </w:rPr>
      </w:pPr>
    </w:p>
    <w:p w:rsidR="009C69EA" w:rsidRPr="009C69EA" w:rsidRDefault="009C69EA" w:rsidP="00B10C1C">
      <w:pPr>
        <w:spacing w:after="0" w:line="300" w:lineRule="auto"/>
        <w:rPr>
          <w:rFonts w:ascii="Times New Roman" w:eastAsia="Times New Roman" w:hAnsi="Times New Roman" w:cs="Times New Roman"/>
          <w:b/>
          <w:sz w:val="24"/>
          <w:szCs w:val="24"/>
        </w:rPr>
      </w:pPr>
      <w:r w:rsidRPr="009C69EA">
        <w:rPr>
          <w:rFonts w:ascii="Times New Roman" w:eastAsia="Times New Roman" w:hAnsi="Times New Roman" w:cs="Times New Roman"/>
          <w:b/>
          <w:sz w:val="24"/>
          <w:szCs w:val="24"/>
        </w:rPr>
        <w:t xml:space="preserve"> Пре</w:t>
      </w:r>
      <w:r w:rsidR="00A975BD">
        <w:rPr>
          <w:rFonts w:ascii="Times New Roman" w:eastAsia="Times New Roman" w:hAnsi="Times New Roman" w:cs="Times New Roman"/>
          <w:b/>
          <w:sz w:val="24"/>
          <w:szCs w:val="24"/>
        </w:rPr>
        <w:t>дметные результаты:</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научится: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proofErr w:type="gramStart"/>
      <w:r w:rsidRPr="00A975BD">
        <w:rPr>
          <w:rFonts w:ascii="Times New Roman" w:eastAsia="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w:t>
      </w:r>
      <w:r w:rsidRPr="00A975BD">
        <w:rPr>
          <w:rFonts w:ascii="Times New Roman" w:eastAsia="Times New Roman" w:hAnsi="Times New Roman" w:cs="Times New Roman"/>
          <w:sz w:val="24"/>
          <w:szCs w:val="24"/>
        </w:rPr>
        <w:lastRenderedPageBreak/>
        <w:t>зависимости физических величин в виде таблиц и графиков, делать выводы по результатам исследования;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получит возможность научиться:</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понимать роль эксперимента в получении научной информации;</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Механические явления</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научится: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proofErr w:type="gramStart"/>
      <w:r w:rsidRPr="00A975BD">
        <w:rPr>
          <w:rFonts w:ascii="Times New Roman" w:eastAsia="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A975BD">
        <w:rPr>
          <w:rFonts w:ascii="Times New Roman" w:eastAsia="Times New Roman" w:hAnsi="Times New Roman" w:cs="Times New Roman"/>
          <w:sz w:val="24"/>
          <w:szCs w:val="24"/>
        </w:rPr>
        <w:t>, резонанс, волновое движение (звук);</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proofErr w:type="gramStart"/>
      <w:r w:rsidRPr="00A975BD">
        <w:rPr>
          <w:rFonts w:ascii="Times New Roman" w:eastAsia="Times New Roman" w:hAnsi="Times New Roman" w:cs="Times New Roman"/>
          <w:sz w:val="24"/>
          <w:szCs w:val="24"/>
        </w:rPr>
        <w:lastRenderedPageBreak/>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A975BD">
        <w:rPr>
          <w:rFonts w:ascii="Times New Roman" w:eastAsia="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proofErr w:type="gramStart"/>
      <w:r w:rsidRPr="00A975BD">
        <w:rPr>
          <w:rFonts w:ascii="Times New Roman" w:eastAsia="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A975BD">
        <w:rPr>
          <w:rFonts w:ascii="Times New Roman" w:eastAsia="Times New Roman"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получит возможность научиться:</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proofErr w:type="gramStart"/>
      <w:r w:rsidRPr="00A975BD">
        <w:rPr>
          <w:rFonts w:ascii="Times New Roman" w:eastAsia="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Тепловые явления</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lastRenderedPageBreak/>
        <w:t>Выпускник научится: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A975BD">
        <w:rPr>
          <w:rFonts w:ascii="Times New Roman" w:eastAsia="Times New Roman"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proofErr w:type="gramStart"/>
      <w:r w:rsidRPr="00A975BD">
        <w:rPr>
          <w:rFonts w:ascii="Times New Roman" w:eastAsia="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proofErr w:type="gramStart"/>
      <w:r w:rsidRPr="00A975BD">
        <w:rPr>
          <w:rFonts w:ascii="Times New Roman" w:eastAsia="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A975BD">
        <w:rPr>
          <w:rFonts w:ascii="Times New Roman" w:eastAsia="Times New Roman" w:hAnsi="Times New Roman" w:cs="Times New Roman"/>
          <w:sz w:val="24"/>
          <w:szCs w:val="24"/>
        </w:rPr>
        <w:t xml:space="preserve"> физической величины.</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получит возможность научиться:</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 xml:space="preserve">использовать знания </w:t>
      </w:r>
      <w:proofErr w:type="gramStart"/>
      <w:r w:rsidRPr="00A975BD">
        <w:rPr>
          <w:rFonts w:ascii="Times New Roman" w:eastAsia="Times New Roman" w:hAnsi="Times New Roman" w:cs="Times New Roman"/>
          <w:i/>
          <w:sz w:val="24"/>
          <w:szCs w:val="24"/>
        </w:rPr>
        <w:t>о тепловых явлениях в повседневной жизни для обеспечения безопасности при обращении с приборами</w:t>
      </w:r>
      <w:proofErr w:type="gramEnd"/>
      <w:r w:rsidRPr="00A975BD">
        <w:rPr>
          <w:rFonts w:ascii="Times New Roman" w:eastAsia="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приводить примеры практического использования физических знаний о тепловых явлениях;</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lastRenderedPageBreak/>
        <w:t>Электрические и магнитные явления</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научится: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proofErr w:type="gramStart"/>
      <w:r w:rsidRPr="00A975BD">
        <w:rPr>
          <w:rFonts w:ascii="Times New Roman" w:eastAsia="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A975BD">
        <w:rPr>
          <w:rFonts w:ascii="Times New Roman" w:eastAsia="Times New Roman" w:hAnsi="Times New Roman" w:cs="Times New Roman"/>
          <w:sz w:val="24"/>
          <w:szCs w:val="24"/>
        </w:rPr>
        <w:t xml:space="preserve"> света.</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A975BD">
        <w:rPr>
          <w:rFonts w:ascii="Times New Roman" w:eastAsia="Times New Roman" w:hAnsi="Times New Roman" w:cs="Times New Roman"/>
          <w:sz w:val="24"/>
          <w:szCs w:val="24"/>
        </w:rPr>
        <w:t>описании</w:t>
      </w:r>
      <w:proofErr w:type="gramEnd"/>
      <w:r w:rsidRPr="00A975BD">
        <w:rPr>
          <w:rFonts w:ascii="Times New Roman" w:eastAsia="Times New Roman"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proofErr w:type="gramStart"/>
      <w:r w:rsidRPr="00A975BD">
        <w:rPr>
          <w:rFonts w:ascii="Times New Roman" w:eastAsia="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A975BD">
        <w:rPr>
          <w:rFonts w:ascii="Times New Roman" w:eastAsia="Times New Roman" w:hAnsi="Times New Roman" w:cs="Times New Roman"/>
          <w:sz w:val="24"/>
          <w:szCs w:val="24"/>
        </w:rPr>
        <w:t xml:space="preserve"> </w:t>
      </w:r>
      <w:proofErr w:type="gramStart"/>
      <w:r w:rsidRPr="00A975BD">
        <w:rPr>
          <w:rFonts w:ascii="Times New Roman" w:eastAsia="Times New Roman" w:hAnsi="Times New Roman" w:cs="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получит возможность научиться:</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 xml:space="preserve">использовать знания </w:t>
      </w:r>
      <w:proofErr w:type="gramStart"/>
      <w:r w:rsidRPr="00A975BD">
        <w:rPr>
          <w:rFonts w:ascii="Times New Roman" w:eastAsia="Times New Roman" w:hAnsi="Times New Roman" w:cs="Times New Roman"/>
          <w:i/>
          <w:sz w:val="24"/>
          <w:szCs w:val="24"/>
        </w:rPr>
        <w:t>об электромагнитных явлениях в повседневной жизни для обеспечения безопасности при обращении с приборами</w:t>
      </w:r>
      <w:proofErr w:type="gramEnd"/>
      <w:r w:rsidRPr="00A975BD">
        <w:rPr>
          <w:rFonts w:ascii="Times New Roman" w:eastAsia="Times New Roman" w:hAnsi="Times New Roman" w:cs="Times New Roman"/>
          <w:i/>
          <w:sz w:val="24"/>
          <w:szCs w:val="24"/>
        </w:rPr>
        <w:t xml:space="preserve"> и техническими устройствами, для сохранения здоровья и соблюдения норм экологического поведения в окружающей </w:t>
      </w:r>
      <w:r w:rsidRPr="00A975BD">
        <w:rPr>
          <w:rFonts w:ascii="Times New Roman" w:eastAsia="Times New Roman" w:hAnsi="Times New Roman" w:cs="Times New Roman"/>
          <w:i/>
          <w:sz w:val="24"/>
          <w:szCs w:val="24"/>
        </w:rPr>
        <w:lastRenderedPageBreak/>
        <w:t>среде; приводить примеры влияния электромагнитных излучений на живые организмы;</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 xml:space="preserve">приводить примеры практического использования физических знаний </w:t>
      </w:r>
      <w:proofErr w:type="gramStart"/>
      <w:r w:rsidRPr="00A975BD">
        <w:rPr>
          <w:rFonts w:ascii="Times New Roman" w:eastAsia="Times New Roman" w:hAnsi="Times New Roman" w:cs="Times New Roman"/>
          <w:i/>
          <w:sz w:val="24"/>
          <w:szCs w:val="24"/>
        </w:rPr>
        <w:t>о</w:t>
      </w:r>
      <w:proofErr w:type="gramEnd"/>
      <w:r w:rsidRPr="00A975BD">
        <w:rPr>
          <w:rFonts w:ascii="Times New Roman" w:eastAsia="Times New Roman" w:hAnsi="Times New Roman" w:cs="Times New Roman"/>
          <w:i/>
          <w:sz w:val="24"/>
          <w:szCs w:val="24"/>
        </w:rPr>
        <w:t xml:space="preserve"> электромагнитных явлениях;</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Квантовые явления</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научится: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A975BD">
        <w:rPr>
          <w:rFonts w:ascii="Times New Roman" w:eastAsia="Times New Roman" w:hAnsi="Times New Roman" w:cs="Times New Roman"/>
          <w:sz w:val="24"/>
          <w:szCs w:val="24"/>
        </w:rPr>
        <w:t>γ-</w:t>
      </w:r>
      <w:proofErr w:type="gramEnd"/>
      <w:r w:rsidRPr="00A975BD">
        <w:rPr>
          <w:rFonts w:ascii="Times New Roman" w:eastAsia="Times New Roman" w:hAnsi="Times New Roman" w:cs="Times New Roman"/>
          <w:sz w:val="24"/>
          <w:szCs w:val="24"/>
        </w:rPr>
        <w:t>излучения, возникновение линейчатого спектра излучения атома;</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различать основные признаки планетарной модели атома, нуклонной модели атомного ядра;</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получит возможность научиться:</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соотносить энергию связи атомных ядер с дефектом массы;</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lastRenderedPageBreak/>
        <w:t>Элементы астрономии</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научится:</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975BD" w:rsidRPr="00A975BD" w:rsidRDefault="00A975BD" w:rsidP="00A975BD">
      <w:pPr>
        <w:numPr>
          <w:ilvl w:val="0"/>
          <w:numId w:val="3"/>
        </w:numPr>
        <w:spacing w:after="0" w:line="300" w:lineRule="auto"/>
        <w:rPr>
          <w:rFonts w:ascii="Times New Roman" w:eastAsia="Times New Roman" w:hAnsi="Times New Roman" w:cs="Times New Roman"/>
          <w:sz w:val="24"/>
          <w:szCs w:val="24"/>
        </w:rPr>
      </w:pPr>
      <w:r w:rsidRPr="00A975BD">
        <w:rPr>
          <w:rFonts w:ascii="Times New Roman" w:eastAsia="Times New Roman" w:hAnsi="Times New Roman" w:cs="Times New Roman"/>
          <w:sz w:val="24"/>
          <w:szCs w:val="24"/>
        </w:rPr>
        <w:t>понимать различия между гелиоцентрической и геоцентрической системами мира;</w:t>
      </w:r>
    </w:p>
    <w:p w:rsidR="00A975BD" w:rsidRPr="00A975BD" w:rsidRDefault="00A975BD" w:rsidP="00A975BD">
      <w:pPr>
        <w:spacing w:after="0" w:line="300" w:lineRule="auto"/>
        <w:rPr>
          <w:rFonts w:ascii="Times New Roman" w:eastAsia="Times New Roman" w:hAnsi="Times New Roman" w:cs="Times New Roman"/>
          <w:b/>
          <w:sz w:val="24"/>
          <w:szCs w:val="24"/>
        </w:rPr>
      </w:pPr>
      <w:r w:rsidRPr="00A975BD">
        <w:rPr>
          <w:rFonts w:ascii="Times New Roman" w:eastAsia="Times New Roman" w:hAnsi="Times New Roman" w:cs="Times New Roman"/>
          <w:b/>
          <w:sz w:val="24"/>
          <w:szCs w:val="24"/>
        </w:rPr>
        <w:t>Выпускник получит возможность научиться:</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A975BD" w:rsidRPr="00A975BD" w:rsidRDefault="00A975BD" w:rsidP="00A975BD">
      <w:pPr>
        <w:numPr>
          <w:ilvl w:val="0"/>
          <w:numId w:val="3"/>
        </w:numPr>
        <w:spacing w:after="0" w:line="300" w:lineRule="auto"/>
        <w:rPr>
          <w:rFonts w:ascii="Times New Roman" w:eastAsia="Times New Roman" w:hAnsi="Times New Roman" w:cs="Times New Roman"/>
          <w:i/>
          <w:sz w:val="24"/>
          <w:szCs w:val="24"/>
        </w:rPr>
      </w:pPr>
      <w:r w:rsidRPr="00A975BD">
        <w:rPr>
          <w:rFonts w:ascii="Times New Roman" w:eastAsia="Times New Roman" w:hAnsi="Times New Roman" w:cs="Times New Roman"/>
          <w:i/>
          <w:sz w:val="24"/>
          <w:szCs w:val="24"/>
        </w:rPr>
        <w:t>различать гипотезы о происхождении Солнечной системы.</w:t>
      </w:r>
    </w:p>
    <w:p w:rsidR="00B0283E" w:rsidRPr="00B10C1C" w:rsidRDefault="00B0283E" w:rsidP="00B10C1C">
      <w:pPr>
        <w:spacing w:after="0" w:line="300" w:lineRule="auto"/>
        <w:rPr>
          <w:rFonts w:ascii="Times New Roman" w:hAnsi="Times New Roman" w:cs="Times New Roman"/>
          <w:sz w:val="24"/>
          <w:szCs w:val="24"/>
        </w:rPr>
      </w:pPr>
    </w:p>
    <w:p w:rsidR="00B0283E" w:rsidRPr="00B10C1C" w:rsidRDefault="00A975BD" w:rsidP="00B10C1C">
      <w:pPr>
        <w:spacing w:after="0" w:line="30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Основное содержание (</w:t>
      </w:r>
      <w:r w:rsidR="00936B6C">
        <w:rPr>
          <w:rFonts w:ascii="Times New Roman" w:eastAsia="Times New Roman" w:hAnsi="Times New Roman" w:cs="Times New Roman"/>
          <w:b/>
          <w:bCs/>
          <w:sz w:val="24"/>
          <w:szCs w:val="24"/>
        </w:rPr>
        <w:t>68</w:t>
      </w:r>
      <w:r w:rsidR="00B0283E" w:rsidRPr="00B0283E">
        <w:rPr>
          <w:rFonts w:ascii="Times New Roman" w:eastAsia="Times New Roman" w:hAnsi="Times New Roman" w:cs="Times New Roman"/>
          <w:b/>
          <w:bCs/>
          <w:sz w:val="24"/>
          <w:szCs w:val="24"/>
        </w:rPr>
        <w:t xml:space="preserve"> ч)</w:t>
      </w:r>
    </w:p>
    <w:p w:rsidR="00F362A4" w:rsidRPr="00B0283E" w:rsidRDefault="00F362A4" w:rsidP="00936B6C">
      <w:pPr>
        <w:spacing w:before="240" w:after="0" w:line="300" w:lineRule="auto"/>
        <w:jc w:val="center"/>
        <w:rPr>
          <w:rFonts w:ascii="Times New Roman" w:eastAsia="Times New Roman" w:hAnsi="Times New Roman" w:cs="Times New Roman"/>
          <w:b/>
          <w:bCs/>
          <w:sz w:val="24"/>
          <w:szCs w:val="24"/>
        </w:rPr>
      </w:pPr>
      <w:r w:rsidRPr="00B10C1C">
        <w:rPr>
          <w:rFonts w:ascii="Times New Roman" w:eastAsia="Times New Roman" w:hAnsi="Times New Roman" w:cs="Times New Roman"/>
          <w:b/>
          <w:bCs/>
          <w:sz w:val="24"/>
          <w:szCs w:val="24"/>
        </w:rPr>
        <w:t xml:space="preserve">(7 </w:t>
      </w:r>
      <w:proofErr w:type="spellStart"/>
      <w:r w:rsidRPr="00B10C1C">
        <w:rPr>
          <w:rFonts w:ascii="Times New Roman" w:eastAsia="Times New Roman" w:hAnsi="Times New Roman" w:cs="Times New Roman"/>
          <w:b/>
          <w:bCs/>
          <w:sz w:val="24"/>
          <w:szCs w:val="24"/>
        </w:rPr>
        <w:t>кл</w:t>
      </w:r>
      <w:proofErr w:type="spellEnd"/>
      <w:r w:rsidRPr="00B10C1C">
        <w:rPr>
          <w:rFonts w:ascii="Times New Roman" w:eastAsia="Times New Roman" w:hAnsi="Times New Roman" w:cs="Times New Roman"/>
          <w:b/>
          <w:bCs/>
          <w:sz w:val="24"/>
          <w:szCs w:val="24"/>
        </w:rPr>
        <w:t xml:space="preserve">. </w:t>
      </w:r>
      <w:r w:rsidR="00936B6C">
        <w:rPr>
          <w:rFonts w:ascii="Times New Roman" w:eastAsia="Times New Roman" w:hAnsi="Times New Roman" w:cs="Times New Roman"/>
          <w:b/>
          <w:bCs/>
          <w:sz w:val="24"/>
          <w:szCs w:val="24"/>
        </w:rPr>
        <w:t>– 68 ч)</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b/>
          <w:bCs/>
          <w:sz w:val="24"/>
          <w:szCs w:val="24"/>
        </w:rPr>
        <w:t>Физика и физические методы изучения природы</w:t>
      </w:r>
      <w:r w:rsidRPr="00B10C1C">
        <w:rPr>
          <w:rFonts w:ascii="Times New Roman" w:eastAsiaTheme="majorEastAsia" w:hAnsi="Times New Roman" w:cs="Times New Roman"/>
          <w:sz w:val="24"/>
          <w:szCs w:val="24"/>
        </w:rPr>
        <w:t> </w:t>
      </w:r>
      <w:proofErr w:type="gramStart"/>
      <w:r w:rsidR="00604B47">
        <w:rPr>
          <w:rFonts w:ascii="Times New Roman" w:eastAsia="Times New Roman" w:hAnsi="Times New Roman" w:cs="Times New Roman"/>
          <w:sz w:val="24"/>
          <w:szCs w:val="24"/>
        </w:rPr>
        <w:t xml:space="preserve">( </w:t>
      </w:r>
      <w:proofErr w:type="gramEnd"/>
      <w:r w:rsidR="00604B47">
        <w:rPr>
          <w:rFonts w:ascii="Times New Roman" w:eastAsia="Times New Roman" w:hAnsi="Times New Roman" w:cs="Times New Roman"/>
          <w:sz w:val="24"/>
          <w:szCs w:val="24"/>
        </w:rPr>
        <w:t>4</w:t>
      </w:r>
      <w:r w:rsidRPr="00B0283E">
        <w:rPr>
          <w:rFonts w:ascii="Times New Roman" w:eastAsia="Times New Roman" w:hAnsi="Times New Roman" w:cs="Times New Roman"/>
          <w:sz w:val="24"/>
          <w:szCs w:val="24"/>
        </w:rPr>
        <w:t xml:space="preserve"> ч)</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Демонстрации.</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Наблюдения физических явлений: свободного падения тел, колебаний мятника, притяжения стального шара магнитом, свечения нити электрической лампы, электрической искры.</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Лабораторные работы и опыты.</w:t>
      </w:r>
      <w:r w:rsidRPr="00B10C1C">
        <w:rPr>
          <w:rFonts w:ascii="Times New Roman" w:eastAsiaTheme="majorEastAsia" w:hAnsi="Times New Roman" w:cs="Times New Roman"/>
          <w:sz w:val="24"/>
          <w:szCs w:val="24"/>
        </w:rPr>
        <w:t> </w:t>
      </w:r>
      <w:r w:rsidR="00604B47">
        <w:rPr>
          <w:rFonts w:ascii="Times New Roman" w:eastAsia="Times New Roman" w:hAnsi="Times New Roman" w:cs="Times New Roman"/>
          <w:sz w:val="24"/>
          <w:szCs w:val="24"/>
        </w:rPr>
        <w:t xml:space="preserve"> 1</w:t>
      </w:r>
      <w:r w:rsidRPr="00B0283E">
        <w:rPr>
          <w:rFonts w:ascii="Times New Roman" w:eastAsia="Times New Roman" w:hAnsi="Times New Roman" w:cs="Times New Roman"/>
          <w:sz w:val="24"/>
          <w:szCs w:val="24"/>
        </w:rPr>
        <w:t>. Измерение времени между ударами пульса. 3. Определение цены деления шкалы измерительного прибора.</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b/>
          <w:bCs/>
          <w:sz w:val="24"/>
          <w:szCs w:val="24"/>
        </w:rPr>
        <w:t>Механические явления</w:t>
      </w:r>
      <w:r w:rsidRPr="00B10C1C">
        <w:rPr>
          <w:rFonts w:ascii="Times New Roman" w:eastAsiaTheme="majorEastAsia" w:hAnsi="Times New Roman" w:cs="Times New Roman"/>
          <w:sz w:val="24"/>
          <w:szCs w:val="24"/>
        </w:rPr>
        <w:t> </w:t>
      </w:r>
      <w:proofErr w:type="gramStart"/>
      <w:r w:rsidR="00604B47">
        <w:rPr>
          <w:rFonts w:ascii="Times New Roman" w:eastAsia="Times New Roman" w:hAnsi="Times New Roman" w:cs="Times New Roman"/>
          <w:sz w:val="24"/>
          <w:szCs w:val="24"/>
        </w:rPr>
        <w:t xml:space="preserve">( </w:t>
      </w:r>
      <w:proofErr w:type="gramEnd"/>
      <w:r w:rsidR="00604B47">
        <w:rPr>
          <w:rFonts w:ascii="Times New Roman" w:eastAsia="Times New Roman" w:hAnsi="Times New Roman" w:cs="Times New Roman"/>
          <w:sz w:val="24"/>
          <w:szCs w:val="24"/>
        </w:rPr>
        <w:t>38</w:t>
      </w:r>
      <w:r w:rsidRPr="00B0283E">
        <w:rPr>
          <w:rFonts w:ascii="Times New Roman" w:eastAsia="Times New Roman" w:hAnsi="Times New Roman" w:cs="Times New Roman"/>
          <w:sz w:val="24"/>
          <w:szCs w:val="24"/>
        </w:rPr>
        <w:t xml:space="preserve"> ч)</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w:t>
      </w:r>
      <w:r w:rsidRPr="00B10C1C">
        <w:rPr>
          <w:rFonts w:ascii="Times New Roman" w:eastAsiaTheme="majorEastAsia" w:hAnsi="Times New Roman" w:cs="Times New Roman"/>
          <w:sz w:val="24"/>
          <w:szCs w:val="24"/>
        </w:rPr>
        <w:t> </w:t>
      </w:r>
      <w:r w:rsidRPr="00B10C1C">
        <w:rPr>
          <w:rFonts w:ascii="Times New Roman" w:eastAsia="Times New Roman" w:hAnsi="Times New Roman" w:cs="Times New Roman"/>
          <w:b/>
          <w:bCs/>
          <w:sz w:val="24"/>
          <w:szCs w:val="24"/>
        </w:rPr>
        <w:t>Кинематика</w:t>
      </w:r>
      <w:r w:rsidR="00604B47">
        <w:rPr>
          <w:rFonts w:ascii="Times New Roman" w:eastAsia="Times New Roman" w:hAnsi="Times New Roman" w:cs="Times New Roman"/>
          <w:b/>
          <w:bCs/>
          <w:sz w:val="24"/>
          <w:szCs w:val="24"/>
        </w:rPr>
        <w:t>.</w:t>
      </w:r>
      <w:r w:rsidRPr="00B0283E">
        <w:rPr>
          <w:rFonts w:ascii="Times New Roman" w:eastAsia="Times New Roman" w:hAnsi="Times New Roman" w:cs="Times New Roman"/>
          <w:sz w:val="24"/>
          <w:szCs w:val="24"/>
        </w:rPr>
        <w:t xml:space="preserve"> 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Демонстрации.</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Равномерное прямолинейное движение. Зависимость траектории движения тела от выбора тела отсчёта. Свободное падение тел. Равноускоренное прямолинейное движение. Равномерное движение по окружности.</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w:t>
      </w:r>
      <w:r w:rsidRPr="00B10C1C">
        <w:rPr>
          <w:rFonts w:ascii="Times New Roman" w:eastAsiaTheme="majorEastAsia" w:hAnsi="Times New Roman" w:cs="Times New Roman"/>
          <w:sz w:val="24"/>
          <w:szCs w:val="24"/>
        </w:rPr>
        <w:t> </w:t>
      </w:r>
      <w:r w:rsidRPr="00B10C1C">
        <w:rPr>
          <w:rFonts w:ascii="Times New Roman" w:eastAsia="Times New Roman" w:hAnsi="Times New Roman" w:cs="Times New Roman"/>
          <w:b/>
          <w:bCs/>
          <w:sz w:val="24"/>
          <w:szCs w:val="24"/>
        </w:rPr>
        <w:t>Динамика</w:t>
      </w:r>
      <w:r w:rsidRPr="00B0283E">
        <w:rPr>
          <w:rFonts w:ascii="Times New Roman" w:eastAsia="Times New Roman" w:hAnsi="Times New Roman" w:cs="Times New Roman"/>
          <w:sz w:val="24"/>
          <w:szCs w:val="24"/>
        </w:rPr>
        <w:t>. Инерция. Инертность тел. Взаимодействие тел. Масса – скалярная величина. Плотность вещества. Сила – векторная величина. Движение и силы.</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Сила упругости. Сила трения. Сила тяжести. Закон всемирного тяготения. Центр тяжести.</w:t>
      </w:r>
      <w:r w:rsidR="003F6045">
        <w:rPr>
          <w:rFonts w:ascii="Times New Roman" w:eastAsia="Times New Roman" w:hAnsi="Times New Roman" w:cs="Times New Roman"/>
          <w:sz w:val="24"/>
          <w:szCs w:val="24"/>
        </w:rPr>
        <w:t xml:space="preserve"> </w:t>
      </w:r>
      <w:r w:rsidRPr="00B0283E">
        <w:rPr>
          <w:rFonts w:ascii="Times New Roman" w:eastAsia="Times New Roman" w:hAnsi="Times New Roman" w:cs="Times New Roman"/>
          <w:sz w:val="24"/>
          <w:szCs w:val="24"/>
        </w:rPr>
        <w:t>Давление. Атмосферное давление. Закон Паскаля. Закон Архимеда. Условие плавания тел.</w:t>
      </w:r>
      <w:r w:rsidR="003F6045">
        <w:rPr>
          <w:rFonts w:ascii="Times New Roman" w:eastAsia="Times New Roman" w:hAnsi="Times New Roman" w:cs="Times New Roman"/>
          <w:sz w:val="24"/>
          <w:szCs w:val="24"/>
        </w:rPr>
        <w:t xml:space="preserve"> </w:t>
      </w:r>
      <w:r w:rsidRPr="00B0283E">
        <w:rPr>
          <w:rFonts w:ascii="Times New Roman" w:eastAsia="Times New Roman" w:hAnsi="Times New Roman" w:cs="Times New Roman"/>
          <w:sz w:val="24"/>
          <w:szCs w:val="24"/>
        </w:rPr>
        <w:t>Условия равновесия твёрдого тела.</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lastRenderedPageBreak/>
        <w:t>Демонстрации.</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Явление инерции. Сравнение масс тел с помощью равноплечих весов. Сравнение масс двух тел по их ускорениям при взаимодействии. Измерение силы по деформации пружины. Третий закон Ньютона. Свойства силы трения. Сложение сил. Явление невесомости. Равновесие тела, имеющего ось вращения. Барометр. Опыт с шаром Паскаля. Гидравлический пресс. Опыты с ведёрком Архимеда.</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Лабораторные работы и опыты.</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 xml:space="preserve">1. Измерение массы тела. 2. Измерение плотности твёрдого тела. </w:t>
      </w:r>
      <w:r w:rsidR="003F6045">
        <w:rPr>
          <w:rFonts w:ascii="Times New Roman" w:eastAsia="Times New Roman" w:hAnsi="Times New Roman" w:cs="Times New Roman"/>
          <w:sz w:val="24"/>
          <w:szCs w:val="24"/>
        </w:rPr>
        <w:t>3</w:t>
      </w:r>
      <w:r w:rsidRPr="00B0283E">
        <w:rPr>
          <w:rFonts w:ascii="Times New Roman" w:eastAsia="Times New Roman" w:hAnsi="Times New Roman" w:cs="Times New Roman"/>
          <w:sz w:val="24"/>
          <w:szCs w:val="24"/>
        </w:rPr>
        <w:t xml:space="preserve">. Исследование зависимости удлинения стальной пружины от приложенной силы. </w:t>
      </w:r>
      <w:r w:rsidR="003F6045">
        <w:rPr>
          <w:rFonts w:ascii="Times New Roman" w:eastAsia="Times New Roman" w:hAnsi="Times New Roman" w:cs="Times New Roman"/>
          <w:sz w:val="24"/>
          <w:szCs w:val="24"/>
        </w:rPr>
        <w:t>4</w:t>
      </w:r>
      <w:r w:rsidRPr="00B0283E">
        <w:rPr>
          <w:rFonts w:ascii="Times New Roman" w:eastAsia="Times New Roman" w:hAnsi="Times New Roman" w:cs="Times New Roman"/>
          <w:sz w:val="24"/>
          <w:szCs w:val="24"/>
        </w:rPr>
        <w:t>. Исследование зависимости силы трения скольжения от площади соприкосновения те</w:t>
      </w:r>
      <w:r w:rsidR="003F6045">
        <w:rPr>
          <w:rFonts w:ascii="Times New Roman" w:eastAsia="Times New Roman" w:hAnsi="Times New Roman" w:cs="Times New Roman"/>
          <w:sz w:val="24"/>
          <w:szCs w:val="24"/>
        </w:rPr>
        <w:t>л и силы нормального давления. 5</w:t>
      </w:r>
      <w:r w:rsidRPr="00B0283E">
        <w:rPr>
          <w:rFonts w:ascii="Times New Roman" w:eastAsia="Times New Roman" w:hAnsi="Times New Roman" w:cs="Times New Roman"/>
          <w:sz w:val="24"/>
          <w:szCs w:val="24"/>
        </w:rPr>
        <w:t>. Изм</w:t>
      </w:r>
      <w:r w:rsidR="003F6045">
        <w:rPr>
          <w:rFonts w:ascii="Times New Roman" w:eastAsia="Times New Roman" w:hAnsi="Times New Roman" w:cs="Times New Roman"/>
          <w:sz w:val="24"/>
          <w:szCs w:val="24"/>
        </w:rPr>
        <w:t>ерение атмосферного давления. 6</w:t>
      </w:r>
      <w:r w:rsidRPr="00B0283E">
        <w:rPr>
          <w:rFonts w:ascii="Times New Roman" w:eastAsia="Times New Roman" w:hAnsi="Times New Roman" w:cs="Times New Roman"/>
          <w:sz w:val="24"/>
          <w:szCs w:val="24"/>
        </w:rPr>
        <w:t xml:space="preserve">. Исследование условий равновесия рычага. </w:t>
      </w:r>
      <w:r w:rsidR="003F6045">
        <w:rPr>
          <w:rFonts w:ascii="Times New Roman" w:eastAsia="Times New Roman" w:hAnsi="Times New Roman" w:cs="Times New Roman"/>
          <w:sz w:val="24"/>
          <w:szCs w:val="24"/>
        </w:rPr>
        <w:t>7</w:t>
      </w:r>
      <w:r w:rsidRPr="00B0283E">
        <w:rPr>
          <w:rFonts w:ascii="Times New Roman" w:eastAsia="Times New Roman" w:hAnsi="Times New Roman" w:cs="Times New Roman"/>
          <w:sz w:val="24"/>
          <w:szCs w:val="24"/>
        </w:rPr>
        <w:t xml:space="preserve">. Нахождение центра тяжести плоского тела. </w:t>
      </w:r>
      <w:r w:rsidR="003F6045">
        <w:rPr>
          <w:rFonts w:ascii="Times New Roman" w:eastAsia="Times New Roman" w:hAnsi="Times New Roman" w:cs="Times New Roman"/>
          <w:sz w:val="24"/>
          <w:szCs w:val="24"/>
        </w:rPr>
        <w:t>8</w:t>
      </w:r>
      <w:r w:rsidRPr="00B0283E">
        <w:rPr>
          <w:rFonts w:ascii="Times New Roman" w:eastAsia="Times New Roman" w:hAnsi="Times New Roman" w:cs="Times New Roman"/>
          <w:sz w:val="24"/>
          <w:szCs w:val="24"/>
        </w:rPr>
        <w:t>. Измерение архимедовой силы.</w:t>
      </w:r>
    </w:p>
    <w:p w:rsidR="00834283" w:rsidRPr="00B10C1C"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w:t>
      </w:r>
      <w:r w:rsidRPr="00B10C1C">
        <w:rPr>
          <w:rFonts w:ascii="Times New Roman" w:eastAsiaTheme="majorEastAsia" w:hAnsi="Times New Roman" w:cs="Times New Roman"/>
          <w:sz w:val="24"/>
          <w:szCs w:val="24"/>
        </w:rPr>
        <w:t> </w:t>
      </w:r>
      <w:r w:rsidRPr="00B10C1C">
        <w:rPr>
          <w:rFonts w:ascii="Times New Roman" w:eastAsia="Times New Roman" w:hAnsi="Times New Roman" w:cs="Times New Roman"/>
          <w:b/>
          <w:bCs/>
          <w:sz w:val="24"/>
          <w:szCs w:val="24"/>
        </w:rPr>
        <w:t>Законы сохранения импульса и механической энергии. Механические колебания и волны</w:t>
      </w:r>
      <w:r w:rsidR="003F6045">
        <w:rPr>
          <w:rFonts w:ascii="Times New Roman" w:eastAsia="Times New Roman" w:hAnsi="Times New Roman" w:cs="Times New Roman"/>
          <w:sz w:val="24"/>
          <w:szCs w:val="24"/>
        </w:rPr>
        <w:t>.</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Возобновляемые источники энергии.</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Механические колебания. Резонанс. Механические волны. Звук. Использование колебаний в технике.</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Демонстрации.</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Реактивное движение модели ракеты. Простые механизмы. Наблюдение колебаний тел. Наблюдение механических волн. Опыт с электрическим звонком под колоколом вакуумного насоса.</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Лабораторные работы и опыты.</w:t>
      </w:r>
      <w:r w:rsidRPr="00B10C1C">
        <w:rPr>
          <w:rFonts w:ascii="Times New Roman" w:eastAsiaTheme="majorEastAsia" w:hAnsi="Times New Roman" w:cs="Times New Roman"/>
          <w:sz w:val="24"/>
          <w:szCs w:val="24"/>
        </w:rPr>
        <w:t> </w:t>
      </w:r>
      <w:r w:rsidR="003F6045">
        <w:rPr>
          <w:rFonts w:ascii="Times New Roman" w:eastAsiaTheme="majorEastAsia" w:hAnsi="Times New Roman" w:cs="Times New Roman"/>
          <w:sz w:val="24"/>
          <w:szCs w:val="24"/>
        </w:rPr>
        <w:t>1</w:t>
      </w:r>
      <w:r w:rsidRPr="00B0283E">
        <w:rPr>
          <w:rFonts w:ascii="Times New Roman" w:eastAsia="Times New Roman" w:hAnsi="Times New Roman" w:cs="Times New Roman"/>
          <w:sz w:val="24"/>
          <w:szCs w:val="24"/>
        </w:rPr>
        <w:t xml:space="preserve">. Измерение КПД наклонной плоскости. </w:t>
      </w:r>
      <w:r w:rsidR="00D5331E">
        <w:rPr>
          <w:rFonts w:ascii="Times New Roman" w:eastAsia="Times New Roman" w:hAnsi="Times New Roman" w:cs="Times New Roman"/>
          <w:sz w:val="24"/>
          <w:szCs w:val="24"/>
        </w:rPr>
        <w:t>2</w:t>
      </w:r>
      <w:r w:rsidRPr="00B0283E">
        <w:rPr>
          <w:rFonts w:ascii="Times New Roman" w:eastAsia="Times New Roman" w:hAnsi="Times New Roman" w:cs="Times New Roman"/>
          <w:sz w:val="24"/>
          <w:szCs w:val="24"/>
        </w:rPr>
        <w:t>. Изучение колебаний маятника.</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b/>
          <w:bCs/>
          <w:sz w:val="24"/>
          <w:szCs w:val="24"/>
        </w:rPr>
        <w:t>Строение и свойства вещества. Тепловые явления</w:t>
      </w:r>
      <w:r w:rsidRPr="00B10C1C">
        <w:rPr>
          <w:rFonts w:ascii="Times New Roman" w:eastAsiaTheme="majorEastAsia" w:hAnsi="Times New Roman" w:cs="Times New Roman"/>
          <w:sz w:val="24"/>
          <w:szCs w:val="24"/>
        </w:rPr>
        <w:t> </w:t>
      </w:r>
      <w:r w:rsidR="00834283" w:rsidRPr="00B10C1C">
        <w:rPr>
          <w:rFonts w:ascii="Times New Roman" w:eastAsia="Times New Roman" w:hAnsi="Times New Roman" w:cs="Times New Roman"/>
          <w:sz w:val="24"/>
          <w:szCs w:val="24"/>
        </w:rPr>
        <w:t>(</w:t>
      </w:r>
      <w:r w:rsidR="00766B32" w:rsidRPr="00B10C1C">
        <w:rPr>
          <w:rFonts w:ascii="Times New Roman" w:eastAsia="Times New Roman" w:hAnsi="Times New Roman" w:cs="Times New Roman"/>
          <w:sz w:val="24"/>
          <w:szCs w:val="24"/>
        </w:rPr>
        <w:t>5</w:t>
      </w:r>
      <w:r w:rsidRPr="00B0283E">
        <w:rPr>
          <w:rFonts w:ascii="Times New Roman" w:eastAsia="Times New Roman" w:hAnsi="Times New Roman" w:cs="Times New Roman"/>
          <w:sz w:val="24"/>
          <w:szCs w:val="24"/>
        </w:rPr>
        <w:t xml:space="preserve"> ч)</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w:t>
      </w:r>
      <w:r w:rsidRPr="00B10C1C">
        <w:rPr>
          <w:rFonts w:ascii="Times New Roman" w:eastAsiaTheme="majorEastAsia" w:hAnsi="Times New Roman" w:cs="Times New Roman"/>
          <w:sz w:val="24"/>
          <w:szCs w:val="24"/>
        </w:rPr>
        <w:t> </w:t>
      </w:r>
      <w:r w:rsidRPr="00B10C1C">
        <w:rPr>
          <w:rFonts w:ascii="Times New Roman" w:eastAsia="Times New Roman" w:hAnsi="Times New Roman" w:cs="Times New Roman"/>
          <w:b/>
          <w:bCs/>
          <w:sz w:val="24"/>
          <w:szCs w:val="24"/>
        </w:rPr>
        <w:t>Строение и свойства вещества</w:t>
      </w:r>
      <w:proofErr w:type="gramStart"/>
      <w:r w:rsidRPr="00B10C1C">
        <w:rPr>
          <w:rFonts w:ascii="Times New Roman" w:eastAsiaTheme="majorEastAsia" w:hAnsi="Times New Roman" w:cs="Times New Roman"/>
          <w:sz w:val="24"/>
          <w:szCs w:val="24"/>
        </w:rPr>
        <w:t> </w:t>
      </w:r>
      <w:r w:rsidR="00D5331E">
        <w:rPr>
          <w:rFonts w:ascii="Times New Roman" w:eastAsia="Times New Roman" w:hAnsi="Times New Roman" w:cs="Times New Roman"/>
          <w:sz w:val="24"/>
          <w:szCs w:val="24"/>
        </w:rPr>
        <w:t>.</w:t>
      </w:r>
      <w:proofErr w:type="gramEnd"/>
      <w:r w:rsidRPr="00B0283E">
        <w:rPr>
          <w:rFonts w:ascii="Times New Roman" w:eastAsia="Times New Roman" w:hAnsi="Times New Roman" w:cs="Times New Roman"/>
          <w:sz w:val="24"/>
          <w:szCs w:val="24"/>
        </w:rPr>
        <w:t xml:space="preserve"> 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Демонстрации.</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Диффузия в растворах и газах в воде. Модель хаотического движения молекул в газе. Модель броуновского движения. Сцепление твёрдых тел. Повышение давления воздуха при нагревании. Образцы кристаллических тел. Модели строения кристаллических тел. Расширение твёрдого тела при нагревании.</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Лабораторные работы и опыты.</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1. Обнаружение действия сил молекулярного притяжения. 2. Исследование зависимости объёма газа от давления при постоянной температуре. 3. Выращивание кристаллов поваренной соли или сахара.</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t>•</w:t>
      </w:r>
      <w:r w:rsidRPr="00B10C1C">
        <w:rPr>
          <w:rFonts w:ascii="Times New Roman" w:eastAsiaTheme="majorEastAsia" w:hAnsi="Times New Roman" w:cs="Times New Roman"/>
          <w:sz w:val="24"/>
          <w:szCs w:val="24"/>
        </w:rPr>
        <w:t> </w:t>
      </w:r>
      <w:r w:rsidRPr="00B10C1C">
        <w:rPr>
          <w:rFonts w:ascii="Times New Roman" w:eastAsia="Times New Roman" w:hAnsi="Times New Roman" w:cs="Times New Roman"/>
          <w:b/>
          <w:bCs/>
          <w:sz w:val="24"/>
          <w:szCs w:val="24"/>
        </w:rPr>
        <w:t>Тепловые явления</w:t>
      </w:r>
      <w:r w:rsidRPr="00B10C1C">
        <w:rPr>
          <w:rFonts w:ascii="Times New Roman" w:eastAsiaTheme="majorEastAsia" w:hAnsi="Times New Roman" w:cs="Times New Roman"/>
          <w:sz w:val="24"/>
          <w:szCs w:val="24"/>
        </w:rPr>
        <w:t> </w:t>
      </w:r>
      <w:r w:rsidR="00834283" w:rsidRPr="00B10C1C">
        <w:rPr>
          <w:rFonts w:ascii="Times New Roman" w:eastAsia="Times New Roman" w:hAnsi="Times New Roman" w:cs="Times New Roman"/>
          <w:sz w:val="24"/>
          <w:szCs w:val="24"/>
        </w:rPr>
        <w:t>(</w:t>
      </w:r>
      <w:r w:rsidRPr="00B0283E">
        <w:rPr>
          <w:rFonts w:ascii="Times New Roman" w:eastAsia="Times New Roman" w:hAnsi="Times New Roman" w:cs="Times New Roman"/>
          <w:sz w:val="24"/>
          <w:szCs w:val="24"/>
        </w:rPr>
        <w:t>18ч). 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0283E">
        <w:rPr>
          <w:rFonts w:ascii="Times New Roman" w:eastAsia="Times New Roman" w:hAnsi="Times New Roman" w:cs="Times New Roman"/>
          <w:sz w:val="24"/>
          <w:szCs w:val="24"/>
        </w:rPr>
        <w:lastRenderedPageBreak/>
        <w:t>Преобразования энергии в тепловых машинах. КПД тепловой машины. Экологические проблемы теплоэнергетики.</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Демонстрации.</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Принцип действия термометра. Теплопроводность различных материалов. Конвекция в жидкостях и газах. Теплопередача путём излучения. Явление испарения. Постоянство температуры кипения жидкости при постоянном давлении. Понижение температуры кипения жидкости при понижении давления. Наблюдение конденсации паров воды на стакане со льдом.</w:t>
      </w:r>
    </w:p>
    <w:p w:rsidR="00B0283E" w:rsidRPr="00B0283E" w:rsidRDefault="00B0283E" w:rsidP="00B10C1C">
      <w:pPr>
        <w:spacing w:before="100" w:beforeAutospacing="1" w:after="100" w:afterAutospacing="1" w:line="300" w:lineRule="auto"/>
        <w:jc w:val="both"/>
        <w:rPr>
          <w:rFonts w:ascii="Times New Roman" w:eastAsia="Times New Roman" w:hAnsi="Times New Roman" w:cs="Times New Roman"/>
          <w:sz w:val="24"/>
          <w:szCs w:val="24"/>
        </w:rPr>
      </w:pPr>
      <w:r w:rsidRPr="00B10C1C">
        <w:rPr>
          <w:rFonts w:ascii="Times New Roman" w:eastAsia="Times New Roman" w:hAnsi="Times New Roman" w:cs="Times New Roman"/>
          <w:i/>
          <w:iCs/>
          <w:sz w:val="24"/>
          <w:szCs w:val="24"/>
        </w:rPr>
        <w:t>Лабораторные работы и опыты.</w:t>
      </w:r>
      <w:r w:rsidRPr="00B10C1C">
        <w:rPr>
          <w:rFonts w:ascii="Times New Roman" w:eastAsiaTheme="majorEastAsia" w:hAnsi="Times New Roman" w:cs="Times New Roman"/>
          <w:sz w:val="24"/>
          <w:szCs w:val="24"/>
        </w:rPr>
        <w:t> </w:t>
      </w:r>
      <w:r w:rsidRPr="00B0283E">
        <w:rPr>
          <w:rFonts w:ascii="Times New Roman" w:eastAsia="Times New Roman" w:hAnsi="Times New Roman" w:cs="Times New Roman"/>
          <w:sz w:val="24"/>
          <w:szCs w:val="24"/>
        </w:rPr>
        <w:t>1. Изучение явления теплообмена при смешивании холодной и горячей воды. 2. Наблюдение изменений внутренней энергии тела в результате теплопередачи и работы внешних сил. 3. Измерение удельной теплоёмкости вещества. 4. Измерение удельной теплоты плавления льда. 5. Исследование процесса испарения. 6. Исследование тепловых свойств парафина. 7. Измерение влажности воздуха.</w:t>
      </w:r>
    </w:p>
    <w:p w:rsidR="00171759" w:rsidRPr="00B10C1C" w:rsidRDefault="00171759" w:rsidP="00B10C1C">
      <w:pPr>
        <w:spacing w:after="0" w:line="300" w:lineRule="auto"/>
        <w:jc w:val="center"/>
        <w:rPr>
          <w:rFonts w:ascii="Times New Roman" w:eastAsia="Times New Roman" w:hAnsi="Times New Roman" w:cs="Times New Roman"/>
          <w:b/>
          <w:sz w:val="24"/>
          <w:szCs w:val="24"/>
        </w:rPr>
      </w:pPr>
      <w:r w:rsidRPr="00B10C1C">
        <w:rPr>
          <w:rFonts w:ascii="Times New Roman" w:eastAsia="Times New Roman" w:hAnsi="Times New Roman" w:cs="Times New Roman"/>
          <w:b/>
          <w:sz w:val="24"/>
          <w:szCs w:val="24"/>
        </w:rPr>
        <w:t>Тематическое планирование</w:t>
      </w:r>
    </w:p>
    <w:p w:rsidR="00171759" w:rsidRPr="00B10C1C" w:rsidRDefault="007C17EC" w:rsidP="00703CF0">
      <w:pPr>
        <w:spacing w:after="0" w:line="300" w:lineRule="auto"/>
        <w:jc w:val="center"/>
        <w:rPr>
          <w:rFonts w:ascii="Times New Roman" w:eastAsia="Times New Roman" w:hAnsi="Times New Roman" w:cs="Times New Roman"/>
          <w:b/>
          <w:sz w:val="24"/>
          <w:szCs w:val="24"/>
        </w:rPr>
      </w:pPr>
      <w:r w:rsidRPr="00B10C1C">
        <w:rPr>
          <w:rFonts w:ascii="Times New Roman" w:eastAsia="Times New Roman" w:hAnsi="Times New Roman" w:cs="Times New Roman"/>
          <w:b/>
          <w:sz w:val="24"/>
          <w:szCs w:val="24"/>
        </w:rPr>
        <w:t>7 класс</w:t>
      </w:r>
      <w:r w:rsidR="00897853" w:rsidRPr="00B10C1C">
        <w:rPr>
          <w:rFonts w:ascii="Times New Roman" w:eastAsia="Times New Roman" w:hAnsi="Times New Roman" w:cs="Times New Roman"/>
          <w:b/>
          <w:sz w:val="24"/>
          <w:szCs w:val="24"/>
        </w:rPr>
        <w:t xml:space="preserve">. 2 часа в неделю </w:t>
      </w:r>
      <w:r w:rsidRPr="00B10C1C">
        <w:rPr>
          <w:rFonts w:ascii="Times New Roman" w:eastAsia="Times New Roman" w:hAnsi="Times New Roman" w:cs="Times New Roman"/>
          <w:b/>
          <w:sz w:val="24"/>
          <w:szCs w:val="24"/>
        </w:rPr>
        <w:t xml:space="preserve"> (68 ч)</w:t>
      </w:r>
    </w:p>
    <w:tbl>
      <w:tblPr>
        <w:tblW w:w="45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0"/>
        <w:gridCol w:w="1435"/>
        <w:gridCol w:w="2268"/>
        <w:gridCol w:w="1857"/>
      </w:tblGrid>
      <w:tr w:rsidR="007C17EC" w:rsidRPr="00B10C1C" w:rsidTr="00897853">
        <w:tc>
          <w:tcPr>
            <w:tcW w:w="2110" w:type="pct"/>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Тема</w:t>
            </w:r>
          </w:p>
        </w:tc>
        <w:tc>
          <w:tcPr>
            <w:tcW w:w="746" w:type="pct"/>
          </w:tcPr>
          <w:p w:rsidR="007C17EC" w:rsidRPr="00B10C1C" w:rsidRDefault="007C17EC" w:rsidP="00B10C1C">
            <w:pPr>
              <w:spacing w:line="300" w:lineRule="auto"/>
              <w:jc w:val="center"/>
              <w:rPr>
                <w:rFonts w:ascii="Times New Roman" w:eastAsia="Batang" w:hAnsi="Times New Roman" w:cs="Times New Roman"/>
                <w:sz w:val="24"/>
                <w:szCs w:val="24"/>
              </w:rPr>
            </w:pPr>
            <w:proofErr w:type="spellStart"/>
            <w:r w:rsidRPr="00B10C1C">
              <w:rPr>
                <w:rFonts w:ascii="Times New Roman" w:eastAsia="Batang" w:hAnsi="Times New Roman" w:cs="Times New Roman"/>
                <w:sz w:val="24"/>
                <w:szCs w:val="24"/>
              </w:rPr>
              <w:t>Кол</w:t>
            </w:r>
            <w:proofErr w:type="gramStart"/>
            <w:r w:rsidRPr="00B10C1C">
              <w:rPr>
                <w:rFonts w:ascii="Times New Roman" w:eastAsia="Batang" w:hAnsi="Times New Roman" w:cs="Times New Roman"/>
                <w:sz w:val="24"/>
                <w:szCs w:val="24"/>
              </w:rPr>
              <w:t>.ч</w:t>
            </w:r>
            <w:proofErr w:type="gramEnd"/>
            <w:r w:rsidRPr="00B10C1C">
              <w:rPr>
                <w:rFonts w:ascii="Times New Roman" w:eastAsia="Batang" w:hAnsi="Times New Roman" w:cs="Times New Roman"/>
                <w:sz w:val="24"/>
                <w:szCs w:val="24"/>
              </w:rPr>
              <w:t>асов</w:t>
            </w:r>
            <w:proofErr w:type="spellEnd"/>
            <w:r w:rsidRPr="00B10C1C">
              <w:rPr>
                <w:rFonts w:ascii="Times New Roman" w:eastAsia="Batang" w:hAnsi="Times New Roman" w:cs="Times New Roman"/>
                <w:sz w:val="24"/>
                <w:szCs w:val="24"/>
              </w:rPr>
              <w:t xml:space="preserve"> по программе</w:t>
            </w:r>
          </w:p>
        </w:tc>
        <w:tc>
          <w:tcPr>
            <w:tcW w:w="1179" w:type="pct"/>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Кол-во экспериментальных работ</w:t>
            </w:r>
          </w:p>
        </w:tc>
        <w:tc>
          <w:tcPr>
            <w:tcW w:w="965" w:type="pct"/>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Кол-во контрольных работ</w:t>
            </w:r>
          </w:p>
        </w:tc>
      </w:tr>
      <w:tr w:rsidR="007C17EC" w:rsidRPr="00B10C1C" w:rsidTr="00897853">
        <w:trPr>
          <w:trHeight w:val="319"/>
        </w:trPr>
        <w:tc>
          <w:tcPr>
            <w:tcW w:w="2110" w:type="pct"/>
          </w:tcPr>
          <w:p w:rsidR="007C17EC" w:rsidRPr="00B10C1C" w:rsidRDefault="007C17EC" w:rsidP="00B10C1C">
            <w:pPr>
              <w:spacing w:line="300" w:lineRule="auto"/>
              <w:jc w:val="both"/>
              <w:rPr>
                <w:rFonts w:ascii="Times New Roman" w:eastAsia="Batang" w:hAnsi="Times New Roman" w:cs="Times New Roman"/>
                <w:sz w:val="24"/>
                <w:szCs w:val="24"/>
              </w:rPr>
            </w:pPr>
            <w:r w:rsidRPr="00B10C1C">
              <w:rPr>
                <w:rFonts w:ascii="Times New Roman" w:eastAsia="Batang" w:hAnsi="Times New Roman" w:cs="Times New Roman"/>
                <w:sz w:val="24"/>
                <w:szCs w:val="24"/>
              </w:rPr>
              <w:t>Физика и физические методы изучения природы</w:t>
            </w:r>
          </w:p>
        </w:tc>
        <w:tc>
          <w:tcPr>
            <w:tcW w:w="746" w:type="pct"/>
            <w:vAlign w:val="center"/>
          </w:tcPr>
          <w:p w:rsidR="007C17EC"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4</w:t>
            </w:r>
          </w:p>
        </w:tc>
        <w:tc>
          <w:tcPr>
            <w:tcW w:w="1179" w:type="pct"/>
            <w:vAlign w:val="center"/>
          </w:tcPr>
          <w:p w:rsidR="007C17EC"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2</w:t>
            </w:r>
          </w:p>
        </w:tc>
        <w:tc>
          <w:tcPr>
            <w:tcW w:w="965" w:type="pct"/>
            <w:vAlign w:val="center"/>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w:t>
            </w:r>
          </w:p>
        </w:tc>
      </w:tr>
      <w:tr w:rsidR="007C17EC" w:rsidRPr="00B10C1C" w:rsidTr="00897853">
        <w:tc>
          <w:tcPr>
            <w:tcW w:w="2110" w:type="pct"/>
          </w:tcPr>
          <w:p w:rsidR="007C17EC" w:rsidRPr="00B10C1C" w:rsidRDefault="007C17EC" w:rsidP="00B10C1C">
            <w:pPr>
              <w:spacing w:line="300" w:lineRule="auto"/>
              <w:jc w:val="both"/>
              <w:rPr>
                <w:rFonts w:ascii="Times New Roman" w:eastAsia="Batang" w:hAnsi="Times New Roman" w:cs="Times New Roman"/>
                <w:sz w:val="24"/>
                <w:szCs w:val="24"/>
              </w:rPr>
            </w:pPr>
            <w:r w:rsidRPr="00B10C1C">
              <w:rPr>
                <w:rFonts w:ascii="Times New Roman" w:eastAsia="Batang" w:hAnsi="Times New Roman" w:cs="Times New Roman"/>
                <w:sz w:val="24"/>
                <w:szCs w:val="24"/>
              </w:rPr>
              <w:t>Механические явления</w:t>
            </w:r>
          </w:p>
        </w:tc>
        <w:tc>
          <w:tcPr>
            <w:tcW w:w="746" w:type="pct"/>
            <w:vAlign w:val="center"/>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3</w:t>
            </w:r>
            <w:r w:rsidR="00D5331E">
              <w:rPr>
                <w:rFonts w:ascii="Times New Roman" w:eastAsia="Batang" w:hAnsi="Times New Roman" w:cs="Times New Roman"/>
                <w:sz w:val="24"/>
                <w:szCs w:val="24"/>
              </w:rPr>
              <w:t>8</w:t>
            </w:r>
          </w:p>
        </w:tc>
        <w:tc>
          <w:tcPr>
            <w:tcW w:w="1179" w:type="pct"/>
            <w:vAlign w:val="center"/>
          </w:tcPr>
          <w:p w:rsidR="007C17EC"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8</w:t>
            </w:r>
          </w:p>
        </w:tc>
        <w:tc>
          <w:tcPr>
            <w:tcW w:w="965" w:type="pct"/>
            <w:vAlign w:val="center"/>
          </w:tcPr>
          <w:p w:rsidR="007C17EC"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1</w:t>
            </w:r>
          </w:p>
        </w:tc>
      </w:tr>
      <w:tr w:rsidR="00D5331E" w:rsidRPr="00B10C1C" w:rsidTr="00897853">
        <w:tc>
          <w:tcPr>
            <w:tcW w:w="2110" w:type="pct"/>
          </w:tcPr>
          <w:p w:rsidR="00D5331E" w:rsidRPr="00B10C1C" w:rsidRDefault="00D5331E" w:rsidP="00B10C1C">
            <w:pPr>
              <w:spacing w:line="30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Строение вещества</w:t>
            </w:r>
          </w:p>
        </w:tc>
        <w:tc>
          <w:tcPr>
            <w:tcW w:w="746" w:type="pct"/>
            <w:vAlign w:val="center"/>
          </w:tcPr>
          <w:p w:rsidR="00D5331E"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5</w:t>
            </w:r>
          </w:p>
        </w:tc>
        <w:tc>
          <w:tcPr>
            <w:tcW w:w="1179" w:type="pct"/>
            <w:vAlign w:val="center"/>
          </w:tcPr>
          <w:p w:rsidR="00D5331E"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w:t>
            </w:r>
          </w:p>
        </w:tc>
        <w:tc>
          <w:tcPr>
            <w:tcW w:w="965" w:type="pct"/>
            <w:vAlign w:val="center"/>
          </w:tcPr>
          <w:p w:rsidR="00D5331E"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w:t>
            </w:r>
          </w:p>
        </w:tc>
      </w:tr>
      <w:tr w:rsidR="007C17EC" w:rsidRPr="00B10C1C" w:rsidTr="00897853">
        <w:tc>
          <w:tcPr>
            <w:tcW w:w="2110" w:type="pct"/>
          </w:tcPr>
          <w:p w:rsidR="007C17EC" w:rsidRPr="00B10C1C" w:rsidRDefault="007C17EC" w:rsidP="00B10C1C">
            <w:pPr>
              <w:spacing w:line="300" w:lineRule="auto"/>
              <w:jc w:val="both"/>
              <w:rPr>
                <w:rFonts w:ascii="Times New Roman" w:eastAsia="Batang" w:hAnsi="Times New Roman" w:cs="Times New Roman"/>
                <w:sz w:val="24"/>
                <w:szCs w:val="24"/>
              </w:rPr>
            </w:pPr>
            <w:r w:rsidRPr="00B10C1C">
              <w:rPr>
                <w:rFonts w:ascii="Times New Roman" w:eastAsia="Batang" w:hAnsi="Times New Roman" w:cs="Times New Roman"/>
                <w:sz w:val="24"/>
                <w:szCs w:val="24"/>
              </w:rPr>
              <w:t xml:space="preserve">Тепловые явления </w:t>
            </w:r>
          </w:p>
        </w:tc>
        <w:tc>
          <w:tcPr>
            <w:tcW w:w="746" w:type="pct"/>
            <w:vAlign w:val="center"/>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2</w:t>
            </w:r>
            <w:r w:rsidR="00D5331E">
              <w:rPr>
                <w:rFonts w:ascii="Times New Roman" w:eastAsia="Batang" w:hAnsi="Times New Roman" w:cs="Times New Roman"/>
                <w:sz w:val="24"/>
                <w:szCs w:val="24"/>
              </w:rPr>
              <w:t>1</w:t>
            </w:r>
          </w:p>
        </w:tc>
        <w:tc>
          <w:tcPr>
            <w:tcW w:w="1179" w:type="pct"/>
            <w:vAlign w:val="center"/>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2</w:t>
            </w:r>
          </w:p>
        </w:tc>
        <w:tc>
          <w:tcPr>
            <w:tcW w:w="965" w:type="pct"/>
            <w:vAlign w:val="center"/>
          </w:tcPr>
          <w:p w:rsidR="007C17EC"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3</w:t>
            </w:r>
          </w:p>
        </w:tc>
      </w:tr>
      <w:tr w:rsidR="007C17EC" w:rsidRPr="00B10C1C" w:rsidTr="00897853">
        <w:tc>
          <w:tcPr>
            <w:tcW w:w="2110" w:type="pct"/>
          </w:tcPr>
          <w:p w:rsidR="007C17EC" w:rsidRPr="00B10C1C" w:rsidRDefault="007C17EC" w:rsidP="00B10C1C">
            <w:pPr>
              <w:spacing w:line="300" w:lineRule="auto"/>
              <w:jc w:val="both"/>
              <w:rPr>
                <w:rFonts w:ascii="Times New Roman" w:eastAsia="Batang" w:hAnsi="Times New Roman" w:cs="Times New Roman"/>
                <w:sz w:val="24"/>
                <w:szCs w:val="24"/>
              </w:rPr>
            </w:pPr>
            <w:r w:rsidRPr="00B10C1C">
              <w:rPr>
                <w:rFonts w:ascii="Times New Roman" w:eastAsia="Batang" w:hAnsi="Times New Roman" w:cs="Times New Roman"/>
                <w:sz w:val="24"/>
                <w:szCs w:val="24"/>
              </w:rPr>
              <w:t>Всего</w:t>
            </w:r>
          </w:p>
        </w:tc>
        <w:tc>
          <w:tcPr>
            <w:tcW w:w="746" w:type="pct"/>
            <w:vAlign w:val="center"/>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68</w:t>
            </w:r>
          </w:p>
        </w:tc>
        <w:tc>
          <w:tcPr>
            <w:tcW w:w="1179" w:type="pct"/>
            <w:vAlign w:val="center"/>
          </w:tcPr>
          <w:p w:rsidR="007C17EC" w:rsidRPr="00B10C1C" w:rsidRDefault="007C17EC" w:rsidP="00B10C1C">
            <w:pPr>
              <w:spacing w:line="300" w:lineRule="auto"/>
              <w:jc w:val="center"/>
              <w:rPr>
                <w:rFonts w:ascii="Times New Roman" w:eastAsia="Batang" w:hAnsi="Times New Roman" w:cs="Times New Roman"/>
                <w:sz w:val="24"/>
                <w:szCs w:val="24"/>
              </w:rPr>
            </w:pPr>
            <w:r w:rsidRPr="00B10C1C">
              <w:rPr>
                <w:rFonts w:ascii="Times New Roman" w:eastAsia="Batang" w:hAnsi="Times New Roman" w:cs="Times New Roman"/>
                <w:sz w:val="24"/>
                <w:szCs w:val="24"/>
              </w:rPr>
              <w:t>1</w:t>
            </w:r>
            <w:r w:rsidR="003816F8">
              <w:rPr>
                <w:rFonts w:ascii="Times New Roman" w:eastAsia="Batang" w:hAnsi="Times New Roman" w:cs="Times New Roman"/>
                <w:sz w:val="24"/>
                <w:szCs w:val="24"/>
              </w:rPr>
              <w:t>2</w:t>
            </w:r>
          </w:p>
        </w:tc>
        <w:tc>
          <w:tcPr>
            <w:tcW w:w="965" w:type="pct"/>
            <w:vAlign w:val="center"/>
          </w:tcPr>
          <w:p w:rsidR="007C17EC" w:rsidRPr="00B10C1C" w:rsidRDefault="00D5331E" w:rsidP="00B10C1C">
            <w:pPr>
              <w:spacing w:line="300"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4</w:t>
            </w:r>
          </w:p>
        </w:tc>
      </w:tr>
    </w:tbl>
    <w:p w:rsidR="00B10C1C" w:rsidRPr="00B10C1C" w:rsidRDefault="00B10C1C" w:rsidP="00583DBD">
      <w:pPr>
        <w:spacing w:after="0" w:line="300" w:lineRule="auto"/>
        <w:rPr>
          <w:rFonts w:ascii="Times New Roman" w:eastAsia="Times New Roman" w:hAnsi="Times New Roman" w:cs="Times New Roman"/>
          <w:b/>
          <w:sz w:val="24"/>
          <w:szCs w:val="24"/>
        </w:rPr>
      </w:pPr>
    </w:p>
    <w:p w:rsidR="00B10C1C" w:rsidRPr="00B10C1C" w:rsidRDefault="00B10C1C" w:rsidP="00B10C1C">
      <w:pPr>
        <w:spacing w:after="0" w:line="300" w:lineRule="auto"/>
        <w:jc w:val="center"/>
        <w:rPr>
          <w:rFonts w:ascii="Times New Roman" w:eastAsia="Times New Roman" w:hAnsi="Times New Roman" w:cs="Times New Roman"/>
          <w:b/>
          <w:sz w:val="24"/>
          <w:szCs w:val="24"/>
        </w:rPr>
      </w:pPr>
    </w:p>
    <w:p w:rsidR="00171759" w:rsidRPr="00B10C1C" w:rsidRDefault="00171759" w:rsidP="00B10C1C">
      <w:pPr>
        <w:spacing w:after="0" w:line="300" w:lineRule="auto"/>
        <w:jc w:val="center"/>
        <w:rPr>
          <w:rFonts w:ascii="Times New Roman" w:hAnsi="Times New Roman" w:cs="Times New Roman"/>
          <w:b/>
          <w:sz w:val="24"/>
          <w:szCs w:val="24"/>
        </w:rPr>
      </w:pPr>
    </w:p>
    <w:sectPr w:rsidR="00171759" w:rsidRPr="00B10C1C" w:rsidSect="009C69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extbook New">
    <w:altName w:val="Textbook New"/>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B14B14"/>
    <w:multiLevelType w:val="hybridMultilevel"/>
    <w:tmpl w:val="47EB30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D98"/>
    <w:multiLevelType w:val="hybridMultilevel"/>
    <w:tmpl w:val="78FA7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44F68"/>
    <w:multiLevelType w:val="multilevel"/>
    <w:tmpl w:val="FD287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089D63"/>
    <w:multiLevelType w:val="hybridMultilevel"/>
    <w:tmpl w:val="0619D3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C3E6783"/>
    <w:multiLevelType w:val="hybridMultilevel"/>
    <w:tmpl w:val="B3626E8E"/>
    <w:lvl w:ilvl="0" w:tplc="88F46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drawingGridHorizontalSpacing w:val="110"/>
  <w:displayHorizontalDrawingGridEvery w:val="2"/>
  <w:characterSpacingControl w:val="doNotCompress"/>
  <w:compat>
    <w:useFELayout/>
  </w:compat>
  <w:rsids>
    <w:rsidRoot w:val="009C69EA"/>
    <w:rsid w:val="000D4276"/>
    <w:rsid w:val="00171759"/>
    <w:rsid w:val="0027512C"/>
    <w:rsid w:val="003816F8"/>
    <w:rsid w:val="0038264B"/>
    <w:rsid w:val="003F6045"/>
    <w:rsid w:val="004C04EA"/>
    <w:rsid w:val="004E5EE7"/>
    <w:rsid w:val="00583DBD"/>
    <w:rsid w:val="00604B47"/>
    <w:rsid w:val="006753FB"/>
    <w:rsid w:val="00703CF0"/>
    <w:rsid w:val="00766B32"/>
    <w:rsid w:val="007C17EC"/>
    <w:rsid w:val="00834283"/>
    <w:rsid w:val="00897853"/>
    <w:rsid w:val="008B0783"/>
    <w:rsid w:val="00936B6C"/>
    <w:rsid w:val="009C69EA"/>
    <w:rsid w:val="009D47AC"/>
    <w:rsid w:val="00A975BD"/>
    <w:rsid w:val="00B0283E"/>
    <w:rsid w:val="00B10C1C"/>
    <w:rsid w:val="00BB2891"/>
    <w:rsid w:val="00D1686E"/>
    <w:rsid w:val="00D5331E"/>
    <w:rsid w:val="00D70CE7"/>
    <w:rsid w:val="00DC55ED"/>
    <w:rsid w:val="00EA3D6B"/>
    <w:rsid w:val="00EC3B42"/>
    <w:rsid w:val="00F23585"/>
    <w:rsid w:val="00F36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9EA"/>
    <w:pPr>
      <w:ind w:left="720"/>
      <w:contextualSpacing/>
    </w:pPr>
  </w:style>
  <w:style w:type="table" w:styleId="a4">
    <w:name w:val="Table Grid"/>
    <w:basedOn w:val="a1"/>
    <w:uiPriority w:val="59"/>
    <w:rsid w:val="00171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C17E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826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264B"/>
    <w:rPr>
      <w:rFonts w:ascii="Tahoma" w:hAnsi="Tahoma" w:cs="Tahoma"/>
      <w:sz w:val="16"/>
      <w:szCs w:val="16"/>
    </w:rPr>
  </w:style>
  <w:style w:type="paragraph" w:customStyle="1" w:styleId="Default">
    <w:name w:val="Default"/>
    <w:rsid w:val="00604B47"/>
    <w:pPr>
      <w:autoSpaceDE w:val="0"/>
      <w:autoSpaceDN w:val="0"/>
      <w:adjustRightInd w:val="0"/>
      <w:spacing w:after="0" w:line="240" w:lineRule="auto"/>
    </w:pPr>
    <w:rPr>
      <w:rFonts w:ascii="Textbook New" w:hAnsi="Textbook New" w:cs="Textbook New"/>
      <w:color w:val="000000"/>
      <w:sz w:val="24"/>
      <w:szCs w:val="24"/>
    </w:rPr>
  </w:style>
  <w:style w:type="paragraph" w:customStyle="1" w:styleId="Pa18">
    <w:name w:val="Pa18"/>
    <w:basedOn w:val="Default"/>
    <w:next w:val="Default"/>
    <w:uiPriority w:val="99"/>
    <w:rsid w:val="00604B47"/>
    <w:pPr>
      <w:spacing w:line="241" w:lineRule="atLeast"/>
    </w:pPr>
    <w:rPr>
      <w:rFonts w:cstheme="minorBidi"/>
      <w:color w:val="auto"/>
    </w:rPr>
  </w:style>
  <w:style w:type="paragraph" w:customStyle="1" w:styleId="Pa5">
    <w:name w:val="Pa5"/>
    <w:basedOn w:val="Default"/>
    <w:next w:val="Default"/>
    <w:uiPriority w:val="99"/>
    <w:rsid w:val="00604B47"/>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CB85-C674-403E-9D12-2B2CE6F4E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3911</Words>
  <Characters>22299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Admin</cp:lastModifiedBy>
  <cp:revision>5</cp:revision>
  <cp:lastPrinted>2021-08-26T16:46:00Z</cp:lastPrinted>
  <dcterms:created xsi:type="dcterms:W3CDTF">2021-08-26T09:54:00Z</dcterms:created>
  <dcterms:modified xsi:type="dcterms:W3CDTF">2021-10-13T05:58:00Z</dcterms:modified>
</cp:coreProperties>
</file>