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2C2C2C"/>
        </w:rPr>
      </w:pPr>
      <w:bookmarkStart w:id="0" w:name="_GoBack"/>
      <w:bookmarkEnd w:id="0"/>
      <w:r w:rsidRPr="004D52B3">
        <w:rPr>
          <w:rStyle w:val="a4"/>
          <w:rFonts w:ascii="Tahoma" w:hAnsi="Tahoma" w:cs="Tahoma"/>
          <w:color w:val="2C2C2C"/>
        </w:rPr>
        <w:t>Памятка для родителей</w:t>
      </w:r>
    </w:p>
    <w:p w:rsidR="000D5D5C" w:rsidRPr="000D5D5C" w:rsidRDefault="00FE3BBB" w:rsidP="000D5D5C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Уважаемые родители!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В период зимних каникул необходимо заранее побеседовать со своим ребенком о правилах поведения на дороге. Прежде всего, необходимо разъяснить особенности зимнего периода. 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FE3BBB" w:rsidRPr="004D52B3" w:rsidRDefault="00FE3BBB" w:rsidP="004D52B3">
      <w:pPr>
        <w:pStyle w:val="a3"/>
        <w:shd w:val="clear" w:color="auto" w:fill="FFFFFF"/>
        <w:spacing w:before="0" w:beforeAutospacing="0" w:after="96" w:afterAutospacing="0" w:line="255" w:lineRule="atLeast"/>
        <w:rPr>
          <w:rFonts w:ascii="Tahoma" w:hAnsi="Tahoma" w:cs="Tahoma"/>
          <w:color w:val="2C2C2C"/>
          <w:sz w:val="26"/>
          <w:szCs w:val="26"/>
        </w:rPr>
      </w:pPr>
      <w:r w:rsidRPr="004D52B3">
        <w:rPr>
          <w:rFonts w:ascii="Tahoma" w:hAnsi="Tahoma" w:cs="Tahoma"/>
          <w:noProof/>
          <w:color w:val="2C2C2C"/>
          <w:sz w:val="26"/>
          <w:szCs w:val="26"/>
        </w:rPr>
        <w:drawing>
          <wp:inline distT="0" distB="0" distL="0" distR="0">
            <wp:extent cx="2091310" cy="1296613"/>
            <wp:effectExtent l="19050" t="0" r="4190" b="0"/>
            <wp:docPr id="1" name="Рисунок 1" descr="http://www.co1858.ru/uploads/posts/2013-01/135817157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1858.ru/uploads/posts/2013-01/1358171570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89" cy="130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2B3">
        <w:rPr>
          <w:rFonts w:ascii="Tahoma" w:hAnsi="Tahoma" w:cs="Tahoma"/>
          <w:noProof/>
          <w:color w:val="2C2C2C"/>
          <w:sz w:val="26"/>
          <w:szCs w:val="26"/>
        </w:rPr>
        <w:drawing>
          <wp:inline distT="0" distB="0" distL="0" distR="0">
            <wp:extent cx="1732164" cy="1297030"/>
            <wp:effectExtent l="19050" t="0" r="1386" b="0"/>
            <wp:docPr id="2" name="Рисунок 2" descr="http://www.co1858.ru/uploads/posts/2013-01/13581715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1858.ru/uploads/posts/2013-01/1358171585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73" cy="129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2B3">
        <w:rPr>
          <w:rFonts w:ascii="Tahoma" w:hAnsi="Tahoma" w:cs="Tahoma"/>
          <w:noProof/>
          <w:color w:val="2C2C2C"/>
          <w:sz w:val="26"/>
          <w:szCs w:val="26"/>
        </w:rPr>
        <w:drawing>
          <wp:inline distT="0" distB="0" distL="0" distR="0">
            <wp:extent cx="2166885" cy="1296785"/>
            <wp:effectExtent l="19050" t="0" r="4815" b="0"/>
            <wp:docPr id="3" name="Рисунок 3" descr="http://www.co1858.ru/uploads/posts/2013-01/13581715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1858.ru/uploads/posts/2013-01/135817153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53" cy="130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движущегося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2. Покупайте одежду со световозвращающими элементами (нашивки на курточке, элементы рюкзака), что позволит водителю с большей вероятностью увидеть вашего ребенка в темное время суток.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 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4. Если ребенок носит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Возможно, следует положить ребенку с собой мягкую фланелевую материю, чтобы он имел возможность чаще протирать стекла очков.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5. В сильный снегопад для видимость на дороге для водителей тоже ухудшается. Обратить внимание детей на этот факт.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6.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 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7.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8. Количество мест закрытого обзора зимой становится больше.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Мешают увидеть приближающийся транспорт: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a. сугробы на обочине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b. сужение дороги из-за неубранного снега;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c. стоящая заснеженная машина.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lastRenderedPageBreak/>
        <w:t>   9.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10. Объясняйте ребенку, что не стоит стоять рядом с буксующей машиной. Из под колес могут вылететь куски льда и камни. А главное- машина может неожиданно вырваться из снежного плена и рвануть в любую сторону.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11. Обратите внимание школьников и родителей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12. Научите детей правильно переносить через дорогу лыжи, сноуборды. Если ребенок несет через дорогу лыжи или сноуборд горизонтально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лучше переносить вертикально. Прежде чем начать спуск с горы или катание на санках, следует посмотреть – не выходит ли данная трасса на проезжую часть.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13. Во избежание обморожений, не следует носить коньки за лезвия –металл притягивает холод, и уж совсем опасно переходить на коньках проезжую часть. Устойчивость пешехода в данном случае – не велика и есть опасность упасть на дорогу.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14 Если приходится везти маленького ребенка на санках в парк или на прогулку и при этом переходить проезжую часть, то следует ребенка снять с санок, а не везти за «собой», не контролируя ситуацию. Ребенок может упасть с санок на дорогу.</w:t>
      </w:r>
    </w:p>
    <w:p w:rsidR="00FE3BBB" w:rsidRPr="000D5D5C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  <w:r w:rsidRPr="000D5D5C">
        <w:rPr>
          <w:color w:val="2C2C2C"/>
          <w:sz w:val="26"/>
          <w:szCs w:val="26"/>
        </w:rPr>
        <w:t>   15. 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</w:t>
      </w:r>
    </w:p>
    <w:p w:rsidR="004D52B3" w:rsidRDefault="004D52B3" w:rsidP="004D52B3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2C2C2C"/>
        </w:rPr>
      </w:pPr>
      <w:r w:rsidRPr="004D52B3">
        <w:rPr>
          <w:rFonts w:ascii="Tahoma" w:hAnsi="Tahoma" w:cs="Tahoma"/>
          <w:noProof/>
          <w:color w:val="2C2C2C"/>
        </w:rPr>
        <w:drawing>
          <wp:inline distT="0" distB="0" distL="0" distR="0">
            <wp:extent cx="2722130" cy="2722130"/>
            <wp:effectExtent l="19050" t="0" r="2020" b="0"/>
            <wp:docPr id="4" name="Рисунок 22" descr="http://bezdtp.ru/u/events/2013/12/bezdtp_ny_2014_card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ezdtp.ru/u/events/2013/12/bezdtp_ny_2014_card_e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80" cy="27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5C" w:rsidRDefault="000D5D5C" w:rsidP="004D52B3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2C2C2C"/>
        </w:rPr>
      </w:pPr>
    </w:p>
    <w:p w:rsidR="000D5D5C" w:rsidRDefault="000D5D5C" w:rsidP="004D52B3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2C2C2C"/>
        </w:rPr>
      </w:pPr>
    </w:p>
    <w:p w:rsidR="000D5D5C" w:rsidRDefault="000D5D5C" w:rsidP="004D52B3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2C2C2C"/>
        </w:rPr>
      </w:pPr>
    </w:p>
    <w:p w:rsidR="000D5D5C" w:rsidRDefault="000D5D5C" w:rsidP="004D52B3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2C2C2C"/>
        </w:rPr>
      </w:pPr>
    </w:p>
    <w:p w:rsidR="000D5D5C" w:rsidRPr="004D52B3" w:rsidRDefault="000D5D5C" w:rsidP="004D52B3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2C2C2C"/>
        </w:rPr>
      </w:pP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FF0000"/>
          <w:sz w:val="32"/>
          <w:szCs w:val="32"/>
        </w:rPr>
      </w:pPr>
      <w:r w:rsidRPr="004D52B3">
        <w:rPr>
          <w:rStyle w:val="a4"/>
          <w:rFonts w:ascii="Tahoma" w:hAnsi="Tahoma" w:cs="Tahoma"/>
          <w:color w:val="FF0000"/>
          <w:sz w:val="32"/>
          <w:szCs w:val="32"/>
        </w:rPr>
        <w:lastRenderedPageBreak/>
        <w:t>Рекомендации родителям-водителям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2C2C2C"/>
          <w:sz w:val="26"/>
          <w:szCs w:val="26"/>
        </w:rPr>
        <w:t>   </w:t>
      </w:r>
      <w:r w:rsidRPr="004D52B3">
        <w:rPr>
          <w:rFonts w:ascii="Tahoma" w:hAnsi="Tahoma" w:cs="Tahoma"/>
          <w:color w:val="1F497D" w:themeColor="text2"/>
          <w:sz w:val="26"/>
          <w:szCs w:val="26"/>
        </w:rPr>
        <w:t>1. Вместе с ребенком, в выходные дни (когда у Вас достаточно времени) обязательно разработайте и пройдите вместе с ребенком маршрут «ДОМ –СЕКЦИЯ (МУЗЫКАЛЬНАЯ ШКОЛА . Укажите на наиболее «опасные» участки дороги», а главное, разъясните как себя вести. Если ваш ребенок посещает спортивную секцию или учреждение дополнительного образования (музыкальную школу, кружок) то необходимо разработать ему дополнительный безопасный маршрут «ДОМ- СЕКЦИЯ (Кружок) – ДОМ».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2.При выходе из подъезда дома, обратите внимание ребенка на следующие моменты: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- у подъезда дома тоже возможно движение транспорта,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- припаркованная у подъезда машина или растущее дерево, - закрывают обзор.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Научите ребенка приостановиться и оглядеться - нет ли за препятствием скрытой опасности.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3.Не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 4.Не спешите - переходите дорогу размеренным шагом. Выходя на проезжую часть дороги, прекращайте посторонние разговоры с ребенком. Он 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 Выходить из дома следует заблаговременно - так, чтобы остался резерв времени. Ребенок должен привыкнуть ходить по дороге не спеша.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5.Не нарушайте ПДД в присутствии детей. Даже если нет ни одной машины, Вам н</w:t>
      </w:r>
      <w:r w:rsidR="00B67069">
        <w:rPr>
          <w:rFonts w:ascii="Tahoma" w:hAnsi="Tahoma" w:cs="Tahoma"/>
          <w:color w:val="1F497D" w:themeColor="text2"/>
          <w:sz w:val="26"/>
          <w:szCs w:val="26"/>
        </w:rPr>
        <w:t>е следует отходить от принципа</w:t>
      </w:r>
      <w:r w:rsidRPr="004D52B3">
        <w:rPr>
          <w:rFonts w:ascii="Tahoma" w:hAnsi="Tahoma" w:cs="Tahoma"/>
          <w:color w:val="1F497D" w:themeColor="text2"/>
          <w:sz w:val="26"/>
          <w:szCs w:val="26"/>
        </w:rPr>
        <w:t>: Никогда не переходить дорогу на красный или желтый сигнал светофора».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6.Особое внимание необходимо уделить «Зеленому» сигналу светофора и научить ребенка одной простой истине: «Зеленый разрешает переход дороги лишь тогда, когда он загорелся в присутствии ребенка и он может убедиться, что переход дороги безопасен, а главное, у него достаточно времени».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Для примера можете подойти с ребенком к Светофору, имеющему цифровое табло и сказать «Видишь, отсчет времени для пешеходов. Осталось 1-2 секунды, но ведь ты не пойдешь сейчас через дорогу, несмотря на то, что еще горит «Зеленый»! Ведь ты твердо знаешь,, что осталось мало времени и ты не успеешь! А если нет цифрового табло? и ты не видел сколько до этого момента горел зеленый, сколько времени у тебя на переход дороги и успеешь ли ты хотя бы дойти до середины? Вот поэтому, тебе необходимо дождаться, когда зеленый сигнал светофора вновь разрешит переход дороги и загорится в твоем присутствии.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7. Научите ребенка переходить дорогу только в местах, обозначенных дорожным знаком “Пешеходный переход”.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 xml:space="preserve">Но при этом, следует разъяснить следующее. Если в зоне видимости нет подземного, наземного пешеходного перехода, то переходить проезжую часть </w:t>
      </w:r>
      <w:r w:rsidRPr="004D52B3">
        <w:rPr>
          <w:rFonts w:ascii="Tahoma" w:hAnsi="Tahoma" w:cs="Tahoma"/>
          <w:color w:val="1F497D" w:themeColor="text2"/>
          <w:sz w:val="26"/>
          <w:szCs w:val="26"/>
        </w:rPr>
        <w:lastRenderedPageBreak/>
        <w:t>следует размеренным шагом, перпендикулярно проезжей части ,на участках без разделительной полосы и ограждений и убедившись в собственной безопасности. У перекрестков – следует переходить по линии тротуаров.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У ребенка должен быть выработан твердый навык: прежде чем сделать первый шаг с тротуара, он поворачивает голову, и осматривает дорогу во всех направлениях.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Напомните ребенку, что на перекрестках, недостаточно посмотреть «налево» и направо», а необходимо еще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При переходе улицы на разрешающий сигнал светофора необходимо уступить дорогу машинам с включенным проблесковым маячком и звуковым сигналом.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8. Если ребенок самостоятельно пользуется транспортом, необходимо акцентировать его внимание на следующих моментах: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-Ожидать транспортное средство следует только в местах, обозначенных знаком «Остановка автобуса (троллейбуса, трамвая). Особое внимание следует уделить остановке трамвая, и научить ребенка подходить к трамваю только тогда, когда он убедился, что машины, следующие в попутном с трамваем направлении - остановились.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- При выходе с общественного транспорта (маршрутки) не следует выглядывать из-за передней или задней части транспорта, в надежде перейти дорогу, а следует подождать, когда транспорт отъедет и обзор дороги откроется в обе стороны, а лучший вариант перехода – это дойти до ближайшего пешеходного перехода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- Входить или выходить из любого транспорта только при полной его остановке.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- Выходить из машины только с правой стороны, когда она подъехала к тротуару.</w:t>
      </w:r>
    </w:p>
    <w:p w:rsidR="00FE3BBB" w:rsidRPr="004D52B3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</w:t>
      </w:r>
    </w:p>
    <w:p w:rsidR="00FE3BBB" w:rsidRDefault="00FE3BBB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4D52B3">
        <w:rPr>
          <w:rFonts w:ascii="Tahoma" w:hAnsi="Tahoma" w:cs="Tahoma"/>
          <w:color w:val="1F497D" w:themeColor="text2"/>
          <w:sz w:val="26"/>
          <w:szCs w:val="26"/>
        </w:rPr>
        <w:t>   Уважаемые родители! Из автобуса, троллейбуса, трамвая, такси выходите первыми, а заходите после ребенка. В противном случае, ребенка могут случайно толкнуть и он может упасть , выбежать на проезжую часть.</w:t>
      </w: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Pr="004D52B3" w:rsidRDefault="004D52B3" w:rsidP="00FE3BB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1F497D" w:themeColor="text2"/>
          <w:sz w:val="26"/>
          <w:szCs w:val="26"/>
        </w:rPr>
      </w:pPr>
    </w:p>
    <w:p w:rsidR="004D52B3" w:rsidRPr="000D5D5C" w:rsidRDefault="000D5D5C" w:rsidP="004D52B3">
      <w:pPr>
        <w:pStyle w:val="1"/>
        <w:jc w:val="center"/>
        <w:rPr>
          <w:rFonts w:ascii="Verdana" w:hAnsi="Verdana"/>
          <w:bCs w:val="0"/>
          <w:color w:val="1F497D" w:themeColor="text2"/>
          <w:sz w:val="32"/>
          <w:szCs w:val="32"/>
        </w:rPr>
      </w:pPr>
      <w:r>
        <w:rPr>
          <w:rFonts w:ascii="Verdana" w:hAnsi="Verdana"/>
          <w:bCs w:val="0"/>
          <w:noProof/>
          <w:color w:val="1F497D" w:themeColor="text2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382905</wp:posOffset>
            </wp:positionV>
            <wp:extent cx="1905000" cy="1362075"/>
            <wp:effectExtent l="19050" t="0" r="0" b="0"/>
            <wp:wrapTight wrapText="bothSides">
              <wp:wrapPolygon edited="0">
                <wp:start x="-216" y="0"/>
                <wp:lineTo x="-216" y="21449"/>
                <wp:lineTo x="21600" y="21449"/>
                <wp:lineTo x="21600" y="0"/>
                <wp:lineTo x="-216" y="0"/>
              </wp:wrapPolygon>
            </wp:wrapTight>
            <wp:docPr id="25" name="Рисунок 25" descr="http://school23.ucoz.org/_si/0/s37359730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23.ucoz.org/_si/0/s37359730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2B3" w:rsidRPr="004D52B3">
        <w:rPr>
          <w:rFonts w:ascii="Verdana" w:hAnsi="Verdana"/>
          <w:bCs w:val="0"/>
          <w:color w:val="1F497D" w:themeColor="text2"/>
          <w:sz w:val="32"/>
          <w:szCs w:val="32"/>
        </w:rPr>
        <w:t>Памятка для учащихся по ПДД</w:t>
      </w:r>
    </w:p>
    <w:p w:rsidR="004D52B3" w:rsidRPr="004D52B3" w:rsidRDefault="004D52B3" w:rsidP="004D52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4D52B3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Правила Дорожные</w:t>
      </w:r>
    </w:p>
    <w:p w:rsidR="00670692" w:rsidRPr="004D52B3" w:rsidRDefault="00670692" w:rsidP="006706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1. Ходите только по тротуару!</w:t>
      </w:r>
    </w:p>
    <w:p w:rsidR="00670692" w:rsidRPr="004D52B3" w:rsidRDefault="00670692" w:rsidP="006706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670692" w:rsidRPr="004D52B3" w:rsidRDefault="00670692" w:rsidP="006706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3. Переходя улицу, посмотрите налево, а дойдя до середины — направо!</w:t>
      </w:r>
    </w:p>
    <w:p w:rsidR="00670692" w:rsidRPr="004D52B3" w:rsidRDefault="00670692" w:rsidP="006706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проезжую часть только при зеленом сигнале светофора или </w:t>
      </w:r>
    </w:p>
    <w:p w:rsidR="00670692" w:rsidRPr="004D52B3" w:rsidRDefault="00670692" w:rsidP="006706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  разрешающем жесте регулировщика.  </w:t>
      </w:r>
      <w:r w:rsidRPr="004D52B3"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  <w:t>  </w:t>
      </w:r>
    </w:p>
    <w:p w:rsidR="00670692" w:rsidRPr="004D52B3" w:rsidRDefault="00670692" w:rsidP="006706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5. Не перебегайте дорогу перед близко идущим транспортом!</w:t>
      </w:r>
    </w:p>
    <w:p w:rsidR="00670692" w:rsidRPr="004D52B3" w:rsidRDefault="00670692" w:rsidP="006706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6. Не устраивайте игры на проезжей части улицы!</w:t>
      </w:r>
    </w:p>
    <w:p w:rsidR="00670692" w:rsidRPr="004D52B3" w:rsidRDefault="00670692" w:rsidP="006706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7. Езда на велосипедах по улицам и дорогам разрешается детям не моложе 14 лет. </w:t>
      </w: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8. Соблюдайте правила пользования городским транспортом.</w:t>
      </w: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4D5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9. Помните, что дорога в школу должна быть не короткой, а безопасной.</w:t>
      </w:r>
    </w:p>
    <w:p w:rsidR="00EF02F1" w:rsidRPr="004D52B3" w:rsidRDefault="00EF02F1">
      <w:pPr>
        <w:rPr>
          <w:color w:val="1F497D" w:themeColor="text2"/>
          <w:sz w:val="28"/>
          <w:szCs w:val="28"/>
        </w:rPr>
      </w:pPr>
    </w:p>
    <w:sectPr w:rsidR="00EF02F1" w:rsidRPr="004D52B3" w:rsidSect="004D52B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BBB"/>
    <w:rsid w:val="000D5D5C"/>
    <w:rsid w:val="002E773F"/>
    <w:rsid w:val="004D52B3"/>
    <w:rsid w:val="00670692"/>
    <w:rsid w:val="00720BBA"/>
    <w:rsid w:val="00B67069"/>
    <w:rsid w:val="00BB6B1C"/>
    <w:rsid w:val="00E543B9"/>
    <w:rsid w:val="00EE0614"/>
    <w:rsid w:val="00EF02F1"/>
    <w:rsid w:val="00FE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F1"/>
  </w:style>
  <w:style w:type="paragraph" w:styleId="1">
    <w:name w:val="heading 1"/>
    <w:basedOn w:val="a"/>
    <w:link w:val="10"/>
    <w:uiPriority w:val="9"/>
    <w:qFormat/>
    <w:rsid w:val="0067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B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0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0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8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67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3.ucoz.org/_si/0/3735973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Oliya</cp:lastModifiedBy>
  <cp:revision>3</cp:revision>
  <cp:lastPrinted>2015-10-17T06:28:00Z</cp:lastPrinted>
  <dcterms:created xsi:type="dcterms:W3CDTF">2018-12-07T07:10:00Z</dcterms:created>
  <dcterms:modified xsi:type="dcterms:W3CDTF">2019-12-03T07:25:00Z</dcterms:modified>
</cp:coreProperties>
</file>